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970E" w14:textId="77777777" w:rsidR="00855E4B" w:rsidRDefault="0072282A" w:rsidP="00855E4B">
      <w:pPr>
        <w:jc w:val="center"/>
        <w:rPr>
          <w:b/>
          <w:sz w:val="48"/>
          <w:szCs w:val="48"/>
        </w:rPr>
      </w:pPr>
      <w:r w:rsidRPr="0072282A">
        <w:rPr>
          <w:b/>
          <w:noProof/>
          <w:sz w:val="48"/>
          <w:szCs w:val="48"/>
          <w:lang w:eastAsia="en-GB"/>
        </w:rPr>
        <w:drawing>
          <wp:anchor distT="0" distB="0" distL="114300" distR="114300" simplePos="0" relativeHeight="251663360" behindDoc="1" locked="0" layoutInCell="1" allowOverlap="1" wp14:anchorId="65528335" wp14:editId="29807D38">
            <wp:simplePos x="0" y="0"/>
            <wp:positionH relativeFrom="page">
              <wp:posOffset>-44450</wp:posOffset>
            </wp:positionH>
            <wp:positionV relativeFrom="paragraph">
              <wp:posOffset>-1325408</wp:posOffset>
            </wp:positionV>
            <wp:extent cx="7548113" cy="10784452"/>
            <wp:effectExtent l="0" t="0" r="0" b="0"/>
            <wp:wrapNone/>
            <wp:docPr id="1" name="Picture 1"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8113" cy="10784452"/>
                    </a:xfrm>
                    <a:prstGeom prst="rect">
                      <a:avLst/>
                    </a:prstGeom>
                  </pic:spPr>
                </pic:pic>
              </a:graphicData>
            </a:graphic>
            <wp14:sizeRelH relativeFrom="page">
              <wp14:pctWidth>0</wp14:pctWidth>
            </wp14:sizeRelH>
            <wp14:sizeRelV relativeFrom="page">
              <wp14:pctHeight>0</wp14:pctHeight>
            </wp14:sizeRelV>
          </wp:anchor>
        </w:drawing>
      </w:r>
    </w:p>
    <w:p w14:paraId="65D4CD79" w14:textId="77777777" w:rsidR="00855E4B" w:rsidRDefault="00855E4B" w:rsidP="00855E4B">
      <w:pPr>
        <w:jc w:val="center"/>
        <w:rPr>
          <w:b/>
          <w:sz w:val="48"/>
          <w:szCs w:val="48"/>
        </w:rPr>
      </w:pPr>
    </w:p>
    <w:p w14:paraId="2FDB8F8C" w14:textId="77777777" w:rsidR="00855E4B" w:rsidRDefault="00855E4B" w:rsidP="00855E4B">
      <w:pPr>
        <w:jc w:val="center"/>
        <w:rPr>
          <w:b/>
          <w:sz w:val="48"/>
          <w:szCs w:val="48"/>
        </w:rPr>
      </w:pPr>
    </w:p>
    <w:p w14:paraId="151EB99D" w14:textId="77777777" w:rsidR="00AF7517" w:rsidRDefault="00AF7517" w:rsidP="0023039A">
      <w:pPr>
        <w:spacing w:after="0" w:line="240" w:lineRule="auto"/>
        <w:jc w:val="center"/>
        <w:rPr>
          <w:rFonts w:ascii="Arial" w:eastAsia="Times New Roman" w:hAnsi="Arial" w:cs="Arial"/>
          <w:b/>
          <w:color w:val="FF0000"/>
          <w:sz w:val="56"/>
          <w:szCs w:val="56"/>
          <w:lang w:eastAsia="en-GB"/>
        </w:rPr>
      </w:pPr>
    </w:p>
    <w:p w14:paraId="56C38803" w14:textId="77777777" w:rsidR="0023039A" w:rsidRDefault="0023039A" w:rsidP="0023039A">
      <w:pPr>
        <w:jc w:val="center"/>
        <w:rPr>
          <w:rFonts w:cs="Arial"/>
          <w:b/>
          <w:color w:val="FF0000"/>
          <w:sz w:val="36"/>
          <w:szCs w:val="36"/>
        </w:rPr>
      </w:pPr>
    </w:p>
    <w:p w14:paraId="2645BBF9" w14:textId="77777777" w:rsidR="008B383A" w:rsidRDefault="008B383A" w:rsidP="0023039A">
      <w:pPr>
        <w:jc w:val="center"/>
        <w:rPr>
          <w:rFonts w:cs="Arial"/>
          <w:b/>
          <w:color w:val="FF0000"/>
          <w:sz w:val="36"/>
          <w:szCs w:val="36"/>
        </w:rPr>
      </w:pPr>
    </w:p>
    <w:p w14:paraId="5C4913FA" w14:textId="77777777" w:rsidR="008B383A" w:rsidRDefault="008B383A" w:rsidP="0023039A">
      <w:pPr>
        <w:jc w:val="center"/>
        <w:rPr>
          <w:rFonts w:cs="Arial"/>
          <w:b/>
          <w:color w:val="FF0000"/>
          <w:sz w:val="36"/>
          <w:szCs w:val="36"/>
        </w:rPr>
      </w:pPr>
    </w:p>
    <w:p w14:paraId="7A903376" w14:textId="77777777" w:rsidR="008B383A" w:rsidRDefault="008B383A" w:rsidP="0023039A">
      <w:pPr>
        <w:jc w:val="center"/>
        <w:rPr>
          <w:rFonts w:cs="Arial"/>
          <w:b/>
          <w:color w:val="FF0000"/>
          <w:sz w:val="36"/>
          <w:szCs w:val="36"/>
        </w:rPr>
      </w:pPr>
    </w:p>
    <w:p w14:paraId="09132750" w14:textId="77777777" w:rsidR="004A22F9" w:rsidRDefault="004A22F9" w:rsidP="004A22F9">
      <w:pPr>
        <w:jc w:val="center"/>
        <w:rPr>
          <w:rFonts w:cs="Arial"/>
          <w:b/>
          <w:color w:val="FF0000"/>
          <w:sz w:val="36"/>
          <w:szCs w:val="36"/>
        </w:rPr>
      </w:pPr>
    </w:p>
    <w:p w14:paraId="3ED7DBD7" w14:textId="77777777" w:rsidR="0072282A" w:rsidRDefault="0072282A" w:rsidP="004A22F9">
      <w:pPr>
        <w:jc w:val="center"/>
        <w:rPr>
          <w:rFonts w:cs="Arial"/>
          <w:b/>
          <w:color w:val="FF0000"/>
          <w:sz w:val="36"/>
          <w:szCs w:val="36"/>
        </w:rPr>
      </w:pPr>
    </w:p>
    <w:p w14:paraId="7A198E49" w14:textId="77777777" w:rsidR="0072282A" w:rsidRDefault="0072282A" w:rsidP="004A22F9">
      <w:pPr>
        <w:jc w:val="center"/>
        <w:rPr>
          <w:rFonts w:cs="Arial"/>
          <w:b/>
          <w:color w:val="FF0000"/>
          <w:sz w:val="36"/>
          <w:szCs w:val="36"/>
        </w:rPr>
      </w:pPr>
    </w:p>
    <w:p w14:paraId="417475CA" w14:textId="77777777" w:rsidR="0072282A" w:rsidRDefault="0072282A" w:rsidP="004A22F9">
      <w:pPr>
        <w:jc w:val="center"/>
        <w:rPr>
          <w:rFonts w:cs="Arial"/>
          <w:b/>
          <w:color w:val="FF0000"/>
          <w:sz w:val="36"/>
          <w:szCs w:val="36"/>
        </w:rPr>
      </w:pPr>
    </w:p>
    <w:p w14:paraId="2BD7962F" w14:textId="77777777" w:rsidR="0072282A" w:rsidRDefault="0072282A" w:rsidP="004A22F9">
      <w:pPr>
        <w:jc w:val="center"/>
        <w:rPr>
          <w:rFonts w:cs="Arial"/>
          <w:b/>
          <w:color w:val="FF0000"/>
          <w:sz w:val="36"/>
          <w:szCs w:val="36"/>
        </w:rPr>
      </w:pPr>
    </w:p>
    <w:p w14:paraId="08A94DB6" w14:textId="77777777" w:rsidR="0072282A" w:rsidRDefault="0072282A" w:rsidP="004A22F9">
      <w:pPr>
        <w:jc w:val="center"/>
        <w:rPr>
          <w:rFonts w:cs="Arial"/>
          <w:b/>
          <w:color w:val="FF0000"/>
          <w:sz w:val="36"/>
          <w:szCs w:val="36"/>
        </w:rPr>
      </w:pPr>
    </w:p>
    <w:p w14:paraId="62170147" w14:textId="77777777" w:rsidR="0072282A" w:rsidRDefault="0072282A" w:rsidP="004A22F9">
      <w:pPr>
        <w:jc w:val="center"/>
        <w:rPr>
          <w:rFonts w:cs="Arial"/>
          <w:b/>
          <w:color w:val="FF0000"/>
          <w:sz w:val="36"/>
          <w:szCs w:val="36"/>
        </w:rPr>
      </w:pPr>
    </w:p>
    <w:p w14:paraId="2798E98B" w14:textId="77777777" w:rsidR="0072282A" w:rsidRDefault="0072282A" w:rsidP="004A22F9">
      <w:pPr>
        <w:jc w:val="center"/>
        <w:rPr>
          <w:b/>
          <w:sz w:val="48"/>
          <w:szCs w:val="48"/>
        </w:rPr>
      </w:pPr>
    </w:p>
    <w:p w14:paraId="304450CA" w14:textId="77777777" w:rsidR="00B33D1A" w:rsidRDefault="00B33D1A" w:rsidP="004A22F9">
      <w:pPr>
        <w:rPr>
          <w:b/>
          <w:bCs/>
          <w:iCs/>
          <w:sz w:val="20"/>
          <w:szCs w:val="20"/>
        </w:rPr>
      </w:pPr>
    </w:p>
    <w:p w14:paraId="47DC2050" w14:textId="77777777" w:rsidR="0023039A" w:rsidRDefault="0023039A" w:rsidP="004A22F9">
      <w:pPr>
        <w:rPr>
          <w:b/>
          <w:bCs/>
          <w:iCs/>
          <w:sz w:val="20"/>
          <w:szCs w:val="20"/>
        </w:rPr>
      </w:pPr>
    </w:p>
    <w:p w14:paraId="62D0691D" w14:textId="77777777" w:rsidR="0023039A" w:rsidRDefault="0023039A" w:rsidP="004A22F9">
      <w:pPr>
        <w:rPr>
          <w:b/>
          <w:bCs/>
          <w:iCs/>
          <w:sz w:val="20"/>
          <w:szCs w:val="20"/>
        </w:rPr>
      </w:pPr>
    </w:p>
    <w:p w14:paraId="705D6562" w14:textId="77777777" w:rsidR="0023039A" w:rsidRDefault="0023039A" w:rsidP="004A22F9">
      <w:pPr>
        <w:rPr>
          <w:b/>
          <w:bCs/>
          <w:iCs/>
          <w:sz w:val="20"/>
          <w:szCs w:val="20"/>
        </w:rPr>
      </w:pPr>
    </w:p>
    <w:p w14:paraId="4A07575D" w14:textId="77777777" w:rsidR="0023039A" w:rsidRDefault="0023039A" w:rsidP="004A22F9">
      <w:pPr>
        <w:rPr>
          <w:b/>
          <w:bCs/>
          <w:iCs/>
          <w:sz w:val="20"/>
          <w:szCs w:val="20"/>
        </w:rPr>
      </w:pPr>
    </w:p>
    <w:p w14:paraId="16AF60E1" w14:textId="77777777" w:rsidR="0023039A" w:rsidRDefault="0023039A" w:rsidP="004A22F9">
      <w:pPr>
        <w:rPr>
          <w:b/>
          <w:bCs/>
          <w:iCs/>
          <w:sz w:val="20"/>
          <w:szCs w:val="20"/>
        </w:rPr>
      </w:pPr>
    </w:p>
    <w:sdt>
      <w:sdtPr>
        <w:rPr>
          <w:rFonts w:asciiTheme="minorHAnsi" w:eastAsiaTheme="minorHAnsi" w:hAnsiTheme="minorHAnsi" w:cstheme="minorBidi"/>
          <w:b/>
          <w:color w:val="FF0000"/>
          <w:sz w:val="22"/>
          <w:szCs w:val="22"/>
          <w:lang w:val="en-GB"/>
        </w:rPr>
        <w:id w:val="560531031"/>
        <w:docPartObj>
          <w:docPartGallery w:val="Table of Contents"/>
          <w:docPartUnique/>
        </w:docPartObj>
      </w:sdtPr>
      <w:sdtEndPr>
        <w:rPr>
          <w:b w:val="0"/>
          <w:color w:val="auto"/>
          <w:lang w:eastAsia="en-GB"/>
        </w:rPr>
      </w:sdtEndPr>
      <w:sdtContent>
        <w:p w14:paraId="61246643" w14:textId="77777777" w:rsidR="00900430" w:rsidRPr="0023039A" w:rsidRDefault="00900430" w:rsidP="002720F6">
          <w:pPr>
            <w:pStyle w:val="TOCHeading"/>
            <w:shd w:val="clear" w:color="auto" w:fill="E7E6E6" w:themeFill="background2"/>
            <w:rPr>
              <w:rFonts w:ascii="Arial" w:hAnsi="Arial" w:cs="Arial"/>
              <w:b/>
              <w:color w:val="FF0000"/>
              <w:sz w:val="48"/>
              <w:szCs w:val="48"/>
            </w:rPr>
          </w:pPr>
          <w:r w:rsidRPr="0023039A">
            <w:rPr>
              <w:rFonts w:ascii="Arial" w:hAnsi="Arial" w:cs="Arial"/>
              <w:b/>
              <w:color w:val="FF0000"/>
              <w:sz w:val="48"/>
              <w:szCs w:val="48"/>
            </w:rPr>
            <w:t>Contents</w:t>
          </w:r>
        </w:p>
        <w:p w14:paraId="4C73FFF7" w14:textId="77777777" w:rsidR="00E76B7B" w:rsidRDefault="00E76B7B" w:rsidP="00DB15CC">
          <w:pPr>
            <w:pStyle w:val="TOC1"/>
            <w:rPr>
              <w:rStyle w:val="Hyperlink"/>
              <w:rFonts w:cs="Arial"/>
              <w:b/>
              <w:noProof/>
              <w:sz w:val="24"/>
              <w:szCs w:val="24"/>
              <w:lang w:eastAsia="en-GB"/>
            </w:rPr>
          </w:pPr>
        </w:p>
        <w:p w14:paraId="192F8897" w14:textId="77777777" w:rsidR="00AB053B" w:rsidRDefault="00900430">
          <w:pPr>
            <w:pStyle w:val="TOC1"/>
            <w:rPr>
              <w:rFonts w:eastAsiaTheme="minorEastAsia"/>
              <w:noProof/>
              <w:lang w:eastAsia="en-GB"/>
            </w:rPr>
          </w:pPr>
          <w:r w:rsidRPr="00E76B7B">
            <w:rPr>
              <w:rStyle w:val="Hyperlink"/>
              <w:rFonts w:ascii="Arial" w:hAnsi="Arial" w:cs="Arial"/>
              <w:b/>
              <w:noProof/>
              <w:sz w:val="24"/>
              <w:szCs w:val="24"/>
              <w:lang w:eastAsia="en-GB"/>
            </w:rPr>
            <w:fldChar w:fldCharType="begin"/>
          </w:r>
          <w:r w:rsidRPr="00E76B7B">
            <w:rPr>
              <w:rStyle w:val="Hyperlink"/>
              <w:rFonts w:ascii="Arial" w:hAnsi="Arial" w:cs="Arial"/>
              <w:b/>
              <w:noProof/>
              <w:sz w:val="24"/>
              <w:szCs w:val="24"/>
              <w:lang w:eastAsia="en-GB"/>
            </w:rPr>
            <w:instrText xml:space="preserve"> TOC \o "1-3" \h \z \u </w:instrText>
          </w:r>
          <w:r w:rsidRPr="00E76B7B">
            <w:rPr>
              <w:rStyle w:val="Hyperlink"/>
              <w:rFonts w:ascii="Arial" w:hAnsi="Arial" w:cs="Arial"/>
              <w:b/>
              <w:noProof/>
              <w:sz w:val="24"/>
              <w:szCs w:val="24"/>
              <w:lang w:eastAsia="en-GB"/>
            </w:rPr>
            <w:fldChar w:fldCharType="separate"/>
          </w:r>
          <w:hyperlink w:anchor="_Toc27740407" w:history="1">
            <w:r w:rsidR="00AB053B" w:rsidRPr="003D460D">
              <w:rPr>
                <w:rStyle w:val="Hyperlink"/>
                <w:rFonts w:ascii="Arial" w:eastAsia="Times New Roman" w:hAnsi="Arial" w:cs="Arial"/>
                <w:b/>
                <w:noProof/>
              </w:rPr>
              <w:t>1.0</w:t>
            </w:r>
            <w:r w:rsidR="00AB053B">
              <w:rPr>
                <w:rFonts w:eastAsiaTheme="minorEastAsia"/>
                <w:noProof/>
                <w:lang w:eastAsia="en-GB"/>
              </w:rPr>
              <w:tab/>
            </w:r>
            <w:r w:rsidR="00AB053B" w:rsidRPr="003D460D">
              <w:rPr>
                <w:rStyle w:val="Hyperlink"/>
                <w:rFonts w:ascii="Arial" w:eastAsia="Times New Roman" w:hAnsi="Arial" w:cs="Arial"/>
                <w:b/>
                <w:noProof/>
              </w:rPr>
              <w:t>INTRODUCTION</w:t>
            </w:r>
            <w:r w:rsidR="00AB053B">
              <w:rPr>
                <w:noProof/>
                <w:webHidden/>
              </w:rPr>
              <w:tab/>
            </w:r>
            <w:r w:rsidR="00AB053B">
              <w:rPr>
                <w:noProof/>
                <w:webHidden/>
              </w:rPr>
              <w:fldChar w:fldCharType="begin"/>
            </w:r>
            <w:r w:rsidR="00AB053B">
              <w:rPr>
                <w:noProof/>
                <w:webHidden/>
              </w:rPr>
              <w:instrText xml:space="preserve"> PAGEREF _Toc27740407 \h </w:instrText>
            </w:r>
            <w:r w:rsidR="00AB053B">
              <w:rPr>
                <w:noProof/>
                <w:webHidden/>
              </w:rPr>
            </w:r>
            <w:r w:rsidR="00AB053B">
              <w:rPr>
                <w:noProof/>
                <w:webHidden/>
              </w:rPr>
              <w:fldChar w:fldCharType="separate"/>
            </w:r>
            <w:r w:rsidR="00AB053B">
              <w:rPr>
                <w:noProof/>
                <w:webHidden/>
              </w:rPr>
              <w:t>3</w:t>
            </w:r>
            <w:r w:rsidR="00AB053B">
              <w:rPr>
                <w:noProof/>
                <w:webHidden/>
              </w:rPr>
              <w:fldChar w:fldCharType="end"/>
            </w:r>
          </w:hyperlink>
        </w:p>
        <w:p w14:paraId="4F97C4DF" w14:textId="77777777" w:rsidR="00456162" w:rsidRDefault="00CB7D58">
          <w:pPr>
            <w:pStyle w:val="TOC1"/>
            <w:rPr>
              <w:rStyle w:val="Hyperlink"/>
              <w:rFonts w:ascii="Arial" w:eastAsia="Times New Roman" w:hAnsi="Arial" w:cs="Arial"/>
              <w:b/>
              <w:noProof/>
            </w:rPr>
          </w:pPr>
          <w:r>
            <w:fldChar w:fldCharType="begin"/>
          </w:r>
          <w:r>
            <w:instrText xml:space="preserve"> HYPERLINK \l "_Toc27740409" </w:instrText>
          </w:r>
          <w:r>
            <w:fldChar w:fldCharType="separate"/>
          </w:r>
          <w:r w:rsidR="00AB053B" w:rsidRPr="003D460D">
            <w:rPr>
              <w:rStyle w:val="Hyperlink"/>
              <w:rFonts w:ascii="Arial" w:eastAsia="Times New Roman" w:hAnsi="Arial" w:cs="Arial"/>
              <w:b/>
              <w:noProof/>
            </w:rPr>
            <w:t>2.0</w:t>
          </w:r>
          <w:r w:rsidR="00AB053B">
            <w:rPr>
              <w:rFonts w:eastAsiaTheme="minorEastAsia"/>
              <w:noProof/>
              <w:lang w:eastAsia="en-GB"/>
            </w:rPr>
            <w:tab/>
          </w:r>
          <w:r w:rsidR="00AB053B" w:rsidRPr="003D460D">
            <w:rPr>
              <w:rStyle w:val="Hyperlink"/>
              <w:rFonts w:ascii="Arial" w:eastAsia="Times New Roman" w:hAnsi="Arial" w:cs="Arial"/>
              <w:b/>
              <w:noProof/>
            </w:rPr>
            <w:t xml:space="preserve">IDENTIFYING AND DEALING WITH A DRUG, ALCOHOL OR SUBSTANCE </w:t>
          </w:r>
          <w:r w:rsidR="00456162">
            <w:rPr>
              <w:rStyle w:val="Hyperlink"/>
              <w:rFonts w:ascii="Arial" w:eastAsia="Times New Roman" w:hAnsi="Arial" w:cs="Arial"/>
              <w:b/>
              <w:noProof/>
            </w:rPr>
            <w:t xml:space="preserve">   </w:t>
          </w:r>
        </w:p>
        <w:p w14:paraId="0C688BD0" w14:textId="77777777" w:rsidR="00AB053B" w:rsidRDefault="00456162">
          <w:pPr>
            <w:pStyle w:val="TOC1"/>
            <w:rPr>
              <w:rFonts w:eastAsiaTheme="minorEastAsia"/>
              <w:noProof/>
              <w:lang w:eastAsia="en-GB"/>
            </w:rPr>
          </w:pPr>
          <w:r>
            <w:rPr>
              <w:rStyle w:val="Hyperlink"/>
              <w:rFonts w:ascii="Arial" w:eastAsia="Times New Roman" w:hAnsi="Arial" w:cs="Arial"/>
              <w:b/>
              <w:noProof/>
            </w:rPr>
            <w:tab/>
          </w:r>
          <w:r w:rsidR="00AB053B" w:rsidRPr="003D460D">
            <w:rPr>
              <w:rStyle w:val="Hyperlink"/>
              <w:rFonts w:ascii="Arial" w:eastAsia="Times New Roman" w:hAnsi="Arial" w:cs="Arial"/>
              <w:b/>
              <w:noProof/>
            </w:rPr>
            <w:t>MISUSE PROBLEM IN THE WORKPLACE</w:t>
          </w:r>
          <w:r w:rsidR="00AB053B">
            <w:rPr>
              <w:noProof/>
              <w:webHidden/>
            </w:rPr>
            <w:tab/>
          </w:r>
          <w:r w:rsidR="00AB053B">
            <w:rPr>
              <w:noProof/>
              <w:webHidden/>
            </w:rPr>
            <w:fldChar w:fldCharType="begin"/>
          </w:r>
          <w:r w:rsidR="00AB053B">
            <w:rPr>
              <w:noProof/>
              <w:webHidden/>
            </w:rPr>
            <w:instrText xml:space="preserve"> PAGEREF _Toc27740409 \h </w:instrText>
          </w:r>
          <w:r w:rsidR="00AB053B">
            <w:rPr>
              <w:noProof/>
              <w:webHidden/>
            </w:rPr>
          </w:r>
          <w:r w:rsidR="00AB053B">
            <w:rPr>
              <w:noProof/>
              <w:webHidden/>
            </w:rPr>
            <w:fldChar w:fldCharType="separate"/>
          </w:r>
          <w:r w:rsidR="00AB053B">
            <w:rPr>
              <w:noProof/>
              <w:webHidden/>
            </w:rPr>
            <w:t>3</w:t>
          </w:r>
          <w:r w:rsidR="00AB053B">
            <w:rPr>
              <w:noProof/>
              <w:webHidden/>
            </w:rPr>
            <w:fldChar w:fldCharType="end"/>
          </w:r>
          <w:r w:rsidR="00CB7D58">
            <w:rPr>
              <w:noProof/>
            </w:rPr>
            <w:fldChar w:fldCharType="end"/>
          </w:r>
        </w:p>
        <w:p w14:paraId="21C85426" w14:textId="77777777" w:rsidR="00AB053B" w:rsidRDefault="00000000">
          <w:pPr>
            <w:pStyle w:val="TOC1"/>
            <w:rPr>
              <w:rFonts w:eastAsiaTheme="minorEastAsia"/>
              <w:noProof/>
              <w:lang w:eastAsia="en-GB"/>
            </w:rPr>
          </w:pPr>
          <w:hyperlink w:anchor="_Toc27740410" w:history="1">
            <w:r w:rsidR="00AB053B" w:rsidRPr="003D460D">
              <w:rPr>
                <w:rStyle w:val="Hyperlink"/>
                <w:rFonts w:ascii="Arial" w:eastAsia="Times New Roman" w:hAnsi="Arial" w:cs="Arial"/>
                <w:b/>
                <w:noProof/>
              </w:rPr>
              <w:t xml:space="preserve">3.0 </w:t>
            </w:r>
            <w:r w:rsidR="00AB053B">
              <w:rPr>
                <w:rFonts w:eastAsiaTheme="minorEastAsia"/>
                <w:noProof/>
                <w:lang w:eastAsia="en-GB"/>
              </w:rPr>
              <w:tab/>
            </w:r>
            <w:r w:rsidR="00AB053B" w:rsidRPr="003D460D">
              <w:rPr>
                <w:rStyle w:val="Hyperlink"/>
                <w:rFonts w:ascii="Arial" w:eastAsia="Times New Roman" w:hAnsi="Arial" w:cs="Arial"/>
                <w:b/>
                <w:noProof/>
              </w:rPr>
              <w:t>DEALING WITH AN INCIDENT OF SUSPECTED IMPAIREMENT</w:t>
            </w:r>
            <w:r w:rsidR="00AB053B">
              <w:rPr>
                <w:noProof/>
                <w:webHidden/>
              </w:rPr>
              <w:tab/>
            </w:r>
            <w:r w:rsidR="00AB053B">
              <w:rPr>
                <w:noProof/>
                <w:webHidden/>
              </w:rPr>
              <w:fldChar w:fldCharType="begin"/>
            </w:r>
            <w:r w:rsidR="00AB053B">
              <w:rPr>
                <w:noProof/>
                <w:webHidden/>
              </w:rPr>
              <w:instrText xml:space="preserve"> PAGEREF _Toc27740410 \h </w:instrText>
            </w:r>
            <w:r w:rsidR="00AB053B">
              <w:rPr>
                <w:noProof/>
                <w:webHidden/>
              </w:rPr>
            </w:r>
            <w:r w:rsidR="00AB053B">
              <w:rPr>
                <w:noProof/>
                <w:webHidden/>
              </w:rPr>
              <w:fldChar w:fldCharType="separate"/>
            </w:r>
            <w:r w:rsidR="00AB053B">
              <w:rPr>
                <w:noProof/>
                <w:webHidden/>
              </w:rPr>
              <w:t>4</w:t>
            </w:r>
            <w:r w:rsidR="00AB053B">
              <w:rPr>
                <w:noProof/>
                <w:webHidden/>
              </w:rPr>
              <w:fldChar w:fldCharType="end"/>
            </w:r>
          </w:hyperlink>
        </w:p>
        <w:p w14:paraId="1D510861" w14:textId="77777777" w:rsidR="00AB053B" w:rsidRDefault="00000000">
          <w:pPr>
            <w:pStyle w:val="TOC1"/>
            <w:rPr>
              <w:rFonts w:eastAsiaTheme="minorEastAsia"/>
              <w:noProof/>
              <w:lang w:eastAsia="en-GB"/>
            </w:rPr>
          </w:pPr>
          <w:hyperlink w:anchor="_Toc27740412" w:history="1">
            <w:r w:rsidR="00AB053B" w:rsidRPr="003D460D">
              <w:rPr>
                <w:rStyle w:val="Hyperlink"/>
                <w:rFonts w:ascii="Arial" w:eastAsia="Times New Roman" w:hAnsi="Arial" w:cs="Arial"/>
                <w:b/>
                <w:noProof/>
              </w:rPr>
              <w:t>4.0</w:t>
            </w:r>
            <w:r w:rsidR="00AB053B">
              <w:rPr>
                <w:rFonts w:eastAsiaTheme="minorEastAsia"/>
                <w:noProof/>
                <w:lang w:eastAsia="en-GB"/>
              </w:rPr>
              <w:tab/>
            </w:r>
            <w:r w:rsidR="00AB053B" w:rsidRPr="003D460D">
              <w:rPr>
                <w:rStyle w:val="Hyperlink"/>
                <w:rFonts w:ascii="Arial" w:eastAsia="Times New Roman" w:hAnsi="Arial" w:cs="Arial"/>
                <w:b/>
                <w:noProof/>
              </w:rPr>
              <w:t>PRINCIPLES</w:t>
            </w:r>
            <w:r w:rsidR="00AB053B">
              <w:rPr>
                <w:noProof/>
                <w:webHidden/>
              </w:rPr>
              <w:tab/>
            </w:r>
            <w:r w:rsidR="00AB053B">
              <w:rPr>
                <w:noProof/>
                <w:webHidden/>
              </w:rPr>
              <w:fldChar w:fldCharType="begin"/>
            </w:r>
            <w:r w:rsidR="00AB053B">
              <w:rPr>
                <w:noProof/>
                <w:webHidden/>
              </w:rPr>
              <w:instrText xml:space="preserve"> PAGEREF _Toc27740412 \h </w:instrText>
            </w:r>
            <w:r w:rsidR="00AB053B">
              <w:rPr>
                <w:noProof/>
                <w:webHidden/>
              </w:rPr>
            </w:r>
            <w:r w:rsidR="00AB053B">
              <w:rPr>
                <w:noProof/>
                <w:webHidden/>
              </w:rPr>
              <w:fldChar w:fldCharType="separate"/>
            </w:r>
            <w:r w:rsidR="00AB053B">
              <w:rPr>
                <w:noProof/>
                <w:webHidden/>
              </w:rPr>
              <w:t>4</w:t>
            </w:r>
            <w:r w:rsidR="00AB053B">
              <w:rPr>
                <w:noProof/>
                <w:webHidden/>
              </w:rPr>
              <w:fldChar w:fldCharType="end"/>
            </w:r>
          </w:hyperlink>
        </w:p>
        <w:p w14:paraId="48BB2B28" w14:textId="77777777" w:rsidR="00AB053B" w:rsidRDefault="00000000">
          <w:pPr>
            <w:pStyle w:val="TOC1"/>
            <w:rPr>
              <w:rFonts w:eastAsiaTheme="minorEastAsia"/>
              <w:noProof/>
              <w:lang w:eastAsia="en-GB"/>
            </w:rPr>
          </w:pPr>
          <w:hyperlink w:anchor="_Toc27740413" w:history="1">
            <w:r w:rsidR="00AB053B" w:rsidRPr="003D460D">
              <w:rPr>
                <w:rStyle w:val="Hyperlink"/>
                <w:rFonts w:ascii="Arial" w:eastAsia="Times New Roman" w:hAnsi="Arial" w:cs="Arial"/>
                <w:b/>
                <w:noProof/>
              </w:rPr>
              <w:t>5.0</w:t>
            </w:r>
            <w:r w:rsidR="00AB053B">
              <w:rPr>
                <w:rFonts w:eastAsiaTheme="minorEastAsia"/>
                <w:noProof/>
                <w:lang w:eastAsia="en-GB"/>
              </w:rPr>
              <w:tab/>
            </w:r>
            <w:r w:rsidR="00AB053B" w:rsidRPr="003D460D">
              <w:rPr>
                <w:rStyle w:val="Hyperlink"/>
                <w:rFonts w:ascii="Arial" w:eastAsia="Times New Roman" w:hAnsi="Arial" w:cs="Arial"/>
                <w:b/>
                <w:noProof/>
              </w:rPr>
              <w:t>INTRODUCTION TO ASSESSMENT TECHNIQUES</w:t>
            </w:r>
            <w:r w:rsidR="00AB053B">
              <w:rPr>
                <w:noProof/>
                <w:webHidden/>
              </w:rPr>
              <w:tab/>
            </w:r>
            <w:r w:rsidR="00AB053B">
              <w:rPr>
                <w:noProof/>
                <w:webHidden/>
              </w:rPr>
              <w:fldChar w:fldCharType="begin"/>
            </w:r>
            <w:r w:rsidR="00AB053B">
              <w:rPr>
                <w:noProof/>
                <w:webHidden/>
              </w:rPr>
              <w:instrText xml:space="preserve"> PAGEREF _Toc27740413 \h </w:instrText>
            </w:r>
            <w:r w:rsidR="00AB053B">
              <w:rPr>
                <w:noProof/>
                <w:webHidden/>
              </w:rPr>
            </w:r>
            <w:r w:rsidR="00AB053B">
              <w:rPr>
                <w:noProof/>
                <w:webHidden/>
              </w:rPr>
              <w:fldChar w:fldCharType="separate"/>
            </w:r>
            <w:r w:rsidR="00AB053B">
              <w:rPr>
                <w:noProof/>
                <w:webHidden/>
              </w:rPr>
              <w:t>5</w:t>
            </w:r>
            <w:r w:rsidR="00AB053B">
              <w:rPr>
                <w:noProof/>
                <w:webHidden/>
              </w:rPr>
              <w:fldChar w:fldCharType="end"/>
            </w:r>
          </w:hyperlink>
        </w:p>
        <w:p w14:paraId="4F738708" w14:textId="77777777" w:rsidR="00AB053B" w:rsidRDefault="00000000">
          <w:pPr>
            <w:pStyle w:val="TOC1"/>
            <w:rPr>
              <w:rFonts w:eastAsiaTheme="minorEastAsia"/>
              <w:noProof/>
              <w:lang w:eastAsia="en-GB"/>
            </w:rPr>
          </w:pPr>
          <w:hyperlink w:anchor="_Toc27740417" w:history="1">
            <w:r w:rsidR="00AB053B" w:rsidRPr="003D460D">
              <w:rPr>
                <w:rStyle w:val="Hyperlink"/>
                <w:rFonts w:ascii="Arial" w:eastAsia="Times New Roman" w:hAnsi="Arial" w:cs="Arial"/>
                <w:b/>
                <w:noProof/>
              </w:rPr>
              <w:t xml:space="preserve">6.0  </w:t>
            </w:r>
            <w:r w:rsidR="00AB053B">
              <w:rPr>
                <w:rFonts w:eastAsiaTheme="minorEastAsia"/>
                <w:noProof/>
                <w:lang w:eastAsia="en-GB"/>
              </w:rPr>
              <w:tab/>
            </w:r>
            <w:r w:rsidR="00AB053B" w:rsidRPr="003D460D">
              <w:rPr>
                <w:rStyle w:val="Hyperlink"/>
                <w:rFonts w:ascii="Arial" w:eastAsia="Times New Roman" w:hAnsi="Arial" w:cs="Arial"/>
                <w:b/>
                <w:noProof/>
              </w:rPr>
              <w:t>THE ASSESSMENT GUIDELINES</w:t>
            </w:r>
            <w:r w:rsidR="00AB053B">
              <w:rPr>
                <w:noProof/>
                <w:webHidden/>
              </w:rPr>
              <w:tab/>
            </w:r>
            <w:r w:rsidR="00AB053B">
              <w:rPr>
                <w:noProof/>
                <w:webHidden/>
              </w:rPr>
              <w:fldChar w:fldCharType="begin"/>
            </w:r>
            <w:r w:rsidR="00AB053B">
              <w:rPr>
                <w:noProof/>
                <w:webHidden/>
              </w:rPr>
              <w:instrText xml:space="preserve"> PAGEREF _Toc27740417 \h </w:instrText>
            </w:r>
            <w:r w:rsidR="00AB053B">
              <w:rPr>
                <w:noProof/>
                <w:webHidden/>
              </w:rPr>
            </w:r>
            <w:r w:rsidR="00AB053B">
              <w:rPr>
                <w:noProof/>
                <w:webHidden/>
              </w:rPr>
              <w:fldChar w:fldCharType="separate"/>
            </w:r>
            <w:r w:rsidR="00AB053B">
              <w:rPr>
                <w:noProof/>
                <w:webHidden/>
              </w:rPr>
              <w:t>5</w:t>
            </w:r>
            <w:r w:rsidR="00AB053B">
              <w:rPr>
                <w:noProof/>
                <w:webHidden/>
              </w:rPr>
              <w:fldChar w:fldCharType="end"/>
            </w:r>
          </w:hyperlink>
        </w:p>
        <w:p w14:paraId="1E100E28" w14:textId="77777777" w:rsidR="00AB053B" w:rsidRDefault="00000000">
          <w:pPr>
            <w:pStyle w:val="TOC1"/>
            <w:rPr>
              <w:rFonts w:eastAsiaTheme="minorEastAsia"/>
              <w:noProof/>
              <w:lang w:eastAsia="en-GB"/>
            </w:rPr>
          </w:pPr>
          <w:hyperlink w:anchor="_Toc27740426" w:history="1">
            <w:r w:rsidR="00AB053B" w:rsidRPr="003D460D">
              <w:rPr>
                <w:rStyle w:val="Hyperlink"/>
                <w:rFonts w:ascii="Arial" w:eastAsia="Times New Roman" w:hAnsi="Arial" w:cs="Arial"/>
                <w:b/>
                <w:noProof/>
              </w:rPr>
              <w:t>7.0</w:t>
            </w:r>
            <w:r w:rsidR="00AB053B">
              <w:rPr>
                <w:rFonts w:eastAsiaTheme="minorEastAsia"/>
                <w:noProof/>
                <w:lang w:eastAsia="en-GB"/>
              </w:rPr>
              <w:tab/>
            </w:r>
            <w:r w:rsidR="00AB053B" w:rsidRPr="003D460D">
              <w:rPr>
                <w:rStyle w:val="Hyperlink"/>
                <w:rFonts w:ascii="Arial" w:eastAsia="Times New Roman" w:hAnsi="Arial" w:cs="Arial"/>
                <w:b/>
                <w:noProof/>
              </w:rPr>
              <w:t>ACCEPTING THE TEST</w:t>
            </w:r>
            <w:r w:rsidR="00AB053B">
              <w:rPr>
                <w:noProof/>
                <w:webHidden/>
              </w:rPr>
              <w:tab/>
            </w:r>
            <w:r w:rsidR="00AB053B">
              <w:rPr>
                <w:noProof/>
                <w:webHidden/>
              </w:rPr>
              <w:fldChar w:fldCharType="begin"/>
            </w:r>
            <w:r w:rsidR="00AB053B">
              <w:rPr>
                <w:noProof/>
                <w:webHidden/>
              </w:rPr>
              <w:instrText xml:space="preserve"> PAGEREF _Toc27740426 \h </w:instrText>
            </w:r>
            <w:r w:rsidR="00AB053B">
              <w:rPr>
                <w:noProof/>
                <w:webHidden/>
              </w:rPr>
            </w:r>
            <w:r w:rsidR="00AB053B">
              <w:rPr>
                <w:noProof/>
                <w:webHidden/>
              </w:rPr>
              <w:fldChar w:fldCharType="separate"/>
            </w:r>
            <w:r w:rsidR="00AB053B">
              <w:rPr>
                <w:noProof/>
                <w:webHidden/>
              </w:rPr>
              <w:t>6</w:t>
            </w:r>
            <w:r w:rsidR="00AB053B">
              <w:rPr>
                <w:noProof/>
                <w:webHidden/>
              </w:rPr>
              <w:fldChar w:fldCharType="end"/>
            </w:r>
          </w:hyperlink>
        </w:p>
        <w:p w14:paraId="68FBDC9C" w14:textId="77777777" w:rsidR="00AB053B" w:rsidRDefault="00000000">
          <w:pPr>
            <w:pStyle w:val="TOC1"/>
            <w:rPr>
              <w:rFonts w:eastAsiaTheme="minorEastAsia"/>
              <w:noProof/>
              <w:lang w:eastAsia="en-GB"/>
            </w:rPr>
          </w:pPr>
          <w:hyperlink w:anchor="_Toc27740427" w:history="1">
            <w:r w:rsidR="00AB053B" w:rsidRPr="003D460D">
              <w:rPr>
                <w:rStyle w:val="Hyperlink"/>
                <w:rFonts w:ascii="Arial" w:eastAsia="Times New Roman" w:hAnsi="Arial" w:cs="Arial"/>
                <w:b/>
                <w:noProof/>
              </w:rPr>
              <w:t>8.0</w:t>
            </w:r>
            <w:r w:rsidR="00AB053B">
              <w:rPr>
                <w:rFonts w:eastAsiaTheme="minorEastAsia"/>
                <w:noProof/>
                <w:lang w:eastAsia="en-GB"/>
              </w:rPr>
              <w:tab/>
            </w:r>
            <w:r w:rsidR="00AB053B" w:rsidRPr="003D460D">
              <w:rPr>
                <w:rStyle w:val="Hyperlink"/>
                <w:rFonts w:ascii="Arial" w:eastAsia="Times New Roman" w:hAnsi="Arial" w:cs="Arial"/>
                <w:b/>
                <w:noProof/>
              </w:rPr>
              <w:t>FAILURE TO CONSENT TO TESTING</w:t>
            </w:r>
            <w:r w:rsidR="00AB053B">
              <w:rPr>
                <w:noProof/>
                <w:webHidden/>
              </w:rPr>
              <w:tab/>
            </w:r>
            <w:r w:rsidR="00AB053B">
              <w:rPr>
                <w:noProof/>
                <w:webHidden/>
              </w:rPr>
              <w:fldChar w:fldCharType="begin"/>
            </w:r>
            <w:r w:rsidR="00AB053B">
              <w:rPr>
                <w:noProof/>
                <w:webHidden/>
              </w:rPr>
              <w:instrText xml:space="preserve"> PAGEREF _Toc27740427 \h </w:instrText>
            </w:r>
            <w:r w:rsidR="00AB053B">
              <w:rPr>
                <w:noProof/>
                <w:webHidden/>
              </w:rPr>
            </w:r>
            <w:r w:rsidR="00AB053B">
              <w:rPr>
                <w:noProof/>
                <w:webHidden/>
              </w:rPr>
              <w:fldChar w:fldCharType="separate"/>
            </w:r>
            <w:r w:rsidR="00AB053B">
              <w:rPr>
                <w:noProof/>
                <w:webHidden/>
              </w:rPr>
              <w:t>7</w:t>
            </w:r>
            <w:r w:rsidR="00AB053B">
              <w:rPr>
                <w:noProof/>
                <w:webHidden/>
              </w:rPr>
              <w:fldChar w:fldCharType="end"/>
            </w:r>
          </w:hyperlink>
        </w:p>
        <w:p w14:paraId="214B42D6" w14:textId="77777777" w:rsidR="00AB053B" w:rsidRDefault="00000000">
          <w:pPr>
            <w:pStyle w:val="TOC1"/>
            <w:rPr>
              <w:rFonts w:eastAsiaTheme="minorEastAsia"/>
              <w:noProof/>
              <w:lang w:eastAsia="en-GB"/>
            </w:rPr>
          </w:pPr>
          <w:hyperlink w:anchor="_Toc27740428" w:history="1">
            <w:r w:rsidR="00AB053B" w:rsidRPr="003D460D">
              <w:rPr>
                <w:rStyle w:val="Hyperlink"/>
                <w:rFonts w:ascii="Arial" w:eastAsia="Times New Roman" w:hAnsi="Arial" w:cs="Arial"/>
                <w:b/>
                <w:noProof/>
              </w:rPr>
              <w:t>9.0</w:t>
            </w:r>
            <w:r w:rsidR="00AB053B">
              <w:rPr>
                <w:rFonts w:eastAsiaTheme="minorEastAsia"/>
                <w:noProof/>
                <w:lang w:eastAsia="en-GB"/>
              </w:rPr>
              <w:tab/>
            </w:r>
            <w:r w:rsidR="00AB053B" w:rsidRPr="003D460D">
              <w:rPr>
                <w:rStyle w:val="Hyperlink"/>
                <w:rFonts w:ascii="Arial" w:eastAsia="Times New Roman" w:hAnsi="Arial" w:cs="Arial"/>
                <w:b/>
                <w:noProof/>
              </w:rPr>
              <w:t>TESTING PROCEDURES - ALCOHOL</w:t>
            </w:r>
            <w:r w:rsidR="00AB053B">
              <w:rPr>
                <w:noProof/>
                <w:webHidden/>
              </w:rPr>
              <w:tab/>
            </w:r>
            <w:r w:rsidR="00AB053B">
              <w:rPr>
                <w:noProof/>
                <w:webHidden/>
              </w:rPr>
              <w:fldChar w:fldCharType="begin"/>
            </w:r>
            <w:r w:rsidR="00AB053B">
              <w:rPr>
                <w:noProof/>
                <w:webHidden/>
              </w:rPr>
              <w:instrText xml:space="preserve"> PAGEREF _Toc27740428 \h </w:instrText>
            </w:r>
            <w:r w:rsidR="00AB053B">
              <w:rPr>
                <w:noProof/>
                <w:webHidden/>
              </w:rPr>
            </w:r>
            <w:r w:rsidR="00AB053B">
              <w:rPr>
                <w:noProof/>
                <w:webHidden/>
              </w:rPr>
              <w:fldChar w:fldCharType="separate"/>
            </w:r>
            <w:r w:rsidR="00AB053B">
              <w:rPr>
                <w:noProof/>
                <w:webHidden/>
              </w:rPr>
              <w:t>7</w:t>
            </w:r>
            <w:r w:rsidR="00AB053B">
              <w:rPr>
                <w:noProof/>
                <w:webHidden/>
              </w:rPr>
              <w:fldChar w:fldCharType="end"/>
            </w:r>
          </w:hyperlink>
        </w:p>
        <w:p w14:paraId="5F4FD060" w14:textId="77777777" w:rsidR="00AB053B" w:rsidRDefault="00000000">
          <w:pPr>
            <w:pStyle w:val="TOC1"/>
            <w:rPr>
              <w:rFonts w:eastAsiaTheme="minorEastAsia"/>
              <w:noProof/>
              <w:lang w:eastAsia="en-GB"/>
            </w:rPr>
          </w:pPr>
          <w:hyperlink w:anchor="_Toc27740429" w:history="1">
            <w:r w:rsidR="00AB053B" w:rsidRPr="003D460D">
              <w:rPr>
                <w:rStyle w:val="Hyperlink"/>
                <w:rFonts w:ascii="Arial" w:eastAsia="Times New Roman" w:hAnsi="Arial" w:cs="Arial"/>
                <w:b/>
                <w:noProof/>
              </w:rPr>
              <w:t>10.0</w:t>
            </w:r>
            <w:r w:rsidR="00AB053B">
              <w:rPr>
                <w:rFonts w:eastAsiaTheme="minorEastAsia"/>
                <w:noProof/>
                <w:lang w:eastAsia="en-GB"/>
              </w:rPr>
              <w:tab/>
            </w:r>
            <w:r w:rsidR="00AB053B" w:rsidRPr="003D460D">
              <w:rPr>
                <w:rStyle w:val="Hyperlink"/>
                <w:rFonts w:ascii="Arial" w:eastAsia="Times New Roman" w:hAnsi="Arial" w:cs="Arial"/>
                <w:b/>
                <w:noProof/>
              </w:rPr>
              <w:t>AFTER THE COLLECTION PROCESS – ALCOHOL</w:t>
            </w:r>
            <w:r w:rsidR="00AB053B">
              <w:rPr>
                <w:noProof/>
                <w:webHidden/>
              </w:rPr>
              <w:tab/>
            </w:r>
            <w:r w:rsidR="00AB053B">
              <w:rPr>
                <w:noProof/>
                <w:webHidden/>
              </w:rPr>
              <w:fldChar w:fldCharType="begin"/>
            </w:r>
            <w:r w:rsidR="00AB053B">
              <w:rPr>
                <w:noProof/>
                <w:webHidden/>
              </w:rPr>
              <w:instrText xml:space="preserve"> PAGEREF _Toc27740429 \h </w:instrText>
            </w:r>
            <w:r w:rsidR="00AB053B">
              <w:rPr>
                <w:noProof/>
                <w:webHidden/>
              </w:rPr>
            </w:r>
            <w:r w:rsidR="00AB053B">
              <w:rPr>
                <w:noProof/>
                <w:webHidden/>
              </w:rPr>
              <w:fldChar w:fldCharType="separate"/>
            </w:r>
            <w:r w:rsidR="00AB053B">
              <w:rPr>
                <w:noProof/>
                <w:webHidden/>
              </w:rPr>
              <w:t>7</w:t>
            </w:r>
            <w:r w:rsidR="00AB053B">
              <w:rPr>
                <w:noProof/>
                <w:webHidden/>
              </w:rPr>
              <w:fldChar w:fldCharType="end"/>
            </w:r>
          </w:hyperlink>
        </w:p>
        <w:p w14:paraId="13F9DB67" w14:textId="77777777" w:rsidR="00AB053B" w:rsidRDefault="00000000">
          <w:pPr>
            <w:pStyle w:val="TOC1"/>
            <w:rPr>
              <w:rFonts w:eastAsiaTheme="minorEastAsia"/>
              <w:noProof/>
              <w:lang w:eastAsia="en-GB"/>
            </w:rPr>
          </w:pPr>
          <w:hyperlink w:anchor="_Toc27740430" w:history="1">
            <w:r w:rsidR="00AB053B" w:rsidRPr="003D460D">
              <w:rPr>
                <w:rStyle w:val="Hyperlink"/>
                <w:rFonts w:ascii="Arial" w:eastAsia="Times New Roman" w:hAnsi="Arial" w:cs="Arial"/>
                <w:b/>
                <w:noProof/>
              </w:rPr>
              <w:t>11.0</w:t>
            </w:r>
            <w:r w:rsidR="00AB053B">
              <w:rPr>
                <w:rFonts w:eastAsiaTheme="minorEastAsia"/>
                <w:noProof/>
                <w:lang w:eastAsia="en-GB"/>
              </w:rPr>
              <w:tab/>
            </w:r>
            <w:r w:rsidR="00AB053B" w:rsidRPr="003D460D">
              <w:rPr>
                <w:rStyle w:val="Hyperlink"/>
                <w:rFonts w:ascii="Arial" w:eastAsia="Times New Roman" w:hAnsi="Arial" w:cs="Arial"/>
                <w:b/>
                <w:noProof/>
              </w:rPr>
              <w:t>TESTING PROCEDURES – DRUGS AND SUBSTANCES</w:t>
            </w:r>
            <w:r w:rsidR="00AB053B">
              <w:rPr>
                <w:noProof/>
                <w:webHidden/>
              </w:rPr>
              <w:tab/>
            </w:r>
            <w:r w:rsidR="00AB053B">
              <w:rPr>
                <w:noProof/>
                <w:webHidden/>
              </w:rPr>
              <w:fldChar w:fldCharType="begin"/>
            </w:r>
            <w:r w:rsidR="00AB053B">
              <w:rPr>
                <w:noProof/>
                <w:webHidden/>
              </w:rPr>
              <w:instrText xml:space="preserve"> PAGEREF _Toc27740430 \h </w:instrText>
            </w:r>
            <w:r w:rsidR="00AB053B">
              <w:rPr>
                <w:noProof/>
                <w:webHidden/>
              </w:rPr>
            </w:r>
            <w:r w:rsidR="00AB053B">
              <w:rPr>
                <w:noProof/>
                <w:webHidden/>
              </w:rPr>
              <w:fldChar w:fldCharType="separate"/>
            </w:r>
            <w:r w:rsidR="00AB053B">
              <w:rPr>
                <w:noProof/>
                <w:webHidden/>
              </w:rPr>
              <w:t>8</w:t>
            </w:r>
            <w:r w:rsidR="00AB053B">
              <w:rPr>
                <w:noProof/>
                <w:webHidden/>
              </w:rPr>
              <w:fldChar w:fldCharType="end"/>
            </w:r>
          </w:hyperlink>
        </w:p>
        <w:p w14:paraId="7362C0CD" w14:textId="77777777" w:rsidR="00AB053B" w:rsidRDefault="00000000">
          <w:pPr>
            <w:pStyle w:val="TOC1"/>
            <w:rPr>
              <w:rFonts w:eastAsiaTheme="minorEastAsia"/>
              <w:noProof/>
              <w:lang w:eastAsia="en-GB"/>
            </w:rPr>
          </w:pPr>
          <w:hyperlink w:anchor="_Toc27740431" w:history="1">
            <w:r w:rsidR="00AB053B" w:rsidRPr="003D460D">
              <w:rPr>
                <w:rStyle w:val="Hyperlink"/>
                <w:rFonts w:ascii="Arial" w:eastAsia="Times New Roman" w:hAnsi="Arial" w:cs="Arial"/>
                <w:b/>
                <w:noProof/>
              </w:rPr>
              <w:t>12.0</w:t>
            </w:r>
            <w:r w:rsidR="00AB053B">
              <w:rPr>
                <w:rFonts w:eastAsiaTheme="minorEastAsia"/>
                <w:noProof/>
                <w:lang w:eastAsia="en-GB"/>
              </w:rPr>
              <w:tab/>
            </w:r>
            <w:r w:rsidR="00AB053B" w:rsidRPr="003D460D">
              <w:rPr>
                <w:rStyle w:val="Hyperlink"/>
                <w:rFonts w:ascii="Arial" w:eastAsia="Times New Roman" w:hAnsi="Arial" w:cs="Arial"/>
                <w:b/>
                <w:noProof/>
              </w:rPr>
              <w:t>AFTER THE COLLECTION PROCESS – DRUGS AND SUBSTANCES</w:t>
            </w:r>
            <w:r w:rsidR="00AB053B">
              <w:rPr>
                <w:noProof/>
                <w:webHidden/>
              </w:rPr>
              <w:tab/>
            </w:r>
            <w:r w:rsidR="00AB053B">
              <w:rPr>
                <w:noProof/>
                <w:webHidden/>
              </w:rPr>
              <w:fldChar w:fldCharType="begin"/>
            </w:r>
            <w:r w:rsidR="00AB053B">
              <w:rPr>
                <w:noProof/>
                <w:webHidden/>
              </w:rPr>
              <w:instrText xml:space="preserve"> PAGEREF _Toc27740431 \h </w:instrText>
            </w:r>
            <w:r w:rsidR="00AB053B">
              <w:rPr>
                <w:noProof/>
                <w:webHidden/>
              </w:rPr>
            </w:r>
            <w:r w:rsidR="00AB053B">
              <w:rPr>
                <w:noProof/>
                <w:webHidden/>
              </w:rPr>
              <w:fldChar w:fldCharType="separate"/>
            </w:r>
            <w:r w:rsidR="00AB053B">
              <w:rPr>
                <w:noProof/>
                <w:webHidden/>
              </w:rPr>
              <w:t>8</w:t>
            </w:r>
            <w:r w:rsidR="00AB053B">
              <w:rPr>
                <w:noProof/>
                <w:webHidden/>
              </w:rPr>
              <w:fldChar w:fldCharType="end"/>
            </w:r>
          </w:hyperlink>
        </w:p>
        <w:p w14:paraId="2E8B7621" w14:textId="77777777" w:rsidR="00AB053B" w:rsidRDefault="00000000">
          <w:pPr>
            <w:pStyle w:val="TOC1"/>
            <w:rPr>
              <w:rFonts w:eastAsiaTheme="minorEastAsia"/>
              <w:noProof/>
              <w:lang w:eastAsia="en-GB"/>
            </w:rPr>
          </w:pPr>
          <w:hyperlink w:anchor="_Toc27740432" w:history="1">
            <w:r w:rsidR="00AB053B" w:rsidRPr="003D460D">
              <w:rPr>
                <w:rStyle w:val="Hyperlink"/>
                <w:rFonts w:ascii="Arial" w:eastAsia="Times New Roman" w:hAnsi="Arial" w:cs="Arial"/>
                <w:b/>
                <w:noProof/>
              </w:rPr>
              <w:t>13.0</w:t>
            </w:r>
            <w:r w:rsidR="00AB053B">
              <w:rPr>
                <w:rFonts w:eastAsiaTheme="minorEastAsia"/>
                <w:noProof/>
                <w:lang w:eastAsia="en-GB"/>
              </w:rPr>
              <w:tab/>
            </w:r>
            <w:r w:rsidR="00AB053B" w:rsidRPr="003D460D">
              <w:rPr>
                <w:rStyle w:val="Hyperlink"/>
                <w:rFonts w:ascii="Arial" w:eastAsia="Times New Roman" w:hAnsi="Arial" w:cs="Arial"/>
                <w:b/>
                <w:noProof/>
              </w:rPr>
              <w:t>COLLECTION SERVICE PROCEDURES</w:t>
            </w:r>
            <w:r w:rsidR="00AB053B">
              <w:rPr>
                <w:noProof/>
                <w:webHidden/>
              </w:rPr>
              <w:tab/>
            </w:r>
            <w:r w:rsidR="00AB053B">
              <w:rPr>
                <w:noProof/>
                <w:webHidden/>
              </w:rPr>
              <w:fldChar w:fldCharType="begin"/>
            </w:r>
            <w:r w:rsidR="00AB053B">
              <w:rPr>
                <w:noProof/>
                <w:webHidden/>
              </w:rPr>
              <w:instrText xml:space="preserve"> PAGEREF _Toc27740432 \h </w:instrText>
            </w:r>
            <w:r w:rsidR="00AB053B">
              <w:rPr>
                <w:noProof/>
                <w:webHidden/>
              </w:rPr>
            </w:r>
            <w:r w:rsidR="00AB053B">
              <w:rPr>
                <w:noProof/>
                <w:webHidden/>
              </w:rPr>
              <w:fldChar w:fldCharType="separate"/>
            </w:r>
            <w:r w:rsidR="00AB053B">
              <w:rPr>
                <w:noProof/>
                <w:webHidden/>
              </w:rPr>
              <w:t>8</w:t>
            </w:r>
            <w:r w:rsidR="00AB053B">
              <w:rPr>
                <w:noProof/>
                <w:webHidden/>
              </w:rPr>
              <w:fldChar w:fldCharType="end"/>
            </w:r>
          </w:hyperlink>
        </w:p>
        <w:p w14:paraId="373F9AFE" w14:textId="77777777" w:rsidR="00AB053B" w:rsidRDefault="00000000">
          <w:pPr>
            <w:pStyle w:val="TOC1"/>
            <w:rPr>
              <w:rFonts w:eastAsiaTheme="minorEastAsia"/>
              <w:noProof/>
              <w:lang w:eastAsia="en-GB"/>
            </w:rPr>
          </w:pPr>
          <w:hyperlink w:anchor="_Toc27740433" w:history="1">
            <w:r w:rsidR="00AB053B" w:rsidRPr="003D460D">
              <w:rPr>
                <w:rStyle w:val="Hyperlink"/>
                <w:rFonts w:ascii="Times New Roman" w:hAnsi="Times New Roman" w:cs="Times New Roman"/>
                <w:b/>
                <w:noProof/>
              </w:rPr>
              <w:t>14.0</w:t>
            </w:r>
            <w:r w:rsidR="00AB053B">
              <w:rPr>
                <w:rFonts w:eastAsiaTheme="minorEastAsia"/>
                <w:noProof/>
                <w:lang w:eastAsia="en-GB"/>
              </w:rPr>
              <w:tab/>
            </w:r>
            <w:r w:rsidR="00AB053B" w:rsidRPr="003D460D">
              <w:rPr>
                <w:rStyle w:val="Hyperlink"/>
                <w:rFonts w:ascii="Arial" w:eastAsia="Times New Roman" w:hAnsi="Arial" w:cs="Arial"/>
                <w:b/>
                <w:noProof/>
              </w:rPr>
              <w:t>MANAGER INTERVENTION PROCESS FLOWCHART</w:t>
            </w:r>
            <w:r w:rsidR="00AB053B">
              <w:rPr>
                <w:noProof/>
                <w:webHidden/>
              </w:rPr>
              <w:tab/>
            </w:r>
            <w:r w:rsidR="00AB053B">
              <w:rPr>
                <w:noProof/>
                <w:webHidden/>
              </w:rPr>
              <w:fldChar w:fldCharType="begin"/>
            </w:r>
            <w:r w:rsidR="00AB053B">
              <w:rPr>
                <w:noProof/>
                <w:webHidden/>
              </w:rPr>
              <w:instrText xml:space="preserve"> PAGEREF _Toc27740433 \h </w:instrText>
            </w:r>
            <w:r w:rsidR="00AB053B">
              <w:rPr>
                <w:noProof/>
                <w:webHidden/>
              </w:rPr>
            </w:r>
            <w:r w:rsidR="00AB053B">
              <w:rPr>
                <w:noProof/>
                <w:webHidden/>
              </w:rPr>
              <w:fldChar w:fldCharType="separate"/>
            </w:r>
            <w:r w:rsidR="00AB053B">
              <w:rPr>
                <w:noProof/>
                <w:webHidden/>
              </w:rPr>
              <w:t>10</w:t>
            </w:r>
            <w:r w:rsidR="00AB053B">
              <w:rPr>
                <w:noProof/>
                <w:webHidden/>
              </w:rPr>
              <w:fldChar w:fldCharType="end"/>
            </w:r>
          </w:hyperlink>
        </w:p>
        <w:p w14:paraId="1E29D54C" w14:textId="77777777" w:rsidR="00AB053B" w:rsidRDefault="00000000">
          <w:pPr>
            <w:pStyle w:val="TOC1"/>
            <w:rPr>
              <w:rFonts w:eastAsiaTheme="minorEastAsia"/>
              <w:noProof/>
              <w:lang w:eastAsia="en-GB"/>
            </w:rPr>
          </w:pPr>
          <w:hyperlink w:anchor="_Toc27740434" w:history="1">
            <w:r w:rsidR="00AB053B" w:rsidRPr="003D460D">
              <w:rPr>
                <w:rStyle w:val="Hyperlink"/>
                <w:rFonts w:ascii="Arial" w:hAnsi="Arial" w:cs="Arial"/>
                <w:b/>
                <w:noProof/>
              </w:rPr>
              <w:t>15.0</w:t>
            </w:r>
            <w:r w:rsidR="00AB053B">
              <w:rPr>
                <w:rFonts w:eastAsiaTheme="minorEastAsia"/>
                <w:noProof/>
                <w:lang w:eastAsia="en-GB"/>
              </w:rPr>
              <w:tab/>
            </w:r>
            <w:r w:rsidR="00AB053B" w:rsidRPr="003D460D">
              <w:rPr>
                <w:rStyle w:val="Hyperlink"/>
                <w:rFonts w:ascii="Arial" w:hAnsi="Arial" w:cs="Arial"/>
                <w:b/>
                <w:noProof/>
              </w:rPr>
              <w:t>SUPPORTING AGENCIES AND CONTACT NUMBERS</w:t>
            </w:r>
            <w:r w:rsidR="00AB053B">
              <w:rPr>
                <w:noProof/>
                <w:webHidden/>
              </w:rPr>
              <w:tab/>
            </w:r>
            <w:r w:rsidR="00AB053B">
              <w:rPr>
                <w:noProof/>
                <w:webHidden/>
              </w:rPr>
              <w:fldChar w:fldCharType="begin"/>
            </w:r>
            <w:r w:rsidR="00AB053B">
              <w:rPr>
                <w:noProof/>
                <w:webHidden/>
              </w:rPr>
              <w:instrText xml:space="preserve"> PAGEREF _Toc27740434 \h </w:instrText>
            </w:r>
            <w:r w:rsidR="00AB053B">
              <w:rPr>
                <w:noProof/>
                <w:webHidden/>
              </w:rPr>
            </w:r>
            <w:r w:rsidR="00AB053B">
              <w:rPr>
                <w:noProof/>
                <w:webHidden/>
              </w:rPr>
              <w:fldChar w:fldCharType="separate"/>
            </w:r>
            <w:r w:rsidR="00AB053B">
              <w:rPr>
                <w:noProof/>
                <w:webHidden/>
              </w:rPr>
              <w:t>11</w:t>
            </w:r>
            <w:r w:rsidR="00AB053B">
              <w:rPr>
                <w:noProof/>
                <w:webHidden/>
              </w:rPr>
              <w:fldChar w:fldCharType="end"/>
            </w:r>
          </w:hyperlink>
        </w:p>
        <w:p w14:paraId="45E881FA" w14:textId="77777777" w:rsidR="00AB053B" w:rsidRDefault="00000000">
          <w:pPr>
            <w:pStyle w:val="TOC1"/>
            <w:rPr>
              <w:rFonts w:eastAsiaTheme="minorEastAsia"/>
              <w:noProof/>
              <w:lang w:eastAsia="en-GB"/>
            </w:rPr>
          </w:pPr>
          <w:hyperlink w:anchor="_Toc27740435" w:history="1">
            <w:r w:rsidR="00AB053B" w:rsidRPr="003D460D">
              <w:rPr>
                <w:rStyle w:val="Hyperlink"/>
                <w:rFonts w:ascii="Arial" w:hAnsi="Arial" w:cs="Arial"/>
                <w:b/>
                <w:noProof/>
              </w:rPr>
              <w:t>16.0</w:t>
            </w:r>
            <w:r w:rsidR="00AB053B">
              <w:rPr>
                <w:rFonts w:eastAsiaTheme="minorEastAsia"/>
                <w:noProof/>
                <w:lang w:eastAsia="en-GB"/>
              </w:rPr>
              <w:tab/>
            </w:r>
            <w:r w:rsidR="00AB053B" w:rsidRPr="003D460D">
              <w:rPr>
                <w:rStyle w:val="Hyperlink"/>
                <w:rFonts w:ascii="Arial" w:hAnsi="Arial" w:cs="Arial"/>
                <w:b/>
                <w:noProof/>
              </w:rPr>
              <w:t>LOW RISK DRINKING GUIDELINES</w:t>
            </w:r>
            <w:r w:rsidR="00AB053B">
              <w:rPr>
                <w:noProof/>
                <w:webHidden/>
              </w:rPr>
              <w:tab/>
            </w:r>
            <w:r w:rsidR="00AB053B">
              <w:rPr>
                <w:noProof/>
                <w:webHidden/>
              </w:rPr>
              <w:fldChar w:fldCharType="begin"/>
            </w:r>
            <w:r w:rsidR="00AB053B">
              <w:rPr>
                <w:noProof/>
                <w:webHidden/>
              </w:rPr>
              <w:instrText xml:space="preserve"> PAGEREF _Toc27740435 \h </w:instrText>
            </w:r>
            <w:r w:rsidR="00AB053B">
              <w:rPr>
                <w:noProof/>
                <w:webHidden/>
              </w:rPr>
            </w:r>
            <w:r w:rsidR="00AB053B">
              <w:rPr>
                <w:noProof/>
                <w:webHidden/>
              </w:rPr>
              <w:fldChar w:fldCharType="separate"/>
            </w:r>
            <w:r w:rsidR="00AB053B">
              <w:rPr>
                <w:noProof/>
                <w:webHidden/>
              </w:rPr>
              <w:t>12</w:t>
            </w:r>
            <w:r w:rsidR="00AB053B">
              <w:rPr>
                <w:noProof/>
                <w:webHidden/>
              </w:rPr>
              <w:fldChar w:fldCharType="end"/>
            </w:r>
          </w:hyperlink>
        </w:p>
        <w:p w14:paraId="03CF2499" w14:textId="77777777" w:rsidR="00AB053B" w:rsidRDefault="00000000">
          <w:pPr>
            <w:pStyle w:val="TOC1"/>
            <w:rPr>
              <w:rFonts w:eastAsiaTheme="minorEastAsia"/>
              <w:noProof/>
              <w:lang w:eastAsia="en-GB"/>
            </w:rPr>
          </w:pPr>
          <w:hyperlink w:anchor="_Toc27740436" w:history="1">
            <w:r w:rsidR="00AB053B" w:rsidRPr="003D460D">
              <w:rPr>
                <w:rStyle w:val="Hyperlink"/>
                <w:rFonts w:ascii="Arial" w:hAnsi="Arial" w:cs="Arial"/>
                <w:b/>
                <w:noProof/>
              </w:rPr>
              <w:t>Appendix 1 - ALCOHOL AND/OR DRUG TEST ASSESSMENT FORM</w:t>
            </w:r>
            <w:r w:rsidR="00AB053B">
              <w:rPr>
                <w:noProof/>
                <w:webHidden/>
              </w:rPr>
              <w:tab/>
            </w:r>
            <w:r w:rsidR="00AB053B">
              <w:rPr>
                <w:noProof/>
                <w:webHidden/>
              </w:rPr>
              <w:fldChar w:fldCharType="begin"/>
            </w:r>
            <w:r w:rsidR="00AB053B">
              <w:rPr>
                <w:noProof/>
                <w:webHidden/>
              </w:rPr>
              <w:instrText xml:space="preserve"> PAGEREF _Toc27740436 \h </w:instrText>
            </w:r>
            <w:r w:rsidR="00AB053B">
              <w:rPr>
                <w:noProof/>
                <w:webHidden/>
              </w:rPr>
            </w:r>
            <w:r w:rsidR="00AB053B">
              <w:rPr>
                <w:noProof/>
                <w:webHidden/>
              </w:rPr>
              <w:fldChar w:fldCharType="separate"/>
            </w:r>
            <w:r w:rsidR="00AB053B">
              <w:rPr>
                <w:noProof/>
                <w:webHidden/>
              </w:rPr>
              <w:t>14</w:t>
            </w:r>
            <w:r w:rsidR="00AB053B">
              <w:rPr>
                <w:noProof/>
                <w:webHidden/>
              </w:rPr>
              <w:fldChar w:fldCharType="end"/>
            </w:r>
          </w:hyperlink>
        </w:p>
        <w:p w14:paraId="3CBBADB7" w14:textId="77777777" w:rsidR="00AB053B" w:rsidRDefault="00000000">
          <w:pPr>
            <w:pStyle w:val="TOC1"/>
            <w:rPr>
              <w:rFonts w:eastAsiaTheme="minorEastAsia"/>
              <w:noProof/>
              <w:lang w:eastAsia="en-GB"/>
            </w:rPr>
          </w:pPr>
          <w:hyperlink w:anchor="_Toc27740437" w:history="1">
            <w:r w:rsidR="00AB053B" w:rsidRPr="003D460D">
              <w:rPr>
                <w:rStyle w:val="Hyperlink"/>
                <w:rFonts w:ascii="Arial" w:hAnsi="Arial" w:cs="Arial"/>
                <w:b/>
                <w:noProof/>
              </w:rPr>
              <w:t>Appendix 2 - Alcohol and/or drug TEST COLLECTION CONSENT FORM</w:t>
            </w:r>
            <w:r w:rsidR="00AB053B">
              <w:rPr>
                <w:noProof/>
                <w:webHidden/>
              </w:rPr>
              <w:tab/>
            </w:r>
            <w:r w:rsidR="00AB053B">
              <w:rPr>
                <w:noProof/>
                <w:webHidden/>
              </w:rPr>
              <w:fldChar w:fldCharType="begin"/>
            </w:r>
            <w:r w:rsidR="00AB053B">
              <w:rPr>
                <w:noProof/>
                <w:webHidden/>
              </w:rPr>
              <w:instrText xml:space="preserve"> PAGEREF _Toc27740437 \h </w:instrText>
            </w:r>
            <w:r w:rsidR="00AB053B">
              <w:rPr>
                <w:noProof/>
                <w:webHidden/>
              </w:rPr>
            </w:r>
            <w:r w:rsidR="00AB053B">
              <w:rPr>
                <w:noProof/>
                <w:webHidden/>
              </w:rPr>
              <w:fldChar w:fldCharType="separate"/>
            </w:r>
            <w:r w:rsidR="00AB053B">
              <w:rPr>
                <w:noProof/>
                <w:webHidden/>
              </w:rPr>
              <w:t>18</w:t>
            </w:r>
            <w:r w:rsidR="00AB053B">
              <w:rPr>
                <w:noProof/>
                <w:webHidden/>
              </w:rPr>
              <w:fldChar w:fldCharType="end"/>
            </w:r>
          </w:hyperlink>
        </w:p>
        <w:p w14:paraId="07041ECC" w14:textId="77777777" w:rsidR="00900430" w:rsidRPr="00E76B7B" w:rsidRDefault="00900430" w:rsidP="00DB15CC">
          <w:pPr>
            <w:pStyle w:val="TOC1"/>
            <w:rPr>
              <w:lang w:eastAsia="en-GB"/>
            </w:rPr>
          </w:pPr>
          <w:r w:rsidRPr="00E76B7B">
            <w:rPr>
              <w:rStyle w:val="Hyperlink"/>
              <w:rFonts w:ascii="Arial" w:hAnsi="Arial" w:cs="Arial"/>
              <w:b/>
              <w:noProof/>
              <w:sz w:val="24"/>
              <w:szCs w:val="24"/>
              <w:lang w:eastAsia="en-GB"/>
            </w:rPr>
            <w:fldChar w:fldCharType="end"/>
          </w:r>
        </w:p>
      </w:sdtContent>
    </w:sdt>
    <w:p w14:paraId="441E3F5E" w14:textId="77777777" w:rsidR="005F5C2F" w:rsidRDefault="005F5C2F" w:rsidP="00125087">
      <w:pPr>
        <w:pStyle w:val="Default"/>
        <w:rPr>
          <w:b/>
          <w:bCs/>
          <w:iCs/>
          <w:sz w:val="20"/>
          <w:szCs w:val="20"/>
        </w:rPr>
      </w:pPr>
    </w:p>
    <w:p w14:paraId="5771C905" w14:textId="77777777" w:rsidR="00D11776" w:rsidRDefault="00D11776" w:rsidP="00125087">
      <w:pPr>
        <w:pStyle w:val="Default"/>
        <w:rPr>
          <w:b/>
          <w:bCs/>
          <w:iCs/>
          <w:sz w:val="20"/>
          <w:szCs w:val="20"/>
        </w:rPr>
      </w:pPr>
    </w:p>
    <w:p w14:paraId="4339B6C8" w14:textId="77777777" w:rsidR="00D11776" w:rsidRDefault="00D11776" w:rsidP="00125087">
      <w:pPr>
        <w:pStyle w:val="Default"/>
        <w:rPr>
          <w:b/>
          <w:bCs/>
          <w:iCs/>
          <w:sz w:val="20"/>
          <w:szCs w:val="20"/>
        </w:rPr>
      </w:pPr>
    </w:p>
    <w:p w14:paraId="1825FB10" w14:textId="77777777" w:rsidR="00D11776" w:rsidRDefault="00D11776" w:rsidP="00125087">
      <w:pPr>
        <w:pStyle w:val="Default"/>
        <w:rPr>
          <w:b/>
          <w:bCs/>
          <w:iCs/>
          <w:sz w:val="20"/>
          <w:szCs w:val="20"/>
        </w:rPr>
      </w:pPr>
    </w:p>
    <w:p w14:paraId="041D5794" w14:textId="77777777" w:rsidR="00D11776" w:rsidRDefault="00D11776" w:rsidP="00125087">
      <w:pPr>
        <w:pStyle w:val="Default"/>
        <w:rPr>
          <w:b/>
          <w:bCs/>
          <w:iCs/>
          <w:sz w:val="20"/>
          <w:szCs w:val="20"/>
        </w:rPr>
      </w:pPr>
    </w:p>
    <w:p w14:paraId="74B5762B" w14:textId="77777777" w:rsidR="00F4247B" w:rsidRPr="00B95984" w:rsidRDefault="00DB15CC" w:rsidP="004378B7">
      <w:pPr>
        <w:pStyle w:val="Heading1"/>
        <w:numPr>
          <w:ilvl w:val="1"/>
          <w:numId w:val="2"/>
        </w:numPr>
        <w:shd w:val="clear" w:color="auto" w:fill="FF0000"/>
        <w:tabs>
          <w:tab w:val="left" w:pos="567"/>
        </w:tabs>
        <w:ind w:left="0" w:firstLine="0"/>
        <w:rPr>
          <w:rFonts w:ascii="Arial" w:eastAsia="Times New Roman" w:hAnsi="Arial" w:cs="Arial"/>
          <w:b/>
          <w:color w:val="FFFFFF"/>
          <w:sz w:val="22"/>
          <w:szCs w:val="22"/>
        </w:rPr>
      </w:pPr>
      <w:bookmarkStart w:id="0" w:name="_Toc27740407"/>
      <w:r>
        <w:rPr>
          <w:rFonts w:ascii="Arial" w:eastAsia="Times New Roman" w:hAnsi="Arial" w:cs="Arial"/>
          <w:b/>
          <w:color w:val="FFFFFF"/>
          <w:sz w:val="22"/>
          <w:szCs w:val="22"/>
        </w:rPr>
        <w:lastRenderedPageBreak/>
        <w:t>I</w:t>
      </w:r>
      <w:r w:rsidR="007C0A58" w:rsidRPr="00B95984">
        <w:rPr>
          <w:rFonts w:ascii="Arial" w:eastAsia="Times New Roman" w:hAnsi="Arial" w:cs="Arial"/>
          <w:b/>
          <w:color w:val="FFFFFF"/>
          <w:sz w:val="22"/>
          <w:szCs w:val="22"/>
        </w:rPr>
        <w:t>NTRODUCTION</w:t>
      </w:r>
      <w:bookmarkEnd w:id="0"/>
    </w:p>
    <w:p w14:paraId="708352AB" w14:textId="77777777" w:rsidR="002554C0" w:rsidRDefault="002554C0" w:rsidP="002554C0">
      <w:pPr>
        <w:pStyle w:val="ListParagraph"/>
        <w:ind w:left="0"/>
        <w:jc w:val="both"/>
        <w:rPr>
          <w:rFonts w:ascii="Arial" w:hAnsi="Arial" w:cs="Arial"/>
        </w:rPr>
      </w:pPr>
    </w:p>
    <w:p w14:paraId="79075E7B" w14:textId="77777777" w:rsidR="007C0A58" w:rsidRDefault="007C0A58" w:rsidP="002554C0">
      <w:pPr>
        <w:pStyle w:val="ListParagraph"/>
        <w:ind w:left="0"/>
        <w:jc w:val="both"/>
        <w:rPr>
          <w:rFonts w:ascii="Arial" w:hAnsi="Arial" w:cs="Arial"/>
        </w:rPr>
      </w:pPr>
      <w:r w:rsidRPr="00B95984">
        <w:rPr>
          <w:rFonts w:ascii="Arial" w:hAnsi="Arial" w:cs="Arial"/>
        </w:rPr>
        <w:t xml:space="preserve">Excessive drinking and/or drug misuse can be a serious problem not only for the misuser but also for the Council and, sometimes for their colleagues.  The possession of some drugs is illegal, exposing the misuser to the risk of criminal charges as well as causing harmful effects to their health. At work, drug, alcohol and/or substance misuse can result in: </w:t>
      </w:r>
      <w:r w:rsidR="002554C0">
        <w:rPr>
          <w:rFonts w:ascii="Arial" w:hAnsi="Arial" w:cs="Arial"/>
        </w:rPr>
        <w:t xml:space="preserve"> </w:t>
      </w:r>
    </w:p>
    <w:p w14:paraId="2AC09856" w14:textId="77777777" w:rsidR="00F477DD" w:rsidRDefault="00F477DD" w:rsidP="002554C0">
      <w:pPr>
        <w:pStyle w:val="ListParagraph"/>
        <w:ind w:left="0"/>
        <w:jc w:val="both"/>
        <w:rPr>
          <w:rFonts w:ascii="Arial" w:hAnsi="Arial" w:cs="Arial"/>
        </w:rPr>
      </w:pPr>
    </w:p>
    <w:p w14:paraId="39A0D443" w14:textId="77777777" w:rsidR="007C0A58" w:rsidRPr="002554C0" w:rsidRDefault="007C0A58" w:rsidP="002554C0">
      <w:pPr>
        <w:pStyle w:val="ListParagraph"/>
        <w:numPr>
          <w:ilvl w:val="0"/>
          <w:numId w:val="45"/>
        </w:numPr>
        <w:tabs>
          <w:tab w:val="left" w:pos="1134"/>
        </w:tabs>
        <w:jc w:val="both"/>
        <w:rPr>
          <w:rFonts w:ascii="Arial" w:hAnsi="Arial" w:cs="Arial"/>
        </w:rPr>
      </w:pPr>
      <w:r w:rsidRPr="002554C0">
        <w:rPr>
          <w:rFonts w:ascii="Arial" w:hAnsi="Arial" w:cs="Arial"/>
        </w:rPr>
        <w:t>poor work performance</w:t>
      </w:r>
      <w:r w:rsidR="00F477DD">
        <w:rPr>
          <w:rFonts w:ascii="Arial" w:hAnsi="Arial" w:cs="Arial"/>
        </w:rPr>
        <w:t>.</w:t>
      </w:r>
      <w:r w:rsidRPr="002554C0">
        <w:rPr>
          <w:rFonts w:ascii="Arial" w:hAnsi="Arial" w:cs="Arial"/>
        </w:rPr>
        <w:t xml:space="preserve"> </w:t>
      </w:r>
    </w:p>
    <w:p w14:paraId="69FBF0F1" w14:textId="77777777" w:rsidR="007C0A58" w:rsidRPr="002554C0" w:rsidRDefault="002554C0" w:rsidP="002554C0">
      <w:pPr>
        <w:pStyle w:val="ListParagraph"/>
        <w:numPr>
          <w:ilvl w:val="0"/>
          <w:numId w:val="45"/>
        </w:numPr>
        <w:tabs>
          <w:tab w:val="left" w:pos="1134"/>
        </w:tabs>
        <w:jc w:val="both"/>
        <w:rPr>
          <w:rFonts w:ascii="Arial" w:hAnsi="Arial" w:cs="Arial"/>
        </w:rPr>
      </w:pPr>
      <w:r w:rsidRPr="002554C0">
        <w:rPr>
          <w:rFonts w:ascii="Arial" w:hAnsi="Arial" w:cs="Arial"/>
        </w:rPr>
        <w:t xml:space="preserve">poor </w:t>
      </w:r>
      <w:proofErr w:type="gramStart"/>
      <w:r w:rsidRPr="002554C0">
        <w:rPr>
          <w:rFonts w:ascii="Arial" w:hAnsi="Arial" w:cs="Arial"/>
        </w:rPr>
        <w:t>time-keeping</w:t>
      </w:r>
      <w:proofErr w:type="gramEnd"/>
      <w:r w:rsidR="00F477DD">
        <w:rPr>
          <w:rFonts w:ascii="Arial" w:hAnsi="Arial" w:cs="Arial"/>
        </w:rPr>
        <w:t>.</w:t>
      </w:r>
    </w:p>
    <w:p w14:paraId="01574F41" w14:textId="77777777" w:rsidR="007C0A58" w:rsidRPr="002554C0" w:rsidRDefault="007C0A58" w:rsidP="002554C0">
      <w:pPr>
        <w:pStyle w:val="ListParagraph"/>
        <w:numPr>
          <w:ilvl w:val="0"/>
          <w:numId w:val="45"/>
        </w:numPr>
        <w:tabs>
          <w:tab w:val="left" w:pos="1134"/>
        </w:tabs>
        <w:jc w:val="both"/>
        <w:rPr>
          <w:rFonts w:ascii="Arial" w:hAnsi="Arial" w:cs="Arial"/>
        </w:rPr>
      </w:pPr>
      <w:r w:rsidRPr="002554C0">
        <w:rPr>
          <w:rFonts w:ascii="Arial" w:hAnsi="Arial" w:cs="Arial"/>
        </w:rPr>
        <w:t>increa</w:t>
      </w:r>
      <w:r w:rsidR="002554C0" w:rsidRPr="002554C0">
        <w:rPr>
          <w:rFonts w:ascii="Arial" w:hAnsi="Arial" w:cs="Arial"/>
        </w:rPr>
        <w:t>sed short-term sickness absence</w:t>
      </w:r>
      <w:r w:rsidR="00F477DD">
        <w:rPr>
          <w:rFonts w:ascii="Arial" w:hAnsi="Arial" w:cs="Arial"/>
        </w:rPr>
        <w:t>.</w:t>
      </w:r>
      <w:r w:rsidRPr="002554C0">
        <w:rPr>
          <w:rFonts w:ascii="Arial" w:hAnsi="Arial" w:cs="Arial"/>
        </w:rPr>
        <w:t xml:space="preserve"> </w:t>
      </w:r>
    </w:p>
    <w:p w14:paraId="0D883434" w14:textId="77777777" w:rsidR="007C0A58" w:rsidRPr="002554C0" w:rsidRDefault="007C0A58" w:rsidP="002554C0">
      <w:pPr>
        <w:pStyle w:val="ListParagraph"/>
        <w:numPr>
          <w:ilvl w:val="0"/>
          <w:numId w:val="45"/>
        </w:numPr>
        <w:tabs>
          <w:tab w:val="left" w:pos="1134"/>
        </w:tabs>
        <w:jc w:val="both"/>
        <w:rPr>
          <w:rFonts w:ascii="Arial" w:hAnsi="Arial" w:cs="Arial"/>
        </w:rPr>
      </w:pPr>
      <w:r w:rsidRPr="002554C0">
        <w:rPr>
          <w:rFonts w:ascii="Arial" w:hAnsi="Arial" w:cs="Arial"/>
        </w:rPr>
        <w:t>unexplained absences</w:t>
      </w:r>
      <w:r w:rsidR="00F477DD">
        <w:rPr>
          <w:rFonts w:ascii="Arial" w:hAnsi="Arial" w:cs="Arial"/>
        </w:rPr>
        <w:t>.</w:t>
      </w:r>
    </w:p>
    <w:p w14:paraId="3D475C39" w14:textId="77777777" w:rsidR="007C0A58" w:rsidRPr="002554C0" w:rsidRDefault="002554C0" w:rsidP="002554C0">
      <w:pPr>
        <w:pStyle w:val="ListParagraph"/>
        <w:numPr>
          <w:ilvl w:val="0"/>
          <w:numId w:val="45"/>
        </w:numPr>
        <w:tabs>
          <w:tab w:val="left" w:pos="1134"/>
        </w:tabs>
        <w:jc w:val="both"/>
        <w:rPr>
          <w:rFonts w:ascii="Arial" w:hAnsi="Arial" w:cs="Arial"/>
        </w:rPr>
      </w:pPr>
      <w:r w:rsidRPr="002554C0">
        <w:rPr>
          <w:rFonts w:ascii="Arial" w:hAnsi="Arial" w:cs="Arial"/>
        </w:rPr>
        <w:t>poor concentration</w:t>
      </w:r>
      <w:r w:rsidR="00F477DD">
        <w:rPr>
          <w:rFonts w:ascii="Arial" w:hAnsi="Arial" w:cs="Arial"/>
        </w:rPr>
        <w:t>.</w:t>
      </w:r>
      <w:r w:rsidR="007C0A58" w:rsidRPr="002554C0">
        <w:rPr>
          <w:rFonts w:ascii="Arial" w:hAnsi="Arial" w:cs="Arial"/>
        </w:rPr>
        <w:t xml:space="preserve"> </w:t>
      </w:r>
    </w:p>
    <w:p w14:paraId="75A9D7EC" w14:textId="77777777" w:rsidR="007C0A58" w:rsidRPr="002554C0" w:rsidRDefault="002554C0" w:rsidP="002554C0">
      <w:pPr>
        <w:pStyle w:val="ListParagraph"/>
        <w:numPr>
          <w:ilvl w:val="0"/>
          <w:numId w:val="45"/>
        </w:numPr>
        <w:tabs>
          <w:tab w:val="left" w:pos="1134"/>
        </w:tabs>
        <w:jc w:val="both"/>
        <w:rPr>
          <w:rFonts w:ascii="Arial" w:hAnsi="Arial" w:cs="Arial"/>
        </w:rPr>
      </w:pPr>
      <w:r w:rsidRPr="002554C0">
        <w:rPr>
          <w:rFonts w:ascii="Arial" w:hAnsi="Arial" w:cs="Arial"/>
        </w:rPr>
        <w:t>mood changes</w:t>
      </w:r>
      <w:r w:rsidR="00F477DD">
        <w:rPr>
          <w:rFonts w:ascii="Arial" w:hAnsi="Arial" w:cs="Arial"/>
        </w:rPr>
        <w:t>.</w:t>
      </w:r>
    </w:p>
    <w:p w14:paraId="0FCD7FC2" w14:textId="77777777" w:rsidR="007C0A58" w:rsidRPr="002554C0" w:rsidRDefault="007C0A58" w:rsidP="002554C0">
      <w:pPr>
        <w:pStyle w:val="ListParagraph"/>
        <w:numPr>
          <w:ilvl w:val="0"/>
          <w:numId w:val="45"/>
        </w:numPr>
        <w:tabs>
          <w:tab w:val="left" w:pos="1134"/>
        </w:tabs>
        <w:jc w:val="both"/>
        <w:rPr>
          <w:rFonts w:ascii="Arial" w:hAnsi="Arial" w:cs="Arial"/>
        </w:rPr>
      </w:pPr>
      <w:r w:rsidRPr="002554C0">
        <w:rPr>
          <w:rFonts w:ascii="Arial" w:hAnsi="Arial" w:cs="Arial"/>
        </w:rPr>
        <w:t>deterioration in relationships with colleagues, customers and managers</w:t>
      </w:r>
      <w:r w:rsidR="00F477DD">
        <w:rPr>
          <w:rFonts w:ascii="Arial" w:hAnsi="Arial" w:cs="Arial"/>
        </w:rPr>
        <w:t>.</w:t>
      </w:r>
    </w:p>
    <w:p w14:paraId="59AAF53D" w14:textId="77777777" w:rsidR="0062056D" w:rsidRPr="002554C0" w:rsidRDefault="007C0A58" w:rsidP="002554C0">
      <w:pPr>
        <w:pStyle w:val="ListParagraph"/>
        <w:numPr>
          <w:ilvl w:val="0"/>
          <w:numId w:val="45"/>
        </w:numPr>
        <w:tabs>
          <w:tab w:val="left" w:pos="1134"/>
        </w:tabs>
        <w:jc w:val="both"/>
        <w:rPr>
          <w:rFonts w:ascii="Arial" w:hAnsi="Arial" w:cs="Arial"/>
        </w:rPr>
      </w:pPr>
      <w:r w:rsidRPr="002554C0">
        <w:rPr>
          <w:rFonts w:ascii="Arial" w:hAnsi="Arial" w:cs="Arial"/>
        </w:rPr>
        <w:t>presenteeism (being at work but not working to full capacity)</w:t>
      </w:r>
      <w:r w:rsidR="00F477DD">
        <w:rPr>
          <w:rFonts w:ascii="Arial" w:hAnsi="Arial" w:cs="Arial"/>
        </w:rPr>
        <w:t>.</w:t>
      </w:r>
      <w:r w:rsidRPr="002554C0">
        <w:rPr>
          <w:rFonts w:ascii="Arial" w:hAnsi="Arial" w:cs="Arial"/>
        </w:rPr>
        <w:t xml:space="preserve"> </w:t>
      </w:r>
    </w:p>
    <w:p w14:paraId="0E8F151B" w14:textId="77777777" w:rsidR="0062056D" w:rsidRPr="002554C0" w:rsidRDefault="007C0A58" w:rsidP="002554C0">
      <w:pPr>
        <w:pStyle w:val="ListParagraph"/>
        <w:numPr>
          <w:ilvl w:val="0"/>
          <w:numId w:val="45"/>
        </w:numPr>
        <w:tabs>
          <w:tab w:val="left" w:pos="1134"/>
        </w:tabs>
        <w:jc w:val="both"/>
        <w:rPr>
          <w:rFonts w:ascii="Arial" w:hAnsi="Arial" w:cs="Arial"/>
        </w:rPr>
      </w:pPr>
      <w:r w:rsidRPr="002554C0">
        <w:rPr>
          <w:rFonts w:ascii="Arial" w:hAnsi="Arial" w:cs="Arial"/>
        </w:rPr>
        <w:t>increased health and safety risks for the employee and others.</w:t>
      </w:r>
    </w:p>
    <w:p w14:paraId="22296E86" w14:textId="77777777" w:rsidR="007C0A58" w:rsidRDefault="007C0A58" w:rsidP="002554C0">
      <w:pPr>
        <w:tabs>
          <w:tab w:val="left" w:pos="1134"/>
        </w:tabs>
        <w:jc w:val="both"/>
        <w:rPr>
          <w:rFonts w:ascii="Arial" w:hAnsi="Arial" w:cs="Arial"/>
        </w:rPr>
      </w:pPr>
      <w:r w:rsidRPr="0062056D">
        <w:rPr>
          <w:rFonts w:ascii="Arial" w:hAnsi="Arial" w:cs="Arial"/>
        </w:rPr>
        <w:t xml:space="preserve">The </w:t>
      </w:r>
      <w:r w:rsidR="0062056D">
        <w:rPr>
          <w:rFonts w:ascii="Arial" w:hAnsi="Arial" w:cs="Arial"/>
        </w:rPr>
        <w:t>Drug, Alcohol &amp; Substance Misuse P</w:t>
      </w:r>
      <w:r w:rsidRPr="0062056D">
        <w:rPr>
          <w:rFonts w:ascii="Arial" w:hAnsi="Arial" w:cs="Arial"/>
        </w:rPr>
        <w:t xml:space="preserve">olicy promotes the general wellbeing of all employees and safety for clients, service users, colleagues and others. </w:t>
      </w:r>
      <w:r w:rsidRPr="00B95984">
        <w:rPr>
          <w:rFonts w:ascii="Arial" w:hAnsi="Arial" w:cs="Arial"/>
        </w:rPr>
        <w:t xml:space="preserve"> </w:t>
      </w:r>
      <w:bookmarkStart w:id="1" w:name="_Toc7526836"/>
      <w:bookmarkStart w:id="2" w:name="_Toc7526859"/>
      <w:bookmarkStart w:id="3" w:name="_Toc7526963"/>
      <w:bookmarkStart w:id="4" w:name="_Toc7527009"/>
      <w:bookmarkStart w:id="5" w:name="_Toc7527028"/>
      <w:bookmarkStart w:id="6" w:name="_Toc7527087"/>
      <w:bookmarkEnd w:id="1"/>
      <w:bookmarkEnd w:id="2"/>
      <w:bookmarkEnd w:id="3"/>
      <w:bookmarkEnd w:id="4"/>
      <w:bookmarkEnd w:id="5"/>
      <w:bookmarkEnd w:id="6"/>
    </w:p>
    <w:p w14:paraId="2A81C99F" w14:textId="77777777" w:rsidR="00787F76" w:rsidRDefault="00787F76" w:rsidP="00787F76">
      <w:pPr>
        <w:jc w:val="both"/>
        <w:rPr>
          <w:rFonts w:ascii="Arial" w:eastAsia="Times New Roman" w:hAnsi="Arial" w:cs="Arial"/>
          <w:lang w:val="en-US" w:eastAsia="en-GB"/>
        </w:rPr>
      </w:pPr>
      <w:r>
        <w:rPr>
          <w:rFonts w:ascii="Arial" w:eastAsia="Times New Roman" w:hAnsi="Arial" w:cs="Arial"/>
          <w:lang w:val="en-US" w:eastAsia="en-GB"/>
        </w:rPr>
        <w:t>Where an alcohol or dependency/addiction problem is disclosed by an employee contact should be made in the first instance with the HR Case Adviser.</w:t>
      </w:r>
    </w:p>
    <w:p w14:paraId="5020A26A" w14:textId="77777777" w:rsidR="00787F76" w:rsidRDefault="00787F76" w:rsidP="00787F76">
      <w:pPr>
        <w:jc w:val="both"/>
        <w:rPr>
          <w:rFonts w:ascii="Arial" w:eastAsia="Times New Roman" w:hAnsi="Arial" w:cs="Arial"/>
          <w:lang w:val="en-US" w:eastAsia="en-GB"/>
        </w:rPr>
      </w:pPr>
      <w:r>
        <w:rPr>
          <w:rFonts w:ascii="Arial" w:eastAsia="Times New Roman" w:hAnsi="Arial" w:cs="Arial"/>
          <w:lang w:val="en-US" w:eastAsia="en-GB"/>
        </w:rPr>
        <w:t>Depending on the nature of an employee’s job, temporary redeployment to a different work location or redeployment to alternative duties may be appropriate to ensure the safety of all employees and the wider community.  This decision will be based on the manager’s assessment of the risk involved in consult</w:t>
      </w:r>
      <w:r w:rsidR="00F51973">
        <w:rPr>
          <w:rFonts w:ascii="Arial" w:eastAsia="Times New Roman" w:hAnsi="Arial" w:cs="Arial"/>
          <w:lang w:val="en-US" w:eastAsia="en-GB"/>
        </w:rPr>
        <w:t xml:space="preserve">ation with the HR Case Adviser, </w:t>
      </w:r>
      <w:r>
        <w:rPr>
          <w:rFonts w:ascii="Arial" w:eastAsia="Times New Roman" w:hAnsi="Arial" w:cs="Arial"/>
          <w:lang w:val="en-US" w:eastAsia="en-GB"/>
        </w:rPr>
        <w:t xml:space="preserve">Health &amp; Safety and </w:t>
      </w:r>
      <w:r w:rsidR="00F51973">
        <w:rPr>
          <w:rFonts w:ascii="Arial" w:eastAsia="Times New Roman" w:hAnsi="Arial" w:cs="Arial"/>
          <w:lang w:val="en-US" w:eastAsia="en-GB"/>
        </w:rPr>
        <w:t xml:space="preserve">possibly </w:t>
      </w:r>
      <w:r>
        <w:rPr>
          <w:rFonts w:ascii="Arial" w:eastAsia="Times New Roman" w:hAnsi="Arial" w:cs="Arial"/>
          <w:lang w:val="en-US" w:eastAsia="en-GB"/>
        </w:rPr>
        <w:t>Occupational Health</w:t>
      </w:r>
      <w:r w:rsidR="00F51973">
        <w:rPr>
          <w:rFonts w:ascii="Arial" w:eastAsia="Times New Roman" w:hAnsi="Arial" w:cs="Arial"/>
          <w:lang w:val="en-US" w:eastAsia="en-GB"/>
        </w:rPr>
        <w:t xml:space="preserve"> </w:t>
      </w:r>
      <w:proofErr w:type="gramStart"/>
      <w:r w:rsidR="00F51973">
        <w:rPr>
          <w:rFonts w:ascii="Arial" w:eastAsia="Times New Roman" w:hAnsi="Arial" w:cs="Arial"/>
          <w:lang w:val="en-US" w:eastAsia="en-GB"/>
        </w:rPr>
        <w:t>where</w:t>
      </w:r>
      <w:proofErr w:type="gramEnd"/>
      <w:r w:rsidR="00F51973">
        <w:rPr>
          <w:rFonts w:ascii="Arial" w:eastAsia="Times New Roman" w:hAnsi="Arial" w:cs="Arial"/>
          <w:lang w:val="en-US" w:eastAsia="en-GB"/>
        </w:rPr>
        <w:t xml:space="preserve"> deemed appropriate.</w:t>
      </w:r>
    </w:p>
    <w:p w14:paraId="0F03AB8E" w14:textId="77777777" w:rsidR="00787F76" w:rsidRDefault="00787F76" w:rsidP="00787F76">
      <w:pPr>
        <w:jc w:val="both"/>
        <w:rPr>
          <w:rFonts w:ascii="Arial" w:eastAsia="Times New Roman" w:hAnsi="Arial" w:cs="Arial"/>
          <w:lang w:val="en-US" w:eastAsia="en-GB"/>
        </w:rPr>
      </w:pPr>
      <w:r w:rsidRPr="00A31CD5">
        <w:rPr>
          <w:rFonts w:ascii="Arial" w:eastAsia="Times New Roman" w:hAnsi="Arial" w:cs="Arial"/>
          <w:lang w:val="en-US" w:eastAsia="en-GB"/>
        </w:rPr>
        <w:t>Management referrals will be made either to the East Dunbartonshire Alcohol and Drugs Service or the employees local addictions team.</w:t>
      </w:r>
    </w:p>
    <w:p w14:paraId="1AD92168" w14:textId="77777777" w:rsidR="00900430" w:rsidRPr="00B95984" w:rsidRDefault="00900430" w:rsidP="004378B7">
      <w:pPr>
        <w:pStyle w:val="ListParagraph"/>
        <w:keepNext/>
        <w:keepLines/>
        <w:numPr>
          <w:ilvl w:val="0"/>
          <w:numId w:val="2"/>
        </w:numPr>
        <w:spacing w:before="240" w:after="0"/>
        <w:ind w:left="567" w:hanging="567"/>
        <w:contextualSpacing w:val="0"/>
        <w:jc w:val="both"/>
        <w:outlineLvl w:val="0"/>
        <w:rPr>
          <w:rFonts w:ascii="Arial" w:eastAsiaTheme="majorEastAsia" w:hAnsi="Arial" w:cs="Arial"/>
          <w:b/>
          <w:vanish/>
          <w:color w:val="FF0000"/>
        </w:rPr>
      </w:pPr>
      <w:bookmarkStart w:id="7" w:name="_Toc7526170"/>
      <w:bookmarkStart w:id="8" w:name="_Toc7526219"/>
      <w:bookmarkStart w:id="9" w:name="_Toc7701056"/>
      <w:bookmarkStart w:id="10" w:name="_Toc18916598"/>
      <w:bookmarkStart w:id="11" w:name="_Toc18916630"/>
      <w:bookmarkStart w:id="12" w:name="_Toc22124352"/>
      <w:bookmarkStart w:id="13" w:name="_Toc22135994"/>
      <w:bookmarkStart w:id="14" w:name="_Toc22154007"/>
      <w:bookmarkStart w:id="15" w:name="_Toc22154183"/>
      <w:bookmarkStart w:id="16" w:name="_Toc26357520"/>
      <w:bookmarkStart w:id="17" w:name="_Toc26358835"/>
      <w:bookmarkStart w:id="18" w:name="_Toc26362513"/>
      <w:bookmarkStart w:id="19" w:name="_Toc26369174"/>
      <w:bookmarkStart w:id="20" w:name="_Toc26369374"/>
      <w:bookmarkStart w:id="21" w:name="_Toc26369712"/>
      <w:bookmarkStart w:id="22" w:name="_Toc26882124"/>
      <w:bookmarkStart w:id="23" w:name="_Toc26882153"/>
      <w:bookmarkStart w:id="24" w:name="_Toc26882221"/>
      <w:bookmarkStart w:id="25" w:name="_Toc27740257"/>
      <w:bookmarkStart w:id="26" w:name="_Toc2774040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6E35CD0" w14:textId="77777777" w:rsidR="00900430" w:rsidRPr="002554C0" w:rsidRDefault="00047051" w:rsidP="002554C0">
      <w:pPr>
        <w:pStyle w:val="Heading1"/>
        <w:numPr>
          <w:ilvl w:val="1"/>
          <w:numId w:val="2"/>
        </w:numPr>
        <w:shd w:val="clear" w:color="auto" w:fill="FF0000"/>
        <w:ind w:left="567" w:hanging="567"/>
        <w:jc w:val="both"/>
        <w:rPr>
          <w:rFonts w:ascii="Arial" w:eastAsia="Times New Roman" w:hAnsi="Arial" w:cs="Arial"/>
          <w:b/>
          <w:color w:val="FFFFFF"/>
          <w:sz w:val="22"/>
          <w:szCs w:val="22"/>
        </w:rPr>
      </w:pPr>
      <w:bookmarkStart w:id="27" w:name="_Toc27740409"/>
      <w:r>
        <w:rPr>
          <w:rFonts w:ascii="Arial" w:eastAsia="Times New Roman" w:hAnsi="Arial" w:cs="Arial"/>
          <w:b/>
          <w:color w:val="FFFFFF"/>
          <w:sz w:val="22"/>
          <w:szCs w:val="22"/>
        </w:rPr>
        <w:t xml:space="preserve">IDENTIFYING AND DEALING WITH A DRUG, </w:t>
      </w:r>
      <w:r w:rsidR="007C0A58" w:rsidRPr="00B95984">
        <w:rPr>
          <w:rFonts w:ascii="Arial" w:eastAsia="Times New Roman" w:hAnsi="Arial" w:cs="Arial"/>
          <w:b/>
          <w:color w:val="FFFFFF"/>
          <w:sz w:val="22"/>
          <w:szCs w:val="22"/>
        </w:rPr>
        <w:t xml:space="preserve">ALCOHOL OR SUBSTANCE </w:t>
      </w:r>
      <w:r w:rsidR="00DB15CC">
        <w:rPr>
          <w:rFonts w:ascii="Arial" w:eastAsia="Times New Roman" w:hAnsi="Arial" w:cs="Arial"/>
          <w:b/>
          <w:color w:val="FFFFFF"/>
          <w:sz w:val="22"/>
          <w:szCs w:val="22"/>
        </w:rPr>
        <w:t>M</w:t>
      </w:r>
      <w:r w:rsidR="007C0A58" w:rsidRPr="00B95984">
        <w:rPr>
          <w:rFonts w:ascii="Arial" w:eastAsia="Times New Roman" w:hAnsi="Arial" w:cs="Arial"/>
          <w:b/>
          <w:color w:val="FFFFFF"/>
          <w:sz w:val="22"/>
          <w:szCs w:val="22"/>
        </w:rPr>
        <w:t>ISUSE PROBLEM IN THE WORKPLACE</w:t>
      </w:r>
      <w:bookmarkStart w:id="28" w:name="_Toc7526172"/>
      <w:bookmarkStart w:id="29" w:name="_Toc7526221"/>
      <w:bookmarkStart w:id="30" w:name="_Toc7701058"/>
      <w:bookmarkStart w:id="31" w:name="_Toc18916600"/>
      <w:bookmarkStart w:id="32" w:name="_Toc18916632"/>
      <w:bookmarkStart w:id="33" w:name="_Toc22124354"/>
      <w:bookmarkStart w:id="34" w:name="_Toc22135996"/>
      <w:bookmarkStart w:id="35" w:name="_Toc22154009"/>
      <w:bookmarkStart w:id="36" w:name="_Toc22154185"/>
      <w:bookmarkEnd w:id="27"/>
      <w:bookmarkEnd w:id="28"/>
      <w:bookmarkEnd w:id="29"/>
      <w:bookmarkEnd w:id="30"/>
      <w:bookmarkEnd w:id="31"/>
      <w:bookmarkEnd w:id="32"/>
      <w:bookmarkEnd w:id="33"/>
      <w:bookmarkEnd w:id="34"/>
      <w:bookmarkEnd w:id="35"/>
      <w:bookmarkEnd w:id="36"/>
    </w:p>
    <w:p w14:paraId="2B6C5CB9" w14:textId="77777777" w:rsidR="007C0A58" w:rsidRPr="00B95984" w:rsidRDefault="007C0A58" w:rsidP="002554C0">
      <w:pPr>
        <w:rPr>
          <w:rFonts w:ascii="Arial" w:hAnsi="Arial" w:cs="Arial"/>
          <w:lang w:eastAsia="en-GB"/>
        </w:rPr>
      </w:pPr>
      <w:r w:rsidRPr="00B95984">
        <w:rPr>
          <w:rFonts w:ascii="Arial" w:hAnsi="Arial" w:cs="Arial"/>
          <w:lang w:eastAsia="en-GB"/>
        </w:rPr>
        <w:t xml:space="preserve">When a manager does become aware of an issue, there are </w:t>
      </w:r>
      <w:proofErr w:type="gramStart"/>
      <w:r w:rsidRPr="00B95984">
        <w:rPr>
          <w:rFonts w:ascii="Arial" w:hAnsi="Arial" w:cs="Arial"/>
          <w:lang w:eastAsia="en-GB"/>
        </w:rPr>
        <w:t>a number of</w:t>
      </w:r>
      <w:proofErr w:type="gramEnd"/>
      <w:r w:rsidRPr="00B95984">
        <w:rPr>
          <w:rFonts w:ascii="Arial" w:hAnsi="Arial" w:cs="Arial"/>
          <w:lang w:eastAsia="en-GB"/>
        </w:rPr>
        <w:t xml:space="preserve"> steps that should be taken:</w:t>
      </w:r>
    </w:p>
    <w:p w14:paraId="772DF1C8" w14:textId="77777777" w:rsidR="007C0A58" w:rsidRPr="002554C0" w:rsidRDefault="007C0A58" w:rsidP="002554C0">
      <w:pPr>
        <w:pStyle w:val="ListParagraph"/>
        <w:numPr>
          <w:ilvl w:val="0"/>
          <w:numId w:val="46"/>
        </w:numPr>
        <w:jc w:val="both"/>
        <w:rPr>
          <w:rFonts w:ascii="Arial" w:hAnsi="Arial" w:cs="Arial"/>
          <w:lang w:eastAsia="en-GB"/>
        </w:rPr>
      </w:pPr>
      <w:r w:rsidRPr="002554C0">
        <w:rPr>
          <w:rFonts w:ascii="Arial" w:hAnsi="Arial" w:cs="Arial"/>
          <w:lang w:eastAsia="en-GB"/>
        </w:rPr>
        <w:t>Take advice from the HR Case Adviser</w:t>
      </w:r>
      <w:r w:rsidR="002554C0">
        <w:rPr>
          <w:rFonts w:ascii="Arial" w:hAnsi="Arial" w:cs="Arial"/>
          <w:lang w:eastAsia="en-GB"/>
        </w:rPr>
        <w:t xml:space="preserve"> on the approach to be followed</w:t>
      </w:r>
      <w:r w:rsidR="00F477DD">
        <w:rPr>
          <w:rFonts w:ascii="Arial" w:hAnsi="Arial" w:cs="Arial"/>
          <w:lang w:eastAsia="en-GB"/>
        </w:rPr>
        <w:t>.</w:t>
      </w:r>
    </w:p>
    <w:p w14:paraId="38A177EC" w14:textId="77777777" w:rsidR="007C0A58" w:rsidRPr="002554C0" w:rsidRDefault="007C0A58" w:rsidP="002554C0">
      <w:pPr>
        <w:pStyle w:val="ListParagraph"/>
        <w:numPr>
          <w:ilvl w:val="0"/>
          <w:numId w:val="46"/>
        </w:numPr>
        <w:jc w:val="both"/>
        <w:rPr>
          <w:rFonts w:ascii="Arial" w:hAnsi="Arial" w:cs="Arial"/>
          <w:lang w:eastAsia="en-GB"/>
        </w:rPr>
      </w:pPr>
      <w:r w:rsidRPr="002554C0">
        <w:rPr>
          <w:rFonts w:ascii="Arial" w:hAnsi="Arial" w:cs="Arial"/>
          <w:lang w:eastAsia="en-GB"/>
        </w:rPr>
        <w:t>Keep accurate, confidential records of instances of poo</w:t>
      </w:r>
      <w:r w:rsidR="002554C0">
        <w:rPr>
          <w:rFonts w:ascii="Arial" w:hAnsi="Arial" w:cs="Arial"/>
          <w:lang w:eastAsia="en-GB"/>
        </w:rPr>
        <w:t>r performance or other problems</w:t>
      </w:r>
      <w:r w:rsidR="00F477DD">
        <w:rPr>
          <w:rFonts w:ascii="Arial" w:hAnsi="Arial" w:cs="Arial"/>
          <w:lang w:eastAsia="en-GB"/>
        </w:rPr>
        <w:t>.</w:t>
      </w:r>
    </w:p>
    <w:p w14:paraId="258272BA" w14:textId="77777777" w:rsidR="007C0A58" w:rsidRPr="002554C0" w:rsidRDefault="007C0A58" w:rsidP="002554C0">
      <w:pPr>
        <w:pStyle w:val="ListParagraph"/>
        <w:numPr>
          <w:ilvl w:val="0"/>
          <w:numId w:val="46"/>
        </w:numPr>
        <w:jc w:val="both"/>
        <w:rPr>
          <w:rFonts w:ascii="Arial" w:hAnsi="Arial" w:cs="Arial"/>
          <w:lang w:eastAsia="en-GB"/>
        </w:rPr>
      </w:pPr>
      <w:r w:rsidRPr="002554C0">
        <w:rPr>
          <w:rFonts w:ascii="Arial" w:hAnsi="Arial" w:cs="Arial"/>
          <w:lang w:eastAsia="en-GB"/>
        </w:rPr>
        <w:t xml:space="preserve">Speak to the employee </w:t>
      </w:r>
      <w:r w:rsidR="002554C0">
        <w:rPr>
          <w:rFonts w:ascii="Arial" w:hAnsi="Arial" w:cs="Arial"/>
          <w:lang w:eastAsia="en-GB"/>
        </w:rPr>
        <w:t>in private as early as possible</w:t>
      </w:r>
      <w:r w:rsidR="00F477DD">
        <w:rPr>
          <w:rFonts w:ascii="Arial" w:hAnsi="Arial" w:cs="Arial"/>
          <w:lang w:eastAsia="en-GB"/>
        </w:rPr>
        <w:t>.</w:t>
      </w:r>
    </w:p>
    <w:p w14:paraId="187802D1" w14:textId="77777777" w:rsidR="007C0A58" w:rsidRPr="002554C0" w:rsidRDefault="007C0A58" w:rsidP="002554C0">
      <w:pPr>
        <w:pStyle w:val="ListParagraph"/>
        <w:numPr>
          <w:ilvl w:val="0"/>
          <w:numId w:val="46"/>
        </w:numPr>
        <w:jc w:val="both"/>
        <w:rPr>
          <w:rFonts w:ascii="Arial" w:hAnsi="Arial" w:cs="Arial"/>
          <w:lang w:eastAsia="en-GB"/>
        </w:rPr>
      </w:pPr>
      <w:r w:rsidRPr="002554C0">
        <w:rPr>
          <w:rFonts w:ascii="Arial" w:hAnsi="Arial" w:cs="Arial"/>
          <w:lang w:eastAsia="en-GB"/>
        </w:rPr>
        <w:t>Focus on the 'change' in the person, for example the poor performan</w:t>
      </w:r>
      <w:r w:rsidR="002554C0">
        <w:rPr>
          <w:rFonts w:ascii="Arial" w:hAnsi="Arial" w:cs="Arial"/>
          <w:lang w:eastAsia="en-GB"/>
        </w:rPr>
        <w:t>ce or the change in appearance</w:t>
      </w:r>
      <w:r w:rsidR="00F477DD">
        <w:rPr>
          <w:rFonts w:ascii="Arial" w:hAnsi="Arial" w:cs="Arial"/>
          <w:lang w:eastAsia="en-GB"/>
        </w:rPr>
        <w:t>.</w:t>
      </w:r>
    </w:p>
    <w:p w14:paraId="4F10DD13" w14:textId="77777777" w:rsidR="007C0A58" w:rsidRPr="002554C0" w:rsidRDefault="007C0A58" w:rsidP="002554C0">
      <w:pPr>
        <w:pStyle w:val="ListParagraph"/>
        <w:numPr>
          <w:ilvl w:val="0"/>
          <w:numId w:val="46"/>
        </w:numPr>
        <w:jc w:val="both"/>
        <w:rPr>
          <w:rFonts w:ascii="Arial" w:hAnsi="Arial" w:cs="Arial"/>
          <w:lang w:eastAsia="en-GB"/>
        </w:rPr>
      </w:pPr>
      <w:r w:rsidRPr="002554C0">
        <w:rPr>
          <w:rFonts w:ascii="Arial" w:hAnsi="Arial" w:cs="Arial"/>
          <w:lang w:eastAsia="en-GB"/>
        </w:rPr>
        <w:t>Ask the employee for reasons for the change in their behaviour/poor performance/poor attendance. Ask whether it c</w:t>
      </w:r>
      <w:r w:rsidR="002554C0">
        <w:rPr>
          <w:rFonts w:ascii="Arial" w:hAnsi="Arial" w:cs="Arial"/>
          <w:lang w:eastAsia="en-GB"/>
        </w:rPr>
        <w:t>ould be due to a health problem</w:t>
      </w:r>
      <w:r w:rsidR="00F477DD">
        <w:rPr>
          <w:rFonts w:ascii="Arial" w:hAnsi="Arial" w:cs="Arial"/>
          <w:lang w:eastAsia="en-GB"/>
        </w:rPr>
        <w:t>.</w:t>
      </w:r>
    </w:p>
    <w:p w14:paraId="54FDF0E0" w14:textId="77777777" w:rsidR="00787F76" w:rsidRDefault="00787F76" w:rsidP="00787F76">
      <w:pPr>
        <w:pStyle w:val="ListParagraph"/>
        <w:jc w:val="both"/>
        <w:rPr>
          <w:rFonts w:ascii="Arial" w:hAnsi="Arial" w:cs="Arial"/>
          <w:lang w:eastAsia="en-GB"/>
        </w:rPr>
      </w:pPr>
    </w:p>
    <w:p w14:paraId="2D0EAC73" w14:textId="77777777" w:rsidR="00787F76" w:rsidRDefault="00787F76" w:rsidP="00787F76">
      <w:pPr>
        <w:pStyle w:val="ListParagraph"/>
        <w:jc w:val="both"/>
        <w:rPr>
          <w:rFonts w:ascii="Arial" w:hAnsi="Arial" w:cs="Arial"/>
          <w:lang w:eastAsia="en-GB"/>
        </w:rPr>
      </w:pPr>
    </w:p>
    <w:p w14:paraId="26FA80E9" w14:textId="77777777" w:rsidR="007C0A58" w:rsidRPr="002554C0" w:rsidRDefault="007C0A58" w:rsidP="002554C0">
      <w:pPr>
        <w:pStyle w:val="ListParagraph"/>
        <w:numPr>
          <w:ilvl w:val="0"/>
          <w:numId w:val="46"/>
        </w:numPr>
        <w:jc w:val="both"/>
        <w:rPr>
          <w:rFonts w:ascii="Arial" w:hAnsi="Arial" w:cs="Arial"/>
          <w:lang w:eastAsia="en-GB"/>
        </w:rPr>
      </w:pPr>
      <w:r w:rsidRPr="002554C0">
        <w:rPr>
          <w:rFonts w:ascii="Arial" w:hAnsi="Arial" w:cs="Arial"/>
          <w:lang w:eastAsia="en-GB"/>
        </w:rPr>
        <w:t>If appropriate, discuss the Council’s Alcohol, Drugs and Substance Misuse Policy and the support available in</w:t>
      </w:r>
      <w:r w:rsidR="002554C0">
        <w:rPr>
          <w:rFonts w:ascii="Arial" w:hAnsi="Arial" w:cs="Arial"/>
          <w:lang w:eastAsia="en-GB"/>
        </w:rPr>
        <w:t>side and outside of the Council</w:t>
      </w:r>
      <w:r w:rsidR="00F477DD">
        <w:rPr>
          <w:rFonts w:ascii="Arial" w:hAnsi="Arial" w:cs="Arial"/>
          <w:lang w:eastAsia="en-GB"/>
        </w:rPr>
        <w:t>.</w:t>
      </w:r>
    </w:p>
    <w:p w14:paraId="733028E8" w14:textId="77777777" w:rsidR="007C0A58" w:rsidRPr="002554C0" w:rsidRDefault="002554C0" w:rsidP="002554C0">
      <w:pPr>
        <w:pStyle w:val="ListParagraph"/>
        <w:numPr>
          <w:ilvl w:val="0"/>
          <w:numId w:val="46"/>
        </w:numPr>
        <w:jc w:val="both"/>
        <w:rPr>
          <w:rFonts w:ascii="Arial" w:hAnsi="Arial" w:cs="Arial"/>
          <w:lang w:eastAsia="en-GB"/>
        </w:rPr>
      </w:pPr>
      <w:r>
        <w:rPr>
          <w:rFonts w:ascii="Arial" w:hAnsi="Arial" w:cs="Arial"/>
          <w:lang w:eastAsia="en-GB"/>
        </w:rPr>
        <w:t>Agree future action/s</w:t>
      </w:r>
      <w:r w:rsidR="00F477DD">
        <w:rPr>
          <w:rFonts w:ascii="Arial" w:hAnsi="Arial" w:cs="Arial"/>
          <w:lang w:eastAsia="en-GB"/>
        </w:rPr>
        <w:t>.</w:t>
      </w:r>
    </w:p>
    <w:p w14:paraId="199E4A50" w14:textId="77777777" w:rsidR="007C0A58" w:rsidRPr="002554C0" w:rsidRDefault="007C0A58" w:rsidP="00F477DD">
      <w:pPr>
        <w:pStyle w:val="ListParagraph"/>
        <w:numPr>
          <w:ilvl w:val="0"/>
          <w:numId w:val="46"/>
        </w:numPr>
        <w:jc w:val="both"/>
        <w:rPr>
          <w:rFonts w:ascii="Arial" w:hAnsi="Arial" w:cs="Arial"/>
        </w:rPr>
      </w:pPr>
      <w:r w:rsidRPr="002554C0">
        <w:rPr>
          <w:rFonts w:ascii="Arial" w:hAnsi="Arial" w:cs="Arial"/>
          <w:lang w:eastAsia="en-GB"/>
        </w:rPr>
        <w:t>Arrange regular meetings to monitor progress and discuss any</w:t>
      </w:r>
      <w:r w:rsidR="002554C0" w:rsidRPr="002554C0">
        <w:rPr>
          <w:rFonts w:ascii="Arial" w:hAnsi="Arial" w:cs="Arial"/>
          <w:lang w:eastAsia="en-GB"/>
        </w:rPr>
        <w:t xml:space="preserve"> further problems if they arise</w:t>
      </w:r>
      <w:r w:rsidR="00F477DD">
        <w:rPr>
          <w:rFonts w:ascii="Arial" w:hAnsi="Arial" w:cs="Arial"/>
          <w:lang w:eastAsia="en-GB"/>
        </w:rPr>
        <w:t>.</w:t>
      </w:r>
    </w:p>
    <w:p w14:paraId="6895A69E" w14:textId="77777777" w:rsidR="0023039A" w:rsidRPr="00B95984" w:rsidRDefault="007C0A58" w:rsidP="007C0A58">
      <w:pPr>
        <w:pStyle w:val="Heading1"/>
        <w:shd w:val="clear" w:color="auto" w:fill="FF0000"/>
        <w:rPr>
          <w:rFonts w:ascii="Arial" w:eastAsia="Times New Roman" w:hAnsi="Arial" w:cs="Arial"/>
          <w:b/>
          <w:color w:val="FFFFFF"/>
          <w:sz w:val="22"/>
          <w:szCs w:val="22"/>
        </w:rPr>
      </w:pPr>
      <w:bookmarkStart w:id="37" w:name="_Toc27740410"/>
      <w:r w:rsidRPr="00B95984">
        <w:rPr>
          <w:rFonts w:ascii="Arial" w:eastAsia="Times New Roman" w:hAnsi="Arial" w:cs="Arial"/>
          <w:b/>
          <w:color w:val="FFFFFF"/>
          <w:sz w:val="22"/>
          <w:szCs w:val="22"/>
        </w:rPr>
        <w:t xml:space="preserve">3.0 </w:t>
      </w:r>
      <w:r w:rsidRPr="00B95984">
        <w:rPr>
          <w:rFonts w:ascii="Arial" w:eastAsia="Times New Roman" w:hAnsi="Arial" w:cs="Arial"/>
          <w:b/>
          <w:color w:val="FFFFFF"/>
          <w:sz w:val="22"/>
          <w:szCs w:val="22"/>
        </w:rPr>
        <w:tab/>
        <w:t>DEALING WITH AN INCIDENT OF SUSPECTED IMPAIREMENT</w:t>
      </w:r>
      <w:bookmarkEnd w:id="37"/>
    </w:p>
    <w:p w14:paraId="5025E725" w14:textId="77777777" w:rsidR="004378B7" w:rsidRPr="00B95984" w:rsidRDefault="004378B7" w:rsidP="004378B7">
      <w:pPr>
        <w:spacing w:after="0"/>
        <w:ind w:left="720" w:hanging="720"/>
        <w:jc w:val="both"/>
        <w:rPr>
          <w:rFonts w:ascii="Arial" w:hAnsi="Arial" w:cs="Arial"/>
        </w:rPr>
      </w:pPr>
    </w:p>
    <w:p w14:paraId="592157EC" w14:textId="77777777" w:rsidR="002554C0" w:rsidRDefault="007C0A58" w:rsidP="002554C0">
      <w:pPr>
        <w:pStyle w:val="NoSpacing"/>
        <w:ind w:right="-57"/>
        <w:jc w:val="both"/>
        <w:rPr>
          <w:rFonts w:ascii="Arial" w:hAnsi="Arial" w:cs="Arial"/>
        </w:rPr>
      </w:pPr>
      <w:bookmarkStart w:id="38" w:name="_Toc7526174"/>
      <w:bookmarkStart w:id="39" w:name="_Toc7526223"/>
      <w:bookmarkStart w:id="40" w:name="_Toc7701060"/>
      <w:bookmarkStart w:id="41" w:name="_Toc18916602"/>
      <w:bookmarkStart w:id="42" w:name="_Toc18916634"/>
      <w:bookmarkStart w:id="43" w:name="_Toc22124356"/>
      <w:bookmarkStart w:id="44" w:name="_Toc22135998"/>
      <w:bookmarkStart w:id="45" w:name="_Toc22154011"/>
      <w:bookmarkStart w:id="46" w:name="_Toc22154187"/>
      <w:bookmarkEnd w:id="38"/>
      <w:bookmarkEnd w:id="39"/>
      <w:bookmarkEnd w:id="40"/>
      <w:bookmarkEnd w:id="41"/>
      <w:bookmarkEnd w:id="42"/>
      <w:bookmarkEnd w:id="43"/>
      <w:bookmarkEnd w:id="44"/>
      <w:bookmarkEnd w:id="45"/>
      <w:bookmarkEnd w:id="46"/>
      <w:r w:rsidRPr="00B95984">
        <w:rPr>
          <w:rFonts w:ascii="Arial" w:hAnsi="Arial" w:cs="Arial"/>
        </w:rPr>
        <w:t>If a drug, alcohol or substance misuse problem is identified</w:t>
      </w:r>
      <w:r w:rsidR="002238E0">
        <w:rPr>
          <w:rFonts w:ascii="Arial" w:hAnsi="Arial" w:cs="Arial"/>
        </w:rPr>
        <w:t xml:space="preserve"> or you have received a Whistleblowing allegation</w:t>
      </w:r>
      <w:r w:rsidRPr="00B95984">
        <w:rPr>
          <w:rFonts w:ascii="Arial" w:hAnsi="Arial" w:cs="Arial"/>
        </w:rPr>
        <w:t xml:space="preserve">, it is the Line Manager’s responsibility to manage the situation at work appropriately in line with the Council’s Drug, Alcohol and Substance Misuse Policy. </w:t>
      </w:r>
    </w:p>
    <w:p w14:paraId="6F36DEA2" w14:textId="77777777" w:rsidR="00F477DD" w:rsidRDefault="00F477DD" w:rsidP="002554C0">
      <w:pPr>
        <w:pStyle w:val="NoSpacing"/>
        <w:ind w:right="-57"/>
        <w:jc w:val="both"/>
        <w:rPr>
          <w:rFonts w:ascii="Arial" w:hAnsi="Arial" w:cs="Arial"/>
        </w:rPr>
      </w:pPr>
    </w:p>
    <w:p w14:paraId="2707EE41" w14:textId="77777777" w:rsidR="007C0A58" w:rsidRDefault="007C0A58" w:rsidP="002554C0">
      <w:pPr>
        <w:pStyle w:val="NoSpacing"/>
        <w:ind w:right="-57"/>
        <w:jc w:val="both"/>
        <w:rPr>
          <w:rFonts w:ascii="Arial" w:hAnsi="Arial" w:cs="Arial"/>
          <w:color w:val="000000"/>
        </w:rPr>
      </w:pPr>
      <w:r w:rsidRPr="00B95984">
        <w:rPr>
          <w:rFonts w:ascii="Arial" w:hAnsi="Arial" w:cs="Arial"/>
        </w:rPr>
        <w:t xml:space="preserve">If we have reasonable cause to test for drugs, alcohol and substances, the testing will be carried out professionally by a specialist independent provider.  </w:t>
      </w:r>
      <w:r w:rsidRPr="00B95984">
        <w:rPr>
          <w:rFonts w:ascii="Arial" w:hAnsi="Arial" w:cs="Arial"/>
          <w:color w:val="000000"/>
        </w:rPr>
        <w:t xml:space="preserve">Legal highs and steroids can be tested for as part of </w:t>
      </w:r>
      <w:r w:rsidR="002238E0">
        <w:rPr>
          <w:rFonts w:ascii="Arial" w:hAnsi="Arial" w:cs="Arial"/>
          <w:color w:val="000000"/>
        </w:rPr>
        <w:t xml:space="preserve">an </w:t>
      </w:r>
      <w:r w:rsidRPr="00B95984">
        <w:rPr>
          <w:rFonts w:ascii="Arial" w:hAnsi="Arial" w:cs="Arial"/>
          <w:color w:val="000000"/>
        </w:rPr>
        <w:t>enhanced analysis.</w:t>
      </w:r>
    </w:p>
    <w:p w14:paraId="764C01C3" w14:textId="77777777" w:rsidR="00F477DD" w:rsidRPr="00B95984" w:rsidRDefault="00F477DD" w:rsidP="00F477DD">
      <w:pPr>
        <w:pStyle w:val="CommentText"/>
        <w:jc w:val="both"/>
        <w:rPr>
          <w:rFonts w:ascii="Arial" w:hAnsi="Arial" w:cs="Arial"/>
          <w:sz w:val="22"/>
          <w:szCs w:val="22"/>
        </w:rPr>
      </w:pPr>
    </w:p>
    <w:p w14:paraId="5CEC80FC" w14:textId="77777777" w:rsidR="00F477DD" w:rsidRPr="00B95984" w:rsidRDefault="00F477DD" w:rsidP="00F477DD">
      <w:pPr>
        <w:pStyle w:val="ListParagraph"/>
        <w:keepNext/>
        <w:keepLines/>
        <w:numPr>
          <w:ilvl w:val="0"/>
          <w:numId w:val="23"/>
        </w:numPr>
        <w:spacing w:before="240" w:after="0"/>
        <w:contextualSpacing w:val="0"/>
        <w:outlineLvl w:val="0"/>
        <w:rPr>
          <w:rFonts w:ascii="Arial" w:eastAsiaTheme="majorEastAsia" w:hAnsi="Arial" w:cs="Arial"/>
          <w:b/>
          <w:vanish/>
          <w:color w:val="FF0000"/>
        </w:rPr>
      </w:pPr>
      <w:bookmarkStart w:id="47" w:name="_Toc26882127"/>
      <w:bookmarkStart w:id="48" w:name="_Toc26882156"/>
      <w:bookmarkStart w:id="49" w:name="_Toc26882224"/>
      <w:bookmarkStart w:id="50" w:name="_Toc27740260"/>
      <w:bookmarkStart w:id="51" w:name="_Toc27740411"/>
      <w:bookmarkEnd w:id="47"/>
      <w:bookmarkEnd w:id="48"/>
      <w:bookmarkEnd w:id="49"/>
      <w:bookmarkEnd w:id="50"/>
      <w:bookmarkEnd w:id="51"/>
    </w:p>
    <w:p w14:paraId="781D3A28" w14:textId="77777777" w:rsidR="00F477DD" w:rsidRPr="00B95984" w:rsidRDefault="00F477DD" w:rsidP="00F477DD">
      <w:pPr>
        <w:pStyle w:val="Heading1"/>
        <w:shd w:val="clear" w:color="auto" w:fill="FF0000"/>
        <w:rPr>
          <w:rFonts w:ascii="Arial" w:hAnsi="Arial" w:cs="Arial"/>
          <w:b/>
          <w:color w:val="FF0000"/>
          <w:sz w:val="22"/>
          <w:szCs w:val="22"/>
        </w:rPr>
      </w:pPr>
      <w:bookmarkStart w:id="52" w:name="_Toc27740412"/>
      <w:r>
        <w:rPr>
          <w:rFonts w:ascii="Arial" w:eastAsia="Times New Roman" w:hAnsi="Arial" w:cs="Arial"/>
          <w:b/>
          <w:color w:val="FFFFFF"/>
          <w:sz w:val="22"/>
          <w:szCs w:val="22"/>
        </w:rPr>
        <w:t>4.</w:t>
      </w:r>
      <w:r w:rsidRPr="00B95984">
        <w:rPr>
          <w:rFonts w:ascii="Arial" w:eastAsia="Times New Roman" w:hAnsi="Arial" w:cs="Arial"/>
          <w:b/>
          <w:color w:val="FFFFFF"/>
          <w:sz w:val="22"/>
          <w:szCs w:val="22"/>
        </w:rPr>
        <w:t>0</w:t>
      </w:r>
      <w:r w:rsidRPr="00B95984">
        <w:rPr>
          <w:rFonts w:ascii="Arial" w:eastAsia="Times New Roman" w:hAnsi="Arial" w:cs="Arial"/>
          <w:b/>
          <w:color w:val="FFFFFF"/>
          <w:sz w:val="22"/>
          <w:szCs w:val="22"/>
        </w:rPr>
        <w:tab/>
        <w:t>PRINCIPLES</w:t>
      </w:r>
      <w:bookmarkEnd w:id="52"/>
    </w:p>
    <w:p w14:paraId="144CFEFB" w14:textId="77777777" w:rsidR="00F477DD" w:rsidRPr="00B95984" w:rsidRDefault="00F477DD" w:rsidP="00F477DD">
      <w:pPr>
        <w:spacing w:after="0"/>
        <w:ind w:left="426"/>
        <w:jc w:val="both"/>
        <w:rPr>
          <w:rFonts w:ascii="Arial" w:eastAsia="Times New Roman" w:hAnsi="Arial" w:cs="Arial"/>
          <w:color w:val="333333"/>
          <w:lang w:eastAsia="en-GB"/>
        </w:rPr>
      </w:pPr>
    </w:p>
    <w:p w14:paraId="68DE8CC4" w14:textId="77777777" w:rsidR="00F477DD" w:rsidRPr="00B95984" w:rsidRDefault="00F477DD" w:rsidP="00F477DD">
      <w:pPr>
        <w:pStyle w:val="NoSpacing"/>
        <w:ind w:right="-57"/>
        <w:rPr>
          <w:rFonts w:ascii="Arial" w:hAnsi="Arial" w:cs="Arial"/>
        </w:rPr>
      </w:pPr>
      <w:r w:rsidRPr="00B95984">
        <w:rPr>
          <w:rFonts w:ascii="Arial" w:hAnsi="Arial" w:cs="Arial"/>
        </w:rPr>
        <w:t>Bear in mind the following points before embarking on such an assessment:</w:t>
      </w:r>
    </w:p>
    <w:p w14:paraId="3CCB3423" w14:textId="77777777" w:rsidR="00F477DD" w:rsidRPr="00B95984" w:rsidRDefault="00F477DD" w:rsidP="00F477DD">
      <w:pPr>
        <w:pStyle w:val="NoSpacing"/>
        <w:ind w:left="-57" w:right="-57"/>
        <w:rPr>
          <w:rFonts w:ascii="Arial" w:hAnsi="Arial" w:cs="Arial"/>
        </w:rPr>
      </w:pPr>
    </w:p>
    <w:p w14:paraId="5A9C02FF" w14:textId="77777777" w:rsidR="00F477DD" w:rsidRPr="00B95984" w:rsidRDefault="00F477DD" w:rsidP="00F477DD">
      <w:pPr>
        <w:pStyle w:val="NoSpacing"/>
        <w:numPr>
          <w:ilvl w:val="0"/>
          <w:numId w:val="47"/>
        </w:numPr>
        <w:ind w:right="-57"/>
        <w:jc w:val="both"/>
        <w:rPr>
          <w:rFonts w:ascii="Arial" w:hAnsi="Arial" w:cs="Arial"/>
        </w:rPr>
      </w:pPr>
      <w:r w:rsidRPr="00B95984">
        <w:rPr>
          <w:rFonts w:ascii="Arial" w:hAnsi="Arial" w:cs="Arial"/>
        </w:rPr>
        <w:t>The assessment</w:t>
      </w:r>
      <w:r>
        <w:rPr>
          <w:rFonts w:ascii="Arial" w:hAnsi="Arial" w:cs="Arial"/>
        </w:rPr>
        <w:t>/testing</w:t>
      </w:r>
      <w:r w:rsidRPr="00B95984">
        <w:rPr>
          <w:rFonts w:ascii="Arial" w:hAnsi="Arial" w:cs="Arial"/>
        </w:rPr>
        <w:t xml:space="preserve"> must be carried out in a private area with access to toilet facilities.  Every effort will be made for the assessment to be carried out away from the employee’s work area.  However, in some cases</w:t>
      </w:r>
      <w:r>
        <w:rPr>
          <w:rFonts w:ascii="Arial" w:hAnsi="Arial" w:cs="Arial"/>
        </w:rPr>
        <w:t xml:space="preserve">, </w:t>
      </w:r>
      <w:r w:rsidRPr="00B95984">
        <w:rPr>
          <w:rFonts w:ascii="Arial" w:hAnsi="Arial" w:cs="Arial"/>
        </w:rPr>
        <w:t xml:space="preserve">this might not be </w:t>
      </w:r>
      <w:proofErr w:type="gramStart"/>
      <w:r w:rsidRPr="00B95984">
        <w:rPr>
          <w:rFonts w:ascii="Arial" w:hAnsi="Arial" w:cs="Arial"/>
        </w:rPr>
        <w:t>possible</w:t>
      </w:r>
      <w:proofErr w:type="gramEnd"/>
      <w:r w:rsidRPr="00B95984">
        <w:rPr>
          <w:rFonts w:ascii="Arial" w:hAnsi="Arial" w:cs="Arial"/>
        </w:rPr>
        <w:t xml:space="preserve"> and the assessment may have to be carried out at the employee’s place of work.</w:t>
      </w:r>
    </w:p>
    <w:p w14:paraId="2E2BDA23" w14:textId="77777777" w:rsidR="00F477DD" w:rsidRPr="00B95984" w:rsidRDefault="00F477DD" w:rsidP="00F477DD">
      <w:pPr>
        <w:pStyle w:val="NoSpacing"/>
        <w:ind w:left="-57" w:right="-57"/>
        <w:jc w:val="both"/>
        <w:rPr>
          <w:rFonts w:ascii="Arial" w:hAnsi="Arial" w:cs="Arial"/>
        </w:rPr>
      </w:pPr>
    </w:p>
    <w:p w14:paraId="635C40F6" w14:textId="77777777" w:rsidR="00F477DD" w:rsidRPr="00B95984" w:rsidRDefault="00F477DD" w:rsidP="00F477DD">
      <w:pPr>
        <w:pStyle w:val="NoSpacing"/>
        <w:numPr>
          <w:ilvl w:val="0"/>
          <w:numId w:val="47"/>
        </w:numPr>
        <w:ind w:right="-57"/>
        <w:jc w:val="both"/>
        <w:rPr>
          <w:rFonts w:ascii="Arial" w:hAnsi="Arial" w:cs="Arial"/>
          <w:color w:val="000000"/>
        </w:rPr>
      </w:pPr>
      <w:r w:rsidRPr="00B95984">
        <w:rPr>
          <w:rFonts w:ascii="Arial" w:hAnsi="Arial" w:cs="Arial"/>
        </w:rPr>
        <w:t xml:space="preserve">You will need to have the necessary documentation for the assessment forms (see Appendix A).  Advice and </w:t>
      </w:r>
      <w:r>
        <w:rPr>
          <w:rFonts w:ascii="Arial" w:hAnsi="Arial" w:cs="Arial"/>
        </w:rPr>
        <w:t>s</w:t>
      </w:r>
      <w:r w:rsidRPr="00B95984">
        <w:rPr>
          <w:rFonts w:ascii="Arial" w:hAnsi="Arial" w:cs="Arial"/>
        </w:rPr>
        <w:t xml:space="preserve">upport </w:t>
      </w:r>
      <w:proofErr w:type="gramStart"/>
      <w:r w:rsidRPr="00B95984">
        <w:rPr>
          <w:rFonts w:ascii="Arial" w:hAnsi="Arial" w:cs="Arial"/>
        </w:rPr>
        <w:t>is</w:t>
      </w:r>
      <w:proofErr w:type="gramEnd"/>
      <w:r w:rsidRPr="00B95984">
        <w:rPr>
          <w:rFonts w:ascii="Arial" w:hAnsi="Arial" w:cs="Arial"/>
        </w:rPr>
        <w:t xml:space="preserve"> available from the HR Case Advisers and where possible contact should be made with the HR Case Adviser prior to conducting the meeting. </w:t>
      </w:r>
    </w:p>
    <w:p w14:paraId="65350BCF" w14:textId="77777777" w:rsidR="00F477DD" w:rsidRPr="00B95984" w:rsidRDefault="00F477DD" w:rsidP="00F477DD">
      <w:pPr>
        <w:pStyle w:val="NoSpacing"/>
        <w:ind w:left="-57" w:right="-57"/>
        <w:jc w:val="both"/>
        <w:rPr>
          <w:rFonts w:ascii="Arial" w:hAnsi="Arial" w:cs="Arial"/>
          <w:color w:val="FF0000"/>
        </w:rPr>
      </w:pPr>
    </w:p>
    <w:p w14:paraId="3F12FA5D" w14:textId="77777777" w:rsidR="00F477DD" w:rsidRPr="00B95984" w:rsidRDefault="00F477DD" w:rsidP="00F477DD">
      <w:pPr>
        <w:pStyle w:val="NoSpacing"/>
        <w:numPr>
          <w:ilvl w:val="0"/>
          <w:numId w:val="47"/>
        </w:numPr>
        <w:ind w:right="-57"/>
        <w:jc w:val="both"/>
        <w:rPr>
          <w:rFonts w:ascii="Arial" w:hAnsi="Arial" w:cs="Arial"/>
        </w:rPr>
      </w:pPr>
      <w:r w:rsidRPr="00B95984">
        <w:rPr>
          <w:rFonts w:ascii="Arial" w:hAnsi="Arial" w:cs="Arial"/>
        </w:rPr>
        <w:t xml:space="preserve">Ask a team leader/manager to assist you for a second opinion and to take notes at the meeting.  </w:t>
      </w:r>
    </w:p>
    <w:p w14:paraId="561B866B" w14:textId="77777777" w:rsidR="00F477DD" w:rsidRPr="00B95984" w:rsidRDefault="00F477DD" w:rsidP="00F477DD">
      <w:pPr>
        <w:pStyle w:val="ListParagraph"/>
        <w:rPr>
          <w:rFonts w:ascii="Arial" w:hAnsi="Arial" w:cs="Arial"/>
        </w:rPr>
      </w:pPr>
    </w:p>
    <w:p w14:paraId="79009F65" w14:textId="77777777" w:rsidR="00F477DD" w:rsidRPr="00B95984" w:rsidRDefault="00F477DD" w:rsidP="00F477DD">
      <w:pPr>
        <w:pStyle w:val="NoSpacing"/>
        <w:numPr>
          <w:ilvl w:val="0"/>
          <w:numId w:val="47"/>
        </w:numPr>
        <w:ind w:right="-57"/>
        <w:jc w:val="both"/>
        <w:rPr>
          <w:rFonts w:ascii="Arial" w:hAnsi="Arial" w:cs="Arial"/>
        </w:rPr>
      </w:pPr>
      <w:r w:rsidRPr="00B95984">
        <w:rPr>
          <w:rFonts w:ascii="Arial" w:hAnsi="Arial" w:cs="Arial"/>
        </w:rPr>
        <w:t>The employee must be offered the opportunity to have a witness with them.  The witness must be onsite and available to attend immediately, this could be a colleague or a Trade Union representative.</w:t>
      </w:r>
    </w:p>
    <w:p w14:paraId="27EFCE71" w14:textId="77777777" w:rsidR="00F477DD" w:rsidRPr="00B95984" w:rsidRDefault="00F477DD" w:rsidP="00F477DD">
      <w:pPr>
        <w:pStyle w:val="NoSpacing"/>
        <w:ind w:left="-57" w:right="-57"/>
        <w:jc w:val="both"/>
        <w:rPr>
          <w:rFonts w:ascii="Arial" w:hAnsi="Arial" w:cs="Arial"/>
        </w:rPr>
      </w:pPr>
    </w:p>
    <w:p w14:paraId="35CF9C7E" w14:textId="77777777" w:rsidR="00F477DD" w:rsidRPr="00B95984" w:rsidRDefault="00F477DD" w:rsidP="00F477DD">
      <w:pPr>
        <w:pStyle w:val="NoSpacing"/>
        <w:numPr>
          <w:ilvl w:val="0"/>
          <w:numId w:val="47"/>
        </w:numPr>
        <w:ind w:right="-57"/>
        <w:jc w:val="both"/>
        <w:rPr>
          <w:rFonts w:ascii="Arial" w:hAnsi="Arial" w:cs="Arial"/>
        </w:rPr>
      </w:pPr>
      <w:r w:rsidRPr="00B95984">
        <w:rPr>
          <w:rFonts w:ascii="Arial" w:hAnsi="Arial" w:cs="Arial"/>
        </w:rPr>
        <w:t>The focus of the assessment should be to establish the cause of the impairment</w:t>
      </w:r>
      <w:r w:rsidR="009636C1">
        <w:rPr>
          <w:rFonts w:ascii="Arial" w:hAnsi="Arial" w:cs="Arial"/>
        </w:rPr>
        <w:t xml:space="preserve"> and/or substantiate any allegation including whistle blowing</w:t>
      </w:r>
      <w:r w:rsidRPr="00B95984">
        <w:rPr>
          <w:rFonts w:ascii="Arial" w:hAnsi="Arial" w:cs="Arial"/>
        </w:rPr>
        <w:t>. Do not accuse the employee of being drunk/under the influence of alcohol or drugs as the impairment could be caused by medication or a medical condition.</w:t>
      </w:r>
    </w:p>
    <w:p w14:paraId="78B366A3" w14:textId="77777777" w:rsidR="00F477DD" w:rsidRPr="00B95984" w:rsidRDefault="00F477DD" w:rsidP="00F477DD">
      <w:pPr>
        <w:pStyle w:val="NoSpacing"/>
        <w:ind w:left="-57" w:right="-57"/>
        <w:jc w:val="both"/>
        <w:rPr>
          <w:rFonts w:ascii="Arial" w:hAnsi="Arial" w:cs="Arial"/>
        </w:rPr>
      </w:pPr>
    </w:p>
    <w:p w14:paraId="15756564" w14:textId="77777777" w:rsidR="00F477DD" w:rsidRPr="00B95984" w:rsidRDefault="00F477DD" w:rsidP="00F477DD">
      <w:pPr>
        <w:pStyle w:val="NoSpacing"/>
        <w:numPr>
          <w:ilvl w:val="0"/>
          <w:numId w:val="47"/>
        </w:numPr>
        <w:ind w:right="-57"/>
        <w:jc w:val="both"/>
        <w:rPr>
          <w:rFonts w:ascii="Arial" w:hAnsi="Arial" w:cs="Arial"/>
        </w:rPr>
      </w:pPr>
      <w:r w:rsidRPr="00B95984">
        <w:rPr>
          <w:rFonts w:ascii="Arial" w:hAnsi="Arial" w:cs="Arial"/>
        </w:rPr>
        <w:t>Your interest is purely in the facts as they affect the employee’s ability to perform their job.  You are not there to judge or moralise about the employee’s lifestyle.</w:t>
      </w:r>
    </w:p>
    <w:p w14:paraId="53BF6FA4" w14:textId="77777777" w:rsidR="00F477DD" w:rsidRPr="00B95984" w:rsidRDefault="00F477DD" w:rsidP="00F477DD">
      <w:pPr>
        <w:pStyle w:val="NoSpacing"/>
        <w:ind w:left="-57" w:right="-57"/>
        <w:jc w:val="both"/>
        <w:rPr>
          <w:rFonts w:ascii="Arial" w:hAnsi="Arial" w:cs="Arial"/>
        </w:rPr>
      </w:pPr>
    </w:p>
    <w:p w14:paraId="722AB6E6" w14:textId="77777777" w:rsidR="00F477DD" w:rsidRPr="00B95984" w:rsidRDefault="00F477DD" w:rsidP="00F477DD">
      <w:pPr>
        <w:pStyle w:val="NoSpacing"/>
        <w:numPr>
          <w:ilvl w:val="0"/>
          <w:numId w:val="47"/>
        </w:numPr>
        <w:ind w:right="-57"/>
        <w:jc w:val="both"/>
        <w:rPr>
          <w:rFonts w:ascii="Arial" w:hAnsi="Arial" w:cs="Arial"/>
        </w:rPr>
      </w:pPr>
      <w:r w:rsidRPr="00B95984">
        <w:rPr>
          <w:rFonts w:ascii="Arial" w:hAnsi="Arial" w:cs="Arial"/>
        </w:rPr>
        <w:lastRenderedPageBreak/>
        <w:t>Ensure the assessment does not become confrontational and remain calm.</w:t>
      </w:r>
    </w:p>
    <w:p w14:paraId="6BB78AF7" w14:textId="77777777" w:rsidR="00F477DD" w:rsidRPr="00B95984" w:rsidRDefault="00F477DD" w:rsidP="00F477DD">
      <w:pPr>
        <w:pStyle w:val="NoSpacing"/>
        <w:ind w:left="-57" w:right="-57"/>
        <w:jc w:val="both"/>
        <w:rPr>
          <w:rFonts w:ascii="Arial" w:hAnsi="Arial" w:cs="Arial"/>
        </w:rPr>
      </w:pPr>
    </w:p>
    <w:p w14:paraId="7B5B17D8" w14:textId="77777777" w:rsidR="00F477DD" w:rsidRDefault="00F477DD" w:rsidP="00F477DD">
      <w:pPr>
        <w:pStyle w:val="ListParagraph"/>
        <w:numPr>
          <w:ilvl w:val="0"/>
          <w:numId w:val="47"/>
        </w:numPr>
        <w:ind w:right="-57"/>
        <w:jc w:val="both"/>
        <w:rPr>
          <w:rFonts w:ascii="Arial" w:hAnsi="Arial" w:cs="Arial"/>
        </w:rPr>
      </w:pPr>
      <w:r w:rsidRPr="00F477DD">
        <w:rPr>
          <w:rFonts w:ascii="Arial" w:hAnsi="Arial" w:cs="Arial"/>
        </w:rPr>
        <w:t>If impairment i</w:t>
      </w:r>
      <w:r w:rsidR="009636C1">
        <w:rPr>
          <w:rFonts w:ascii="Arial" w:hAnsi="Arial" w:cs="Arial"/>
        </w:rPr>
        <w:t>s suspected or confirmed</w:t>
      </w:r>
      <w:r w:rsidRPr="00F477DD">
        <w:rPr>
          <w:rFonts w:ascii="Arial" w:hAnsi="Arial" w:cs="Arial"/>
        </w:rPr>
        <w:t xml:space="preserve"> by you and your colleague as either </w:t>
      </w:r>
      <w:r>
        <w:rPr>
          <w:rFonts w:ascii="Arial" w:hAnsi="Arial" w:cs="Arial"/>
        </w:rPr>
        <w:t xml:space="preserve">related to </w:t>
      </w:r>
      <w:r w:rsidRPr="00F477DD">
        <w:rPr>
          <w:rFonts w:ascii="Arial" w:hAnsi="Arial" w:cs="Arial"/>
        </w:rPr>
        <w:t>alcohol or drugs, then you will need to record using the ALCOHOL AND/OR DRUG TEST COLLECTI</w:t>
      </w:r>
      <w:r w:rsidR="002E149B">
        <w:rPr>
          <w:rFonts w:ascii="Arial" w:hAnsi="Arial" w:cs="Arial"/>
        </w:rPr>
        <w:t>ON CONSENT FORM (see Appendix 2</w:t>
      </w:r>
      <w:r w:rsidRPr="00F477DD">
        <w:rPr>
          <w:rFonts w:ascii="Arial" w:hAnsi="Arial" w:cs="Arial"/>
        </w:rPr>
        <w:t>)</w:t>
      </w:r>
      <w:r w:rsidRPr="00F477DD">
        <w:rPr>
          <w:rFonts w:ascii="Arial" w:hAnsi="Arial" w:cs="Arial"/>
          <w:color w:val="000000"/>
        </w:rPr>
        <w:t xml:space="preserve"> </w:t>
      </w:r>
      <w:r w:rsidRPr="00F477DD">
        <w:rPr>
          <w:rFonts w:ascii="Arial" w:hAnsi="Arial" w:cs="Arial"/>
        </w:rPr>
        <w:t>and if the employee consents, a test for alcohol and/or drugs will need to be arranged immediately.  The employee will need to be made aware of the consequences of either refusing the test or failing the test.</w:t>
      </w:r>
    </w:p>
    <w:p w14:paraId="70AEABE2" w14:textId="77777777" w:rsidR="00433561" w:rsidRPr="00B95984" w:rsidRDefault="00F477DD" w:rsidP="00F477DD">
      <w:pPr>
        <w:pStyle w:val="Heading1"/>
        <w:shd w:val="clear" w:color="auto" w:fill="FF0000"/>
        <w:rPr>
          <w:rFonts w:ascii="Arial" w:eastAsia="Times New Roman" w:hAnsi="Arial" w:cs="Arial"/>
          <w:b/>
          <w:color w:val="FFFFFF"/>
          <w:sz w:val="22"/>
          <w:szCs w:val="22"/>
        </w:rPr>
      </w:pPr>
      <w:bookmarkStart w:id="53" w:name="_Toc27740413"/>
      <w:r>
        <w:rPr>
          <w:rFonts w:ascii="Arial" w:eastAsia="Times New Roman" w:hAnsi="Arial" w:cs="Arial"/>
          <w:b/>
          <w:color w:val="FFFFFF"/>
          <w:sz w:val="22"/>
          <w:szCs w:val="22"/>
        </w:rPr>
        <w:t>5.0</w:t>
      </w:r>
      <w:r w:rsidR="007C0A58" w:rsidRPr="00B95984">
        <w:rPr>
          <w:rFonts w:ascii="Arial" w:eastAsia="Times New Roman" w:hAnsi="Arial" w:cs="Arial"/>
          <w:b/>
          <w:color w:val="FFFFFF"/>
          <w:sz w:val="22"/>
          <w:szCs w:val="22"/>
        </w:rPr>
        <w:tab/>
        <w:t>INTRODUCTION TO ASSESSMENT TECHNIQUES</w:t>
      </w:r>
      <w:bookmarkEnd w:id="53"/>
    </w:p>
    <w:p w14:paraId="7804E506" w14:textId="77777777" w:rsidR="0023039A" w:rsidRPr="00B95984" w:rsidRDefault="0023039A" w:rsidP="004378B7">
      <w:pPr>
        <w:pStyle w:val="CommentText"/>
        <w:spacing w:after="0"/>
        <w:jc w:val="both"/>
        <w:rPr>
          <w:rFonts w:ascii="Arial" w:hAnsi="Arial" w:cs="Arial"/>
          <w:sz w:val="22"/>
          <w:szCs w:val="22"/>
        </w:rPr>
      </w:pPr>
    </w:p>
    <w:p w14:paraId="6ED314FB" w14:textId="77777777" w:rsidR="007C0A58" w:rsidRPr="00B95984" w:rsidRDefault="007C0A58" w:rsidP="002554C0">
      <w:pPr>
        <w:pStyle w:val="NoSpacing"/>
        <w:ind w:right="-57"/>
        <w:jc w:val="both"/>
        <w:rPr>
          <w:rFonts w:ascii="Arial" w:hAnsi="Arial" w:cs="Arial"/>
        </w:rPr>
      </w:pPr>
      <w:r w:rsidRPr="00B95984">
        <w:rPr>
          <w:rFonts w:ascii="Arial" w:hAnsi="Arial" w:cs="Arial"/>
        </w:rPr>
        <w:t xml:space="preserve">This </w:t>
      </w:r>
      <w:r w:rsidR="002554C0">
        <w:rPr>
          <w:rFonts w:ascii="Arial" w:hAnsi="Arial" w:cs="Arial"/>
        </w:rPr>
        <w:t>toolkit</w:t>
      </w:r>
      <w:r w:rsidRPr="00B95984">
        <w:rPr>
          <w:rFonts w:ascii="Arial" w:hAnsi="Arial" w:cs="Arial"/>
        </w:rPr>
        <w:t xml:space="preserve"> is designed to help you prepare for and conduct an assessment with an employee whom you suspect of being impaired due to </w:t>
      </w:r>
      <w:r w:rsidR="00047051">
        <w:rPr>
          <w:rFonts w:ascii="Arial" w:hAnsi="Arial" w:cs="Arial"/>
        </w:rPr>
        <w:t xml:space="preserve">drug, </w:t>
      </w:r>
      <w:r w:rsidRPr="00B95984">
        <w:rPr>
          <w:rFonts w:ascii="Arial" w:hAnsi="Arial" w:cs="Arial"/>
        </w:rPr>
        <w:t xml:space="preserve">alcohol and substances. </w:t>
      </w:r>
    </w:p>
    <w:p w14:paraId="32D8E07D" w14:textId="77777777" w:rsidR="002554C0" w:rsidRDefault="002554C0" w:rsidP="002554C0">
      <w:pPr>
        <w:pStyle w:val="NoSpacing"/>
        <w:ind w:right="-57"/>
        <w:jc w:val="both"/>
        <w:rPr>
          <w:rFonts w:ascii="Arial" w:hAnsi="Arial" w:cs="Arial"/>
        </w:rPr>
      </w:pPr>
    </w:p>
    <w:p w14:paraId="4528E643" w14:textId="77777777" w:rsidR="002554C0" w:rsidRDefault="007C0A58" w:rsidP="00F477DD">
      <w:pPr>
        <w:pStyle w:val="NoSpacing"/>
        <w:ind w:right="-57"/>
        <w:jc w:val="both"/>
        <w:rPr>
          <w:rFonts w:ascii="Arial" w:hAnsi="Arial" w:cs="Arial"/>
        </w:rPr>
      </w:pPr>
      <w:r w:rsidRPr="00B95984">
        <w:rPr>
          <w:rFonts w:ascii="Arial" w:hAnsi="Arial" w:cs="Arial"/>
        </w:rPr>
        <w:t xml:space="preserve">As a result of the </w:t>
      </w:r>
      <w:proofErr w:type="gramStart"/>
      <w:r w:rsidRPr="00B95984">
        <w:rPr>
          <w:rFonts w:ascii="Arial" w:hAnsi="Arial" w:cs="Arial"/>
        </w:rPr>
        <w:t>assessment</w:t>
      </w:r>
      <w:proofErr w:type="gramEnd"/>
      <w:r w:rsidRPr="00B95984">
        <w:rPr>
          <w:rFonts w:ascii="Arial" w:hAnsi="Arial" w:cs="Arial"/>
        </w:rPr>
        <w:t xml:space="preserve"> you will need to decide what course of action to take.  A successful assessment will elicit the relevant information to help you make the decision that is most appropriate for both </w:t>
      </w:r>
      <w:r w:rsidR="00047051">
        <w:rPr>
          <w:rFonts w:ascii="Arial" w:hAnsi="Arial" w:cs="Arial"/>
        </w:rPr>
        <w:t xml:space="preserve">the </w:t>
      </w:r>
      <w:r w:rsidRPr="00B95984">
        <w:rPr>
          <w:rFonts w:ascii="Arial" w:hAnsi="Arial" w:cs="Arial"/>
        </w:rPr>
        <w:t>employee, worker and the Council.</w:t>
      </w:r>
    </w:p>
    <w:p w14:paraId="4D1683C9" w14:textId="77777777" w:rsidR="00F477DD" w:rsidRDefault="00F477DD" w:rsidP="00F477DD">
      <w:pPr>
        <w:pStyle w:val="NoSpacing"/>
        <w:ind w:right="-57"/>
        <w:jc w:val="both"/>
        <w:rPr>
          <w:rFonts w:ascii="Arial" w:hAnsi="Arial" w:cs="Arial"/>
        </w:rPr>
      </w:pPr>
    </w:p>
    <w:p w14:paraId="73CAA1FD" w14:textId="77777777" w:rsidR="005841D2" w:rsidRPr="00B95984" w:rsidRDefault="007C0A58" w:rsidP="002554C0">
      <w:pPr>
        <w:pStyle w:val="CommentText"/>
        <w:jc w:val="both"/>
        <w:rPr>
          <w:rFonts w:ascii="Arial" w:hAnsi="Arial" w:cs="Arial"/>
          <w:sz w:val="22"/>
          <w:szCs w:val="22"/>
        </w:rPr>
      </w:pPr>
      <w:r w:rsidRPr="00B95984">
        <w:rPr>
          <w:rFonts w:ascii="Arial" w:hAnsi="Arial" w:cs="Arial"/>
          <w:sz w:val="22"/>
          <w:szCs w:val="22"/>
        </w:rPr>
        <w:t>You may see an emotive, perhaps defensive response.  It is often difficult for people to remain objective when being asked to discuss their behaviour or conduct.  It is therefore essential that you remain calm and objective when basing the discussion on facts rather than feelings</w:t>
      </w:r>
      <w:r w:rsidR="001A086D" w:rsidRPr="00B95984">
        <w:rPr>
          <w:rFonts w:ascii="Arial" w:hAnsi="Arial" w:cs="Arial"/>
          <w:sz w:val="22"/>
          <w:szCs w:val="22"/>
        </w:rPr>
        <w:t xml:space="preserve"> </w:t>
      </w:r>
    </w:p>
    <w:p w14:paraId="3FB55D4C" w14:textId="77777777" w:rsidR="007A51BE" w:rsidRPr="00B95984" w:rsidRDefault="007A51BE" w:rsidP="007C0A58">
      <w:pPr>
        <w:pStyle w:val="ListParagraph"/>
        <w:keepNext/>
        <w:keepLines/>
        <w:numPr>
          <w:ilvl w:val="0"/>
          <w:numId w:val="23"/>
        </w:numPr>
        <w:spacing w:before="240" w:after="0"/>
        <w:contextualSpacing w:val="0"/>
        <w:outlineLvl w:val="0"/>
        <w:rPr>
          <w:rFonts w:ascii="Arial" w:eastAsiaTheme="majorEastAsia" w:hAnsi="Arial" w:cs="Arial"/>
          <w:b/>
          <w:vanish/>
          <w:color w:val="FF0000"/>
        </w:rPr>
      </w:pPr>
      <w:bookmarkStart w:id="54" w:name="_Toc18916607"/>
      <w:bookmarkStart w:id="55" w:name="_Toc18916639"/>
      <w:bookmarkStart w:id="56" w:name="_Toc22124358"/>
      <w:bookmarkStart w:id="57" w:name="_Toc22136000"/>
      <w:bookmarkStart w:id="58" w:name="_Toc22154013"/>
      <w:bookmarkStart w:id="59" w:name="_Toc22154189"/>
      <w:bookmarkStart w:id="60" w:name="_Toc26357524"/>
      <w:bookmarkStart w:id="61" w:name="_Toc26358839"/>
      <w:bookmarkStart w:id="62" w:name="_Toc26362517"/>
      <w:bookmarkStart w:id="63" w:name="_Toc26369178"/>
      <w:bookmarkStart w:id="64" w:name="_Toc26369378"/>
      <w:bookmarkStart w:id="65" w:name="_Toc26369716"/>
      <w:bookmarkStart w:id="66" w:name="_Toc26882130"/>
      <w:bookmarkStart w:id="67" w:name="_Toc26882159"/>
      <w:bookmarkStart w:id="68" w:name="_Toc26882227"/>
      <w:bookmarkStart w:id="69" w:name="_Toc27740263"/>
      <w:bookmarkStart w:id="70" w:name="_Toc2774041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BC90626" w14:textId="77777777" w:rsidR="00900430" w:rsidRPr="00B95984" w:rsidRDefault="00900430" w:rsidP="00EA352A">
      <w:pPr>
        <w:pStyle w:val="ListParagraph"/>
        <w:keepNext/>
        <w:keepLines/>
        <w:numPr>
          <w:ilvl w:val="0"/>
          <w:numId w:val="11"/>
        </w:numPr>
        <w:spacing w:before="240" w:after="0"/>
        <w:contextualSpacing w:val="0"/>
        <w:outlineLvl w:val="0"/>
        <w:rPr>
          <w:rFonts w:ascii="Arial" w:eastAsiaTheme="majorEastAsia" w:hAnsi="Arial" w:cs="Arial"/>
          <w:b/>
          <w:vanish/>
          <w:color w:val="FF0000"/>
        </w:rPr>
      </w:pPr>
      <w:bookmarkStart w:id="71" w:name="_Toc7526180"/>
      <w:bookmarkStart w:id="72" w:name="_Toc7526229"/>
      <w:bookmarkStart w:id="73" w:name="_Toc7701066"/>
      <w:bookmarkStart w:id="74" w:name="_Toc18916609"/>
      <w:bookmarkStart w:id="75" w:name="_Toc18916641"/>
      <w:bookmarkStart w:id="76" w:name="_Toc22124360"/>
      <w:bookmarkStart w:id="77" w:name="_Toc22136002"/>
      <w:bookmarkStart w:id="78" w:name="_Toc22154015"/>
      <w:bookmarkStart w:id="79" w:name="_Toc22154191"/>
      <w:bookmarkStart w:id="80" w:name="_Toc26357526"/>
      <w:bookmarkStart w:id="81" w:name="_Toc26358841"/>
      <w:bookmarkStart w:id="82" w:name="_Toc26362519"/>
      <w:bookmarkStart w:id="83" w:name="_Toc26369180"/>
      <w:bookmarkStart w:id="84" w:name="_Toc26369380"/>
      <w:bookmarkStart w:id="85" w:name="_Toc26369718"/>
      <w:bookmarkStart w:id="86" w:name="_Toc26882131"/>
      <w:bookmarkStart w:id="87" w:name="_Toc26882160"/>
      <w:bookmarkStart w:id="88" w:name="_Toc26882228"/>
      <w:bookmarkStart w:id="89" w:name="_Toc27740264"/>
      <w:bookmarkStart w:id="90" w:name="_Toc2774041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9FDBBF7" w14:textId="77777777" w:rsidR="007A51BE" w:rsidRPr="00B95984" w:rsidRDefault="007A51BE" w:rsidP="007C0A58">
      <w:pPr>
        <w:pStyle w:val="ListParagraph"/>
        <w:keepNext/>
        <w:keepLines/>
        <w:numPr>
          <w:ilvl w:val="0"/>
          <w:numId w:val="24"/>
        </w:numPr>
        <w:spacing w:before="240" w:after="0"/>
        <w:contextualSpacing w:val="0"/>
        <w:outlineLvl w:val="0"/>
        <w:rPr>
          <w:rFonts w:ascii="Arial" w:eastAsiaTheme="majorEastAsia" w:hAnsi="Arial" w:cs="Arial"/>
          <w:b/>
          <w:vanish/>
          <w:color w:val="FF0000"/>
        </w:rPr>
      </w:pPr>
      <w:bookmarkStart w:id="91" w:name="_Toc18916610"/>
      <w:bookmarkStart w:id="92" w:name="_Toc18916642"/>
      <w:bookmarkStart w:id="93" w:name="_Toc22124361"/>
      <w:bookmarkStart w:id="94" w:name="_Toc22136003"/>
      <w:bookmarkStart w:id="95" w:name="_Toc22154016"/>
      <w:bookmarkStart w:id="96" w:name="_Toc22154192"/>
      <w:bookmarkStart w:id="97" w:name="_Toc26357527"/>
      <w:bookmarkStart w:id="98" w:name="_Toc26358842"/>
      <w:bookmarkStart w:id="99" w:name="_Toc26362520"/>
      <w:bookmarkStart w:id="100" w:name="_Toc26369181"/>
      <w:bookmarkStart w:id="101" w:name="_Toc26369381"/>
      <w:bookmarkStart w:id="102" w:name="_Toc26369719"/>
      <w:bookmarkStart w:id="103" w:name="_Toc26882132"/>
      <w:bookmarkStart w:id="104" w:name="_Toc26882161"/>
      <w:bookmarkStart w:id="105" w:name="_Toc26882229"/>
      <w:bookmarkStart w:id="106" w:name="_Toc27740265"/>
      <w:bookmarkStart w:id="107" w:name="_Toc2774041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620DC9A" w14:textId="77777777" w:rsidR="00E709B6" w:rsidRPr="00B95984" w:rsidRDefault="00F477DD" w:rsidP="00F477DD">
      <w:pPr>
        <w:pStyle w:val="Heading1"/>
        <w:shd w:val="clear" w:color="auto" w:fill="FF0000"/>
        <w:rPr>
          <w:rFonts w:ascii="Arial" w:eastAsia="Times New Roman" w:hAnsi="Arial" w:cs="Arial"/>
          <w:b/>
          <w:color w:val="FFFFFF"/>
          <w:sz w:val="22"/>
          <w:szCs w:val="22"/>
        </w:rPr>
      </w:pPr>
      <w:bookmarkStart w:id="108" w:name="_Toc27740417"/>
      <w:r>
        <w:rPr>
          <w:rFonts w:ascii="Arial" w:eastAsia="Times New Roman" w:hAnsi="Arial" w:cs="Arial"/>
          <w:b/>
          <w:color w:val="FFFFFF"/>
          <w:sz w:val="22"/>
          <w:szCs w:val="22"/>
        </w:rPr>
        <w:t>6.0</w:t>
      </w:r>
      <w:r w:rsidR="006C22D1" w:rsidRPr="00B95984">
        <w:rPr>
          <w:rFonts w:ascii="Arial" w:eastAsia="Times New Roman" w:hAnsi="Arial" w:cs="Arial"/>
          <w:b/>
          <w:color w:val="FFFFFF"/>
          <w:sz w:val="22"/>
          <w:szCs w:val="22"/>
        </w:rPr>
        <w:t xml:space="preserve">  </w:t>
      </w:r>
      <w:r w:rsidR="006C22D1" w:rsidRPr="00B95984">
        <w:rPr>
          <w:rFonts w:ascii="Arial" w:eastAsia="Times New Roman" w:hAnsi="Arial" w:cs="Arial"/>
          <w:b/>
          <w:color w:val="FFFFFF"/>
          <w:sz w:val="22"/>
          <w:szCs w:val="22"/>
        </w:rPr>
        <w:tab/>
        <w:t>THE ASSESSMENT GUIDELINES</w:t>
      </w:r>
      <w:bookmarkEnd w:id="108"/>
    </w:p>
    <w:p w14:paraId="65BBF308" w14:textId="77777777" w:rsidR="00E76B7B" w:rsidRPr="00B95984" w:rsidRDefault="00E76B7B" w:rsidP="00E76B7B">
      <w:pPr>
        <w:pStyle w:val="BodyText"/>
        <w:spacing w:line="240" w:lineRule="auto"/>
        <w:ind w:left="720"/>
        <w:jc w:val="both"/>
        <w:outlineLvl w:val="1"/>
        <w:rPr>
          <w:rFonts w:ascii="Arial" w:hAnsi="Arial" w:cs="Arial"/>
          <w:b/>
          <w:i/>
          <w:color w:val="FF0000"/>
          <w:sz w:val="22"/>
          <w:szCs w:val="22"/>
        </w:rPr>
      </w:pPr>
    </w:p>
    <w:p w14:paraId="76677A1B" w14:textId="77777777" w:rsidR="006C22D1" w:rsidRPr="00B95984" w:rsidRDefault="006C22D1" w:rsidP="00F477DD">
      <w:pPr>
        <w:pStyle w:val="NoSpacing"/>
        <w:ind w:right="-57"/>
        <w:jc w:val="both"/>
        <w:rPr>
          <w:rFonts w:ascii="Arial" w:hAnsi="Arial" w:cs="Arial"/>
        </w:rPr>
      </w:pPr>
      <w:r w:rsidRPr="00B95984">
        <w:rPr>
          <w:rFonts w:ascii="Arial" w:hAnsi="Arial" w:cs="Arial"/>
        </w:rPr>
        <w:t>There is an As</w:t>
      </w:r>
      <w:r w:rsidR="002E149B">
        <w:rPr>
          <w:rFonts w:ascii="Arial" w:hAnsi="Arial" w:cs="Arial"/>
        </w:rPr>
        <w:t xml:space="preserve">sessment Form to use, Appendix </w:t>
      </w:r>
      <w:r w:rsidRPr="00B95984">
        <w:rPr>
          <w:rFonts w:ascii="Arial" w:hAnsi="Arial" w:cs="Arial"/>
        </w:rPr>
        <w:t xml:space="preserve">1, to record the conversation and </w:t>
      </w:r>
      <w:r w:rsidR="00047051">
        <w:rPr>
          <w:rFonts w:ascii="Arial" w:hAnsi="Arial" w:cs="Arial"/>
        </w:rPr>
        <w:t xml:space="preserve">this </w:t>
      </w:r>
      <w:r w:rsidRPr="00B95984">
        <w:rPr>
          <w:rFonts w:ascii="Arial" w:hAnsi="Arial" w:cs="Arial"/>
        </w:rPr>
        <w:t>should be used as part of the assessment.</w:t>
      </w:r>
    </w:p>
    <w:p w14:paraId="7AC455D7" w14:textId="77777777" w:rsidR="006C22D1" w:rsidRPr="00B95984" w:rsidRDefault="006C22D1" w:rsidP="006C22D1">
      <w:pPr>
        <w:pStyle w:val="NoSpacing"/>
        <w:ind w:left="-57" w:right="-57"/>
        <w:jc w:val="both"/>
        <w:rPr>
          <w:rFonts w:ascii="Arial" w:hAnsi="Arial" w:cs="Arial"/>
        </w:rPr>
      </w:pPr>
    </w:p>
    <w:p w14:paraId="591E1902" w14:textId="77777777" w:rsidR="006C22D1" w:rsidRPr="00B95984" w:rsidRDefault="006C22D1" w:rsidP="00F477DD">
      <w:pPr>
        <w:pStyle w:val="NoSpacing"/>
        <w:ind w:right="-57"/>
        <w:jc w:val="both"/>
        <w:rPr>
          <w:rFonts w:ascii="Arial" w:hAnsi="Arial" w:cs="Arial"/>
        </w:rPr>
      </w:pPr>
      <w:r w:rsidRPr="00B95984">
        <w:rPr>
          <w:rFonts w:ascii="Arial" w:hAnsi="Arial" w:cs="Arial"/>
        </w:rPr>
        <w:t>Inform the employee that they are being assessed because they have been displaying signs of impairment</w:t>
      </w:r>
      <w:r w:rsidR="00047051">
        <w:rPr>
          <w:rFonts w:ascii="Arial" w:hAnsi="Arial" w:cs="Arial"/>
        </w:rPr>
        <w:t xml:space="preserve"> or where we have received a whistleblowing allegation</w:t>
      </w:r>
      <w:r w:rsidRPr="00B95984">
        <w:rPr>
          <w:rFonts w:ascii="Arial" w:hAnsi="Arial" w:cs="Arial"/>
        </w:rPr>
        <w:t xml:space="preserve">.  Even if you </w:t>
      </w:r>
      <w:r w:rsidR="00F477DD">
        <w:rPr>
          <w:rFonts w:ascii="Arial" w:hAnsi="Arial" w:cs="Arial"/>
        </w:rPr>
        <w:t>suspect</w:t>
      </w:r>
      <w:r w:rsidRPr="00B95984">
        <w:rPr>
          <w:rFonts w:ascii="Arial" w:hAnsi="Arial" w:cs="Arial"/>
        </w:rPr>
        <w:t xml:space="preserve"> it is alcohol or drugs causing the impairment, at this stage do not accuse them of either.  Your concerns will need to be confirmed by your colleague.</w:t>
      </w:r>
    </w:p>
    <w:p w14:paraId="72B23DF6" w14:textId="77777777" w:rsidR="006C22D1" w:rsidRPr="00B95984" w:rsidRDefault="006C22D1" w:rsidP="006C22D1">
      <w:pPr>
        <w:pStyle w:val="NoSpacing"/>
        <w:ind w:left="1069" w:right="-57" w:firstLine="142"/>
        <w:jc w:val="both"/>
        <w:rPr>
          <w:rFonts w:ascii="Arial" w:hAnsi="Arial" w:cs="Arial"/>
        </w:rPr>
      </w:pPr>
    </w:p>
    <w:p w14:paraId="3AFFF736" w14:textId="77777777" w:rsidR="006C22D1" w:rsidRPr="00B95984" w:rsidRDefault="006C22D1" w:rsidP="00F477DD">
      <w:pPr>
        <w:pStyle w:val="NoSpacing"/>
        <w:ind w:right="-57"/>
        <w:jc w:val="both"/>
        <w:rPr>
          <w:rFonts w:ascii="Arial" w:hAnsi="Arial" w:cs="Arial"/>
        </w:rPr>
      </w:pPr>
      <w:r w:rsidRPr="00B95984">
        <w:rPr>
          <w:rFonts w:ascii="Arial" w:hAnsi="Arial" w:cs="Arial"/>
        </w:rPr>
        <w:t>Ask the employee if they would like a witness.  If they decline explain that the assessment will continue.  If they choose a witness that is not available or onsite, ask them to choose another, (this is not a disciplinary assessment).</w:t>
      </w:r>
    </w:p>
    <w:p w14:paraId="08BB9B60" w14:textId="77777777" w:rsidR="006C22D1" w:rsidRPr="00B95984" w:rsidRDefault="006C22D1" w:rsidP="006C22D1">
      <w:pPr>
        <w:pStyle w:val="NoSpacing"/>
        <w:ind w:left="1069" w:right="-57" w:firstLine="142"/>
        <w:jc w:val="both"/>
        <w:rPr>
          <w:rFonts w:ascii="Arial" w:hAnsi="Arial" w:cs="Arial"/>
        </w:rPr>
      </w:pPr>
    </w:p>
    <w:p w14:paraId="204473AA" w14:textId="77777777" w:rsidR="00B95984" w:rsidRDefault="006C22D1" w:rsidP="00F477DD">
      <w:pPr>
        <w:pStyle w:val="NoSpacing"/>
        <w:ind w:right="-57"/>
        <w:jc w:val="both"/>
        <w:rPr>
          <w:rFonts w:ascii="Arial" w:hAnsi="Arial" w:cs="Arial"/>
        </w:rPr>
      </w:pPr>
      <w:r w:rsidRPr="00B95984">
        <w:rPr>
          <w:rFonts w:ascii="Arial" w:hAnsi="Arial" w:cs="Arial"/>
        </w:rPr>
        <w:t>Remind the employee of the Drug, Alcohol and Substance Misuse Policy and that you are assessing the employee in line with this policy.</w:t>
      </w:r>
    </w:p>
    <w:p w14:paraId="7D1606AA" w14:textId="77777777" w:rsidR="00B95984" w:rsidRDefault="00B95984" w:rsidP="00B95984">
      <w:pPr>
        <w:pStyle w:val="NoSpacing"/>
        <w:ind w:left="709"/>
        <w:jc w:val="both"/>
        <w:rPr>
          <w:rFonts w:ascii="Arial" w:hAnsi="Arial" w:cs="Arial"/>
        </w:rPr>
      </w:pPr>
    </w:p>
    <w:p w14:paraId="510A93A7" w14:textId="77777777" w:rsidR="006C22D1" w:rsidRPr="00B95984" w:rsidRDefault="006C22D1" w:rsidP="00F477DD">
      <w:pPr>
        <w:pStyle w:val="NoSpacing"/>
        <w:jc w:val="both"/>
        <w:rPr>
          <w:rFonts w:ascii="Arial" w:hAnsi="Arial" w:cs="Arial"/>
        </w:rPr>
      </w:pPr>
      <w:r w:rsidRPr="00B95984">
        <w:rPr>
          <w:rFonts w:ascii="Arial" w:hAnsi="Arial" w:cs="Arial"/>
        </w:rPr>
        <w:t>All information divulged during the assessment will be confidential in line with the General Data Protection Regulation (GDPR).  Inform the employee that the information will be passed to HR Case Adviser and/or Occupational Health.  You will need to inform the employee what your concerns are.  The following list is not exhaustive but could include:</w:t>
      </w:r>
    </w:p>
    <w:p w14:paraId="1DCF5D17" w14:textId="77777777" w:rsidR="006C22D1" w:rsidRPr="00B95984" w:rsidRDefault="006C22D1" w:rsidP="006C22D1">
      <w:pPr>
        <w:pStyle w:val="NoSpacing"/>
        <w:ind w:left="1069" w:firstLine="142"/>
        <w:rPr>
          <w:rFonts w:ascii="Arial" w:hAnsi="Arial" w:cs="Arial"/>
        </w:rPr>
      </w:pPr>
    </w:p>
    <w:p w14:paraId="3732F2A7" w14:textId="77777777" w:rsidR="006C22D1" w:rsidRPr="00B95984" w:rsidRDefault="006C22D1" w:rsidP="00B95984">
      <w:pPr>
        <w:pStyle w:val="NoSpacing"/>
        <w:numPr>
          <w:ilvl w:val="0"/>
          <w:numId w:val="26"/>
        </w:numPr>
        <w:ind w:left="709" w:firstLine="142"/>
        <w:rPr>
          <w:rFonts w:ascii="Arial" w:hAnsi="Arial" w:cs="Arial"/>
        </w:rPr>
      </w:pPr>
      <w:r w:rsidRPr="00B95984">
        <w:rPr>
          <w:rFonts w:ascii="Arial" w:hAnsi="Arial" w:cs="Arial"/>
        </w:rPr>
        <w:t>Smell of alcohol or drugs</w:t>
      </w:r>
      <w:r w:rsidR="00F477DD">
        <w:rPr>
          <w:rFonts w:ascii="Arial" w:hAnsi="Arial" w:cs="Arial"/>
        </w:rPr>
        <w:t>.</w:t>
      </w:r>
    </w:p>
    <w:p w14:paraId="3893CC75"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t>Unsteady on their feet</w:t>
      </w:r>
      <w:r w:rsidR="00F477DD">
        <w:rPr>
          <w:rFonts w:ascii="Arial" w:hAnsi="Arial" w:cs="Arial"/>
        </w:rPr>
        <w:t>.</w:t>
      </w:r>
    </w:p>
    <w:p w14:paraId="19176B8A"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t>Slurring of words and having trouble communicating</w:t>
      </w:r>
      <w:r w:rsidR="00F477DD">
        <w:rPr>
          <w:rFonts w:ascii="Arial" w:hAnsi="Arial" w:cs="Arial"/>
        </w:rPr>
        <w:t>.</w:t>
      </w:r>
    </w:p>
    <w:p w14:paraId="3285481A"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t>Appearing uncoordinated</w:t>
      </w:r>
      <w:r w:rsidR="00F477DD">
        <w:rPr>
          <w:rFonts w:ascii="Arial" w:hAnsi="Arial" w:cs="Arial"/>
        </w:rPr>
        <w:t>.</w:t>
      </w:r>
    </w:p>
    <w:p w14:paraId="3E2BE569"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lastRenderedPageBreak/>
        <w:t>Lethargy and extreme tiredness</w:t>
      </w:r>
      <w:r w:rsidR="00F477DD">
        <w:rPr>
          <w:rFonts w:ascii="Arial" w:hAnsi="Arial" w:cs="Arial"/>
        </w:rPr>
        <w:t>.</w:t>
      </w:r>
    </w:p>
    <w:p w14:paraId="350CD06D"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t>Unusual aggression</w:t>
      </w:r>
      <w:r w:rsidR="00F477DD">
        <w:rPr>
          <w:rFonts w:ascii="Arial" w:hAnsi="Arial" w:cs="Arial"/>
        </w:rPr>
        <w:t>.</w:t>
      </w:r>
    </w:p>
    <w:p w14:paraId="47A4B2EC"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t>Excessive hyperactivity</w:t>
      </w:r>
      <w:r w:rsidR="00F477DD">
        <w:rPr>
          <w:rFonts w:ascii="Arial" w:hAnsi="Arial" w:cs="Arial"/>
        </w:rPr>
        <w:t>.</w:t>
      </w:r>
    </w:p>
    <w:p w14:paraId="1470F2F6" w14:textId="77777777" w:rsidR="006C22D1" w:rsidRPr="00B95984" w:rsidRDefault="006C22D1" w:rsidP="00B95984">
      <w:pPr>
        <w:pStyle w:val="NoSpacing"/>
        <w:numPr>
          <w:ilvl w:val="0"/>
          <w:numId w:val="26"/>
        </w:numPr>
        <w:ind w:left="851" w:firstLine="0"/>
        <w:rPr>
          <w:rFonts w:ascii="Arial" w:hAnsi="Arial" w:cs="Arial"/>
        </w:rPr>
      </w:pPr>
      <w:r w:rsidRPr="00B95984">
        <w:rPr>
          <w:rFonts w:ascii="Arial" w:hAnsi="Arial" w:cs="Arial"/>
        </w:rPr>
        <w:t>Claims through Whistleblowing</w:t>
      </w:r>
      <w:r w:rsidR="00F477DD">
        <w:rPr>
          <w:rFonts w:ascii="Arial" w:hAnsi="Arial" w:cs="Arial"/>
        </w:rPr>
        <w:t>.</w:t>
      </w:r>
    </w:p>
    <w:p w14:paraId="4C257812" w14:textId="77777777" w:rsidR="006C22D1" w:rsidRPr="00B95984" w:rsidRDefault="006C22D1" w:rsidP="006C22D1">
      <w:pPr>
        <w:pStyle w:val="NoSpacing"/>
        <w:ind w:left="1069" w:firstLine="142"/>
        <w:rPr>
          <w:rFonts w:ascii="Arial" w:hAnsi="Arial" w:cs="Arial"/>
        </w:rPr>
      </w:pPr>
    </w:p>
    <w:p w14:paraId="547C26ED" w14:textId="77777777" w:rsidR="006C22D1" w:rsidRPr="00B95984" w:rsidRDefault="006C22D1" w:rsidP="00F477DD">
      <w:pPr>
        <w:pStyle w:val="NoSpacing"/>
        <w:jc w:val="both"/>
        <w:rPr>
          <w:rFonts w:ascii="Arial" w:hAnsi="Arial" w:cs="Arial"/>
        </w:rPr>
      </w:pPr>
      <w:r w:rsidRPr="00B95984">
        <w:rPr>
          <w:rFonts w:ascii="Arial" w:hAnsi="Arial" w:cs="Arial"/>
        </w:rPr>
        <w:t>Remember some of the indicators could be due to factors unrelated to alcohol or drugs therefore, avoid accusing the employee of being drunk/under the influence of alcohol or of taking illegal drugs.</w:t>
      </w:r>
    </w:p>
    <w:p w14:paraId="39EE2A84" w14:textId="77777777" w:rsidR="006C22D1" w:rsidRPr="00B95984" w:rsidRDefault="006C22D1" w:rsidP="006C22D1">
      <w:pPr>
        <w:pStyle w:val="NoSpacing"/>
        <w:ind w:left="1211" w:hanging="908"/>
        <w:rPr>
          <w:rFonts w:ascii="Arial" w:hAnsi="Arial" w:cs="Arial"/>
        </w:rPr>
      </w:pPr>
    </w:p>
    <w:p w14:paraId="00E1CA52" w14:textId="77777777" w:rsidR="006C22D1" w:rsidRPr="00B95984" w:rsidRDefault="006C22D1" w:rsidP="00F477DD">
      <w:pPr>
        <w:pStyle w:val="NoSpacing"/>
        <w:jc w:val="both"/>
        <w:rPr>
          <w:rFonts w:ascii="Arial" w:hAnsi="Arial" w:cs="Arial"/>
        </w:rPr>
      </w:pPr>
      <w:r w:rsidRPr="00B95984">
        <w:rPr>
          <w:rFonts w:ascii="Arial" w:hAnsi="Arial" w:cs="Arial"/>
        </w:rPr>
        <w:t>Even if the issue appears to be alcohol or drug related you would still need to ask the questions and re</w:t>
      </w:r>
      <w:r w:rsidR="002E149B">
        <w:rPr>
          <w:rFonts w:ascii="Arial" w:hAnsi="Arial" w:cs="Arial"/>
        </w:rPr>
        <w:t xml:space="preserve">cord the responses on Appendix </w:t>
      </w:r>
      <w:r w:rsidRPr="00B95984">
        <w:rPr>
          <w:rFonts w:ascii="Arial" w:hAnsi="Arial" w:cs="Arial"/>
        </w:rPr>
        <w:t>1 of this document as it may be medication taken for a medical condition or even lack of sleep causing the problem.  The important factor is to establish the impairment and undertake the necessary action.</w:t>
      </w:r>
    </w:p>
    <w:p w14:paraId="711B6063" w14:textId="77777777" w:rsidR="006C22D1" w:rsidRPr="00B95984" w:rsidRDefault="006C22D1" w:rsidP="0066269E">
      <w:pPr>
        <w:pStyle w:val="NoSpacing"/>
        <w:ind w:left="709"/>
        <w:rPr>
          <w:rFonts w:ascii="Arial" w:hAnsi="Arial" w:cs="Arial"/>
        </w:rPr>
      </w:pPr>
    </w:p>
    <w:p w14:paraId="424DA370" w14:textId="77777777" w:rsidR="006C22D1" w:rsidRPr="00B95984" w:rsidRDefault="006C22D1" w:rsidP="00F477DD">
      <w:pPr>
        <w:pStyle w:val="NoSpacing"/>
        <w:rPr>
          <w:rFonts w:ascii="Arial" w:hAnsi="Arial" w:cs="Arial"/>
          <w:b/>
        </w:rPr>
      </w:pPr>
      <w:r w:rsidRPr="00B95984">
        <w:rPr>
          <w:rFonts w:ascii="Arial" w:hAnsi="Arial" w:cs="Arial"/>
          <w:b/>
        </w:rPr>
        <w:t>Example questions to ask regarding medication taken or a medical condition</w:t>
      </w:r>
    </w:p>
    <w:p w14:paraId="3783CD3D" w14:textId="77777777" w:rsidR="006C22D1" w:rsidRPr="00B95984" w:rsidRDefault="006C22D1" w:rsidP="006C22D1">
      <w:pPr>
        <w:pStyle w:val="NoSpacing"/>
        <w:ind w:left="360"/>
        <w:rPr>
          <w:rFonts w:ascii="Arial" w:hAnsi="Arial" w:cs="Arial"/>
        </w:rPr>
      </w:pPr>
    </w:p>
    <w:p w14:paraId="566576EC" w14:textId="77777777" w:rsidR="006C22D1" w:rsidRPr="00B95984" w:rsidRDefault="006C22D1" w:rsidP="00F477DD">
      <w:pPr>
        <w:pStyle w:val="NoSpacing"/>
        <w:numPr>
          <w:ilvl w:val="0"/>
          <w:numId w:val="48"/>
        </w:numPr>
        <w:jc w:val="both"/>
        <w:rPr>
          <w:rFonts w:ascii="Arial" w:hAnsi="Arial" w:cs="Arial"/>
        </w:rPr>
      </w:pPr>
      <w:r w:rsidRPr="00B95984">
        <w:rPr>
          <w:rFonts w:ascii="Arial" w:hAnsi="Arial" w:cs="Arial"/>
        </w:rPr>
        <w:t>Are they taking prescribed medication or over the counter medication?</w:t>
      </w:r>
    </w:p>
    <w:p w14:paraId="0D902CCE" w14:textId="77777777" w:rsidR="006C22D1" w:rsidRPr="00B95984" w:rsidRDefault="006C22D1" w:rsidP="00A31CD5">
      <w:pPr>
        <w:pStyle w:val="NoSpacing"/>
        <w:ind w:left="360" w:firstLine="273"/>
        <w:jc w:val="both"/>
        <w:rPr>
          <w:rFonts w:ascii="Arial" w:hAnsi="Arial" w:cs="Arial"/>
        </w:rPr>
      </w:pPr>
    </w:p>
    <w:p w14:paraId="6F1391FB" w14:textId="77777777" w:rsidR="006C22D1" w:rsidRPr="00B95984" w:rsidRDefault="006C22D1" w:rsidP="00F477DD">
      <w:pPr>
        <w:pStyle w:val="NoSpacing"/>
        <w:numPr>
          <w:ilvl w:val="0"/>
          <w:numId w:val="48"/>
        </w:numPr>
        <w:jc w:val="both"/>
        <w:rPr>
          <w:rFonts w:ascii="Arial" w:hAnsi="Arial" w:cs="Arial"/>
        </w:rPr>
      </w:pPr>
      <w:r w:rsidRPr="00B95984">
        <w:rPr>
          <w:rFonts w:ascii="Arial" w:hAnsi="Arial" w:cs="Arial"/>
        </w:rPr>
        <w:t>If they take medication for a condition for example epilepsy or diabetes, have they taken their medication?</w:t>
      </w:r>
    </w:p>
    <w:p w14:paraId="5CD43E65" w14:textId="77777777" w:rsidR="006C22D1" w:rsidRPr="00B95984" w:rsidRDefault="006C22D1" w:rsidP="00A31CD5">
      <w:pPr>
        <w:pStyle w:val="NoSpacing"/>
        <w:ind w:left="1080" w:firstLine="273"/>
        <w:jc w:val="both"/>
        <w:rPr>
          <w:rFonts w:ascii="Arial" w:hAnsi="Arial" w:cs="Arial"/>
        </w:rPr>
      </w:pPr>
    </w:p>
    <w:p w14:paraId="556A9E67" w14:textId="77777777" w:rsidR="006C22D1" w:rsidRPr="00B95984" w:rsidRDefault="006C22D1" w:rsidP="00F477DD">
      <w:pPr>
        <w:pStyle w:val="NoSpacing"/>
        <w:numPr>
          <w:ilvl w:val="0"/>
          <w:numId w:val="48"/>
        </w:numPr>
        <w:jc w:val="both"/>
        <w:rPr>
          <w:rFonts w:ascii="Arial" w:hAnsi="Arial" w:cs="Arial"/>
        </w:rPr>
      </w:pPr>
      <w:r w:rsidRPr="00B95984">
        <w:rPr>
          <w:rFonts w:ascii="Arial" w:hAnsi="Arial" w:cs="Arial"/>
        </w:rPr>
        <w:t>Is there anything else that could be affecting them?</w:t>
      </w:r>
    </w:p>
    <w:p w14:paraId="764BBCF7" w14:textId="77777777" w:rsidR="00F477DD" w:rsidRDefault="00F477DD" w:rsidP="00F477DD">
      <w:pPr>
        <w:pStyle w:val="NoSpacing"/>
        <w:tabs>
          <w:tab w:val="left" w:pos="709"/>
        </w:tabs>
        <w:jc w:val="both"/>
        <w:rPr>
          <w:rFonts w:ascii="Arial" w:hAnsi="Arial" w:cs="Arial"/>
        </w:rPr>
      </w:pPr>
    </w:p>
    <w:p w14:paraId="529D50FB" w14:textId="77777777" w:rsidR="006C22D1" w:rsidRPr="00B95984" w:rsidRDefault="006C22D1" w:rsidP="00F477DD">
      <w:pPr>
        <w:pStyle w:val="NoSpacing"/>
        <w:tabs>
          <w:tab w:val="left" w:pos="709"/>
        </w:tabs>
        <w:jc w:val="both"/>
        <w:rPr>
          <w:rFonts w:ascii="Arial" w:hAnsi="Arial" w:cs="Arial"/>
        </w:rPr>
      </w:pPr>
      <w:r w:rsidRPr="00B95984">
        <w:rPr>
          <w:rFonts w:ascii="Arial" w:hAnsi="Arial" w:cs="Arial"/>
        </w:rPr>
        <w:t xml:space="preserve">If it is confirmed by you and your colleague that the information given by the employee is due to medication and not alcohol or illegal drugs, then inform the employee that </w:t>
      </w:r>
      <w:r w:rsidR="00152D3E">
        <w:rPr>
          <w:rFonts w:ascii="Arial" w:hAnsi="Arial" w:cs="Arial"/>
        </w:rPr>
        <w:t>we would continue to carry out the assessment to confirm your fitness for work.</w:t>
      </w:r>
      <w:r w:rsidRPr="00B95984">
        <w:rPr>
          <w:rFonts w:ascii="Arial" w:hAnsi="Arial" w:cs="Arial"/>
        </w:rPr>
        <w:t xml:space="preserve">  Please seek advice from the appropriate HR Adviser or Occupational Health.</w:t>
      </w:r>
    </w:p>
    <w:p w14:paraId="783893C2" w14:textId="77777777" w:rsidR="00F477DD" w:rsidRDefault="00F477DD" w:rsidP="00F477DD">
      <w:pPr>
        <w:pStyle w:val="NoSpacing"/>
        <w:jc w:val="both"/>
        <w:rPr>
          <w:rFonts w:ascii="Arial" w:hAnsi="Arial" w:cs="Arial"/>
        </w:rPr>
      </w:pPr>
    </w:p>
    <w:p w14:paraId="2D896CDE" w14:textId="77777777" w:rsidR="006C22D1" w:rsidRPr="00B95984" w:rsidRDefault="006C22D1" w:rsidP="00F477DD">
      <w:pPr>
        <w:pStyle w:val="NoSpacing"/>
        <w:jc w:val="both"/>
        <w:rPr>
          <w:rFonts w:ascii="Arial" w:hAnsi="Arial" w:cs="Arial"/>
        </w:rPr>
      </w:pPr>
      <w:r w:rsidRPr="00B95984">
        <w:rPr>
          <w:rFonts w:ascii="Arial" w:hAnsi="Arial" w:cs="Arial"/>
        </w:rPr>
        <w:t xml:space="preserve">If it is confirmed by you and your colleague that it is none of the factors above causing the impairment, inform the employee that </w:t>
      </w:r>
      <w:r w:rsidR="00EE1EB8">
        <w:rPr>
          <w:rFonts w:ascii="Arial" w:hAnsi="Arial" w:cs="Arial"/>
        </w:rPr>
        <w:t>it is suspected</w:t>
      </w:r>
      <w:r w:rsidRPr="00B95984">
        <w:rPr>
          <w:rFonts w:ascii="Arial" w:hAnsi="Arial" w:cs="Arial"/>
        </w:rPr>
        <w:t xml:space="preserve"> the impairment could be alcohol or drug related and that they will be requested to </w:t>
      </w:r>
      <w:r w:rsidR="00152D3E">
        <w:rPr>
          <w:rFonts w:ascii="Arial" w:hAnsi="Arial" w:cs="Arial"/>
        </w:rPr>
        <w:t>undertake</w:t>
      </w:r>
      <w:r w:rsidRPr="00B95984">
        <w:rPr>
          <w:rFonts w:ascii="Arial" w:hAnsi="Arial" w:cs="Arial"/>
        </w:rPr>
        <w:t xml:space="preserve"> to an alcohol and/or drug test.</w:t>
      </w:r>
    </w:p>
    <w:p w14:paraId="0C225000" w14:textId="77777777" w:rsidR="006C22D1" w:rsidRPr="00B95984" w:rsidRDefault="006C22D1" w:rsidP="0066269E">
      <w:pPr>
        <w:pStyle w:val="NoSpacing"/>
        <w:ind w:left="360" w:hanging="371"/>
        <w:jc w:val="both"/>
        <w:rPr>
          <w:rFonts w:ascii="Arial" w:hAnsi="Arial" w:cs="Arial"/>
        </w:rPr>
      </w:pPr>
    </w:p>
    <w:p w14:paraId="1B63D131" w14:textId="77777777" w:rsidR="00566DA3" w:rsidRPr="00B95984" w:rsidRDefault="00566DA3" w:rsidP="00566DA3">
      <w:pPr>
        <w:pStyle w:val="ListParagraph"/>
        <w:numPr>
          <w:ilvl w:val="0"/>
          <w:numId w:val="17"/>
        </w:numPr>
        <w:spacing w:after="0" w:line="240" w:lineRule="auto"/>
        <w:contextualSpacing w:val="0"/>
        <w:jc w:val="both"/>
        <w:rPr>
          <w:rFonts w:ascii="Arial" w:eastAsia="Times New Roman" w:hAnsi="Arial" w:cs="Arial"/>
          <w:b/>
          <w:i/>
          <w:vanish/>
          <w:color w:val="FF0000"/>
          <w:lang w:val="en-US" w:eastAsia="en-GB"/>
        </w:rPr>
      </w:pPr>
    </w:p>
    <w:p w14:paraId="5F5CF953" w14:textId="77777777" w:rsidR="00566DA3" w:rsidRPr="00B95984" w:rsidRDefault="00566DA3" w:rsidP="00566DA3">
      <w:pPr>
        <w:pStyle w:val="ListParagraph"/>
        <w:numPr>
          <w:ilvl w:val="0"/>
          <w:numId w:val="17"/>
        </w:numPr>
        <w:spacing w:after="0" w:line="240" w:lineRule="auto"/>
        <w:contextualSpacing w:val="0"/>
        <w:jc w:val="both"/>
        <w:rPr>
          <w:rFonts w:ascii="Arial" w:eastAsia="Times New Roman" w:hAnsi="Arial" w:cs="Arial"/>
          <w:b/>
          <w:i/>
          <w:vanish/>
          <w:color w:val="FF0000"/>
          <w:lang w:val="en-US" w:eastAsia="en-GB"/>
        </w:rPr>
      </w:pPr>
    </w:p>
    <w:p w14:paraId="0CD5CBA8" w14:textId="77777777" w:rsidR="00566DA3" w:rsidRPr="00B95984" w:rsidRDefault="00566DA3" w:rsidP="00566DA3">
      <w:pPr>
        <w:pStyle w:val="ListParagraph"/>
        <w:numPr>
          <w:ilvl w:val="0"/>
          <w:numId w:val="17"/>
        </w:numPr>
        <w:spacing w:after="0" w:line="240" w:lineRule="auto"/>
        <w:contextualSpacing w:val="0"/>
        <w:jc w:val="both"/>
        <w:rPr>
          <w:rFonts w:ascii="Arial" w:eastAsia="Times New Roman" w:hAnsi="Arial" w:cs="Arial"/>
          <w:b/>
          <w:i/>
          <w:vanish/>
          <w:color w:val="FF0000"/>
          <w:lang w:val="en-US" w:eastAsia="en-GB"/>
        </w:rPr>
      </w:pPr>
    </w:p>
    <w:p w14:paraId="00F2B218" w14:textId="77777777" w:rsidR="00566DA3" w:rsidRPr="00B95984" w:rsidRDefault="00566DA3" w:rsidP="00566DA3">
      <w:pPr>
        <w:pStyle w:val="ListParagraph"/>
        <w:numPr>
          <w:ilvl w:val="0"/>
          <w:numId w:val="17"/>
        </w:numPr>
        <w:spacing w:after="0" w:line="240" w:lineRule="auto"/>
        <w:contextualSpacing w:val="0"/>
        <w:jc w:val="both"/>
        <w:rPr>
          <w:rFonts w:ascii="Arial" w:eastAsia="Times New Roman" w:hAnsi="Arial" w:cs="Arial"/>
          <w:b/>
          <w:i/>
          <w:vanish/>
          <w:color w:val="FF0000"/>
          <w:lang w:val="en-US" w:eastAsia="en-GB"/>
        </w:rPr>
      </w:pPr>
    </w:p>
    <w:p w14:paraId="79A6EFD3"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09" w:name="_Toc22124363"/>
      <w:bookmarkStart w:id="110" w:name="_Toc22136005"/>
      <w:bookmarkStart w:id="111" w:name="_Toc22154018"/>
      <w:bookmarkStart w:id="112" w:name="_Toc22154194"/>
      <w:bookmarkStart w:id="113" w:name="_Toc26357529"/>
      <w:bookmarkStart w:id="114" w:name="_Toc26358844"/>
      <w:bookmarkStart w:id="115" w:name="_Toc26362522"/>
      <w:bookmarkStart w:id="116" w:name="_Toc26369183"/>
      <w:bookmarkStart w:id="117" w:name="_Toc26369383"/>
      <w:bookmarkStart w:id="118" w:name="_Toc26369721"/>
      <w:bookmarkStart w:id="119" w:name="_Toc26882134"/>
      <w:bookmarkStart w:id="120" w:name="_Toc26882163"/>
      <w:bookmarkStart w:id="121" w:name="_Toc26882231"/>
      <w:bookmarkStart w:id="122" w:name="_Toc27740267"/>
      <w:bookmarkStart w:id="123" w:name="_Toc2774041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44B58D5"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24" w:name="_Toc22124364"/>
      <w:bookmarkStart w:id="125" w:name="_Toc22136006"/>
      <w:bookmarkStart w:id="126" w:name="_Toc22154019"/>
      <w:bookmarkStart w:id="127" w:name="_Toc22154195"/>
      <w:bookmarkStart w:id="128" w:name="_Toc26357530"/>
      <w:bookmarkStart w:id="129" w:name="_Toc26358845"/>
      <w:bookmarkStart w:id="130" w:name="_Toc26362523"/>
      <w:bookmarkStart w:id="131" w:name="_Toc26369184"/>
      <w:bookmarkStart w:id="132" w:name="_Toc26369384"/>
      <w:bookmarkStart w:id="133" w:name="_Toc26369722"/>
      <w:bookmarkStart w:id="134" w:name="_Toc26882135"/>
      <w:bookmarkStart w:id="135" w:name="_Toc26882164"/>
      <w:bookmarkStart w:id="136" w:name="_Toc26882232"/>
      <w:bookmarkStart w:id="137" w:name="_Toc27740268"/>
      <w:bookmarkStart w:id="138" w:name="_Toc2774041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99BA70A"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39" w:name="_Toc22124365"/>
      <w:bookmarkStart w:id="140" w:name="_Toc22136007"/>
      <w:bookmarkStart w:id="141" w:name="_Toc22154020"/>
      <w:bookmarkStart w:id="142" w:name="_Toc22154196"/>
      <w:bookmarkStart w:id="143" w:name="_Toc26357531"/>
      <w:bookmarkStart w:id="144" w:name="_Toc26358846"/>
      <w:bookmarkStart w:id="145" w:name="_Toc26362524"/>
      <w:bookmarkStart w:id="146" w:name="_Toc26369185"/>
      <w:bookmarkStart w:id="147" w:name="_Toc26369385"/>
      <w:bookmarkStart w:id="148" w:name="_Toc26369723"/>
      <w:bookmarkStart w:id="149" w:name="_Toc26882136"/>
      <w:bookmarkStart w:id="150" w:name="_Toc26882165"/>
      <w:bookmarkStart w:id="151" w:name="_Toc26882233"/>
      <w:bookmarkStart w:id="152" w:name="_Toc27740269"/>
      <w:bookmarkStart w:id="153" w:name="_Toc2774042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364054C"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54" w:name="_Toc22124366"/>
      <w:bookmarkStart w:id="155" w:name="_Toc22136008"/>
      <w:bookmarkStart w:id="156" w:name="_Toc22154021"/>
      <w:bookmarkStart w:id="157" w:name="_Toc22154197"/>
      <w:bookmarkStart w:id="158" w:name="_Toc26357532"/>
      <w:bookmarkStart w:id="159" w:name="_Toc26358847"/>
      <w:bookmarkStart w:id="160" w:name="_Toc26362525"/>
      <w:bookmarkStart w:id="161" w:name="_Toc26369186"/>
      <w:bookmarkStart w:id="162" w:name="_Toc26369386"/>
      <w:bookmarkStart w:id="163" w:name="_Toc26369724"/>
      <w:bookmarkStart w:id="164" w:name="_Toc26882137"/>
      <w:bookmarkStart w:id="165" w:name="_Toc26882166"/>
      <w:bookmarkStart w:id="166" w:name="_Toc26882234"/>
      <w:bookmarkStart w:id="167" w:name="_Toc27740270"/>
      <w:bookmarkStart w:id="168" w:name="_Toc2774042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F2C0635"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69" w:name="_Toc22124367"/>
      <w:bookmarkStart w:id="170" w:name="_Toc22136009"/>
      <w:bookmarkStart w:id="171" w:name="_Toc22154022"/>
      <w:bookmarkStart w:id="172" w:name="_Toc22154198"/>
      <w:bookmarkStart w:id="173" w:name="_Toc26357533"/>
      <w:bookmarkStart w:id="174" w:name="_Toc26358848"/>
      <w:bookmarkStart w:id="175" w:name="_Toc26362526"/>
      <w:bookmarkStart w:id="176" w:name="_Toc26369187"/>
      <w:bookmarkStart w:id="177" w:name="_Toc26369387"/>
      <w:bookmarkStart w:id="178" w:name="_Toc26369725"/>
      <w:bookmarkStart w:id="179" w:name="_Toc26882138"/>
      <w:bookmarkStart w:id="180" w:name="_Toc26882167"/>
      <w:bookmarkStart w:id="181" w:name="_Toc26882235"/>
      <w:bookmarkStart w:id="182" w:name="_Toc27740271"/>
      <w:bookmarkStart w:id="183" w:name="_Toc2774042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6F6F1AE"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84" w:name="_Toc22124368"/>
      <w:bookmarkStart w:id="185" w:name="_Toc22136010"/>
      <w:bookmarkStart w:id="186" w:name="_Toc22154023"/>
      <w:bookmarkStart w:id="187" w:name="_Toc22154199"/>
      <w:bookmarkStart w:id="188" w:name="_Toc26357534"/>
      <w:bookmarkStart w:id="189" w:name="_Toc26358849"/>
      <w:bookmarkStart w:id="190" w:name="_Toc26362527"/>
      <w:bookmarkStart w:id="191" w:name="_Toc26369188"/>
      <w:bookmarkStart w:id="192" w:name="_Toc26369388"/>
      <w:bookmarkStart w:id="193" w:name="_Toc26369726"/>
      <w:bookmarkStart w:id="194" w:name="_Toc26882139"/>
      <w:bookmarkStart w:id="195" w:name="_Toc26882168"/>
      <w:bookmarkStart w:id="196" w:name="_Toc26882236"/>
      <w:bookmarkStart w:id="197" w:name="_Toc27740272"/>
      <w:bookmarkStart w:id="198" w:name="_Toc2774042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AA24C32"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199" w:name="_Toc22124369"/>
      <w:bookmarkStart w:id="200" w:name="_Toc22136011"/>
      <w:bookmarkStart w:id="201" w:name="_Toc22154024"/>
      <w:bookmarkStart w:id="202" w:name="_Toc22154200"/>
      <w:bookmarkStart w:id="203" w:name="_Toc26357535"/>
      <w:bookmarkStart w:id="204" w:name="_Toc26358850"/>
      <w:bookmarkStart w:id="205" w:name="_Toc26362528"/>
      <w:bookmarkStart w:id="206" w:name="_Toc26369189"/>
      <w:bookmarkStart w:id="207" w:name="_Toc26369389"/>
      <w:bookmarkStart w:id="208" w:name="_Toc26369727"/>
      <w:bookmarkStart w:id="209" w:name="_Toc26882140"/>
      <w:bookmarkStart w:id="210" w:name="_Toc26882169"/>
      <w:bookmarkStart w:id="211" w:name="_Toc26882237"/>
      <w:bookmarkStart w:id="212" w:name="_Toc27740273"/>
      <w:bookmarkStart w:id="213" w:name="_Toc2774042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F51E58A" w14:textId="77777777" w:rsidR="00566DA3" w:rsidRPr="00B95984" w:rsidRDefault="00566DA3" w:rsidP="00566DA3">
      <w:pPr>
        <w:pStyle w:val="ListParagraph"/>
        <w:keepNext/>
        <w:keepLines/>
        <w:numPr>
          <w:ilvl w:val="0"/>
          <w:numId w:val="18"/>
        </w:numPr>
        <w:shd w:val="clear" w:color="auto" w:fill="FF0000"/>
        <w:spacing w:before="240" w:after="0"/>
        <w:contextualSpacing w:val="0"/>
        <w:outlineLvl w:val="0"/>
        <w:rPr>
          <w:rFonts w:ascii="Arial" w:eastAsia="Times New Roman" w:hAnsi="Arial" w:cs="Arial"/>
          <w:b/>
          <w:vanish/>
          <w:color w:val="FFFFFF"/>
        </w:rPr>
      </w:pPr>
      <w:bookmarkStart w:id="214" w:name="_Toc22124371"/>
      <w:bookmarkStart w:id="215" w:name="_Toc22136012"/>
      <w:bookmarkStart w:id="216" w:name="_Toc22154025"/>
      <w:bookmarkStart w:id="217" w:name="_Toc22154201"/>
      <w:bookmarkStart w:id="218" w:name="_Toc26357536"/>
      <w:bookmarkStart w:id="219" w:name="_Toc26358851"/>
      <w:bookmarkStart w:id="220" w:name="_Toc26362529"/>
      <w:bookmarkStart w:id="221" w:name="_Toc26369190"/>
      <w:bookmarkStart w:id="222" w:name="_Toc26369390"/>
      <w:bookmarkStart w:id="223" w:name="_Toc26369728"/>
      <w:bookmarkStart w:id="224" w:name="_Toc26882141"/>
      <w:bookmarkStart w:id="225" w:name="_Toc26882170"/>
      <w:bookmarkStart w:id="226" w:name="_Toc26882238"/>
      <w:bookmarkStart w:id="227" w:name="_Toc27740274"/>
      <w:bookmarkStart w:id="228" w:name="_Toc2774042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3DFD4FE" w14:textId="77777777" w:rsidR="00E76B7B" w:rsidRPr="00B95984" w:rsidRDefault="006C22D1" w:rsidP="006C22D1">
      <w:pPr>
        <w:pStyle w:val="Heading1"/>
        <w:shd w:val="clear" w:color="auto" w:fill="FF0000"/>
        <w:tabs>
          <w:tab w:val="left" w:pos="709"/>
          <w:tab w:val="left" w:pos="1134"/>
        </w:tabs>
        <w:jc w:val="both"/>
        <w:rPr>
          <w:rFonts w:ascii="Arial" w:hAnsi="Arial" w:cs="Arial"/>
          <w:sz w:val="22"/>
          <w:szCs w:val="22"/>
        </w:rPr>
      </w:pPr>
      <w:bookmarkStart w:id="229" w:name="_Toc27740426"/>
      <w:r w:rsidRPr="00B95984">
        <w:rPr>
          <w:rFonts w:ascii="Arial" w:eastAsia="Times New Roman" w:hAnsi="Arial" w:cs="Arial"/>
          <w:b/>
          <w:color w:val="FFFFFF"/>
          <w:sz w:val="22"/>
          <w:szCs w:val="22"/>
        </w:rPr>
        <w:t>7.0</w:t>
      </w:r>
      <w:r w:rsidRPr="00B95984">
        <w:rPr>
          <w:rFonts w:ascii="Arial" w:eastAsia="Times New Roman" w:hAnsi="Arial" w:cs="Arial"/>
          <w:b/>
          <w:color w:val="FFFFFF"/>
          <w:sz w:val="22"/>
          <w:szCs w:val="22"/>
        </w:rPr>
        <w:tab/>
        <w:t>ACCEPTING THE TEST</w:t>
      </w:r>
      <w:bookmarkEnd w:id="229"/>
    </w:p>
    <w:p w14:paraId="1CFB09C3" w14:textId="77777777" w:rsidR="00EE1EB8" w:rsidRDefault="00EE1EB8" w:rsidP="00EE1EB8">
      <w:pPr>
        <w:pStyle w:val="NoSpacing"/>
        <w:jc w:val="both"/>
        <w:rPr>
          <w:rFonts w:ascii="Arial" w:hAnsi="Arial" w:cs="Arial"/>
        </w:rPr>
      </w:pPr>
      <w:bookmarkStart w:id="230" w:name="_Toc22124373"/>
      <w:bookmarkStart w:id="231" w:name="_Toc22136014"/>
      <w:bookmarkStart w:id="232" w:name="_Toc22154027"/>
      <w:bookmarkStart w:id="233" w:name="_Toc22154203"/>
      <w:bookmarkStart w:id="234" w:name="_Toc527013214"/>
      <w:bookmarkStart w:id="235" w:name="_Toc527100081"/>
      <w:bookmarkEnd w:id="230"/>
      <w:bookmarkEnd w:id="231"/>
      <w:bookmarkEnd w:id="232"/>
      <w:bookmarkEnd w:id="233"/>
    </w:p>
    <w:p w14:paraId="65B2507C" w14:textId="77777777" w:rsidR="006C22D1" w:rsidRPr="00B95984" w:rsidRDefault="006C22D1" w:rsidP="00EE1EB8">
      <w:pPr>
        <w:pStyle w:val="NoSpacing"/>
        <w:jc w:val="both"/>
        <w:rPr>
          <w:rFonts w:ascii="Arial" w:hAnsi="Arial" w:cs="Arial"/>
        </w:rPr>
      </w:pPr>
      <w:r w:rsidRPr="00B95984">
        <w:rPr>
          <w:rFonts w:ascii="Arial" w:hAnsi="Arial" w:cs="Arial"/>
        </w:rPr>
        <w:t xml:space="preserve">You will need to complete the ALCOHOL AND/OR DRUGS TEST COLLECTION CONSENT FORM </w:t>
      </w:r>
      <w:r w:rsidRPr="00B95984">
        <w:rPr>
          <w:rFonts w:ascii="Arial" w:hAnsi="Arial" w:cs="Arial"/>
          <w:b/>
        </w:rPr>
        <w:t xml:space="preserve">(Appendix C2) </w:t>
      </w:r>
      <w:r w:rsidRPr="00B95984">
        <w:rPr>
          <w:rFonts w:ascii="Arial" w:hAnsi="Arial" w:cs="Arial"/>
          <w:b/>
          <w:u w:val="single"/>
        </w:rPr>
        <w:t>before</w:t>
      </w:r>
      <w:r w:rsidRPr="00B95984">
        <w:rPr>
          <w:rFonts w:ascii="Arial" w:hAnsi="Arial" w:cs="Arial"/>
          <w:u w:val="single"/>
        </w:rPr>
        <w:t xml:space="preserve"> </w:t>
      </w:r>
      <w:r w:rsidRPr="00B95984">
        <w:rPr>
          <w:rFonts w:ascii="Arial" w:hAnsi="Arial" w:cs="Arial"/>
        </w:rPr>
        <w:t xml:space="preserve">contact is made with the collection service Hampton Knight who will carry out the alcohol and/or drugs test.  The </w:t>
      </w:r>
      <w:r w:rsidR="00FE16FC">
        <w:rPr>
          <w:rFonts w:ascii="Arial" w:hAnsi="Arial" w:cs="Arial"/>
        </w:rPr>
        <w:t>Technician</w:t>
      </w:r>
      <w:r w:rsidRPr="00B95984">
        <w:rPr>
          <w:rFonts w:ascii="Arial" w:hAnsi="Arial" w:cs="Arial"/>
        </w:rPr>
        <w:t xml:space="preserve"> will be on site normally within 2 hours of the call out and you will be informed of their estimated time of arrival by Hampton Knight when you arrange the test.</w:t>
      </w:r>
    </w:p>
    <w:p w14:paraId="04C68C4D" w14:textId="77777777" w:rsidR="00EE1EB8" w:rsidRDefault="00EE1EB8" w:rsidP="00EE1EB8">
      <w:pPr>
        <w:pStyle w:val="NoSpacing"/>
        <w:jc w:val="both"/>
        <w:rPr>
          <w:rFonts w:ascii="Arial" w:hAnsi="Arial" w:cs="Arial"/>
        </w:rPr>
      </w:pPr>
    </w:p>
    <w:p w14:paraId="500124FD" w14:textId="77777777" w:rsidR="006C22D1" w:rsidRPr="00B95984" w:rsidRDefault="006C22D1" w:rsidP="00EE1EB8">
      <w:pPr>
        <w:pStyle w:val="NoSpacing"/>
        <w:jc w:val="both"/>
        <w:rPr>
          <w:rFonts w:ascii="Arial" w:hAnsi="Arial" w:cs="Arial"/>
        </w:rPr>
      </w:pPr>
      <w:r w:rsidRPr="00B95984">
        <w:rPr>
          <w:rFonts w:ascii="Arial" w:hAnsi="Arial" w:cs="Arial"/>
        </w:rPr>
        <w:t xml:space="preserve">The employee will need to be kept under observation and away from their work area until the </w:t>
      </w:r>
      <w:r w:rsidR="00FE16FC">
        <w:rPr>
          <w:rFonts w:ascii="Arial" w:hAnsi="Arial" w:cs="Arial"/>
        </w:rPr>
        <w:t>Technician</w:t>
      </w:r>
      <w:r w:rsidRPr="00B95984">
        <w:rPr>
          <w:rFonts w:ascii="Arial" w:hAnsi="Arial" w:cs="Arial"/>
        </w:rPr>
        <w:t xml:space="preserve"> arrives on site.</w:t>
      </w:r>
    </w:p>
    <w:p w14:paraId="56F4CE88" w14:textId="77777777" w:rsidR="00EE1EB8" w:rsidRDefault="00EE1EB8" w:rsidP="00EE1EB8">
      <w:pPr>
        <w:pStyle w:val="NoSpacing"/>
        <w:jc w:val="both"/>
        <w:rPr>
          <w:rFonts w:ascii="Arial" w:hAnsi="Arial" w:cs="Arial"/>
        </w:rPr>
      </w:pPr>
    </w:p>
    <w:p w14:paraId="08A42255" w14:textId="77777777" w:rsidR="00EE1EB8" w:rsidRDefault="006C22D1" w:rsidP="00EE1EB8">
      <w:pPr>
        <w:pStyle w:val="NoSpacing"/>
        <w:jc w:val="both"/>
        <w:rPr>
          <w:rFonts w:ascii="Arial" w:hAnsi="Arial" w:cs="Arial"/>
        </w:rPr>
      </w:pPr>
      <w:r w:rsidRPr="00B95984">
        <w:rPr>
          <w:rFonts w:ascii="Arial" w:hAnsi="Arial" w:cs="Arial"/>
        </w:rPr>
        <w:t xml:space="preserve">They can have a drink and use </w:t>
      </w:r>
      <w:r w:rsidR="00152D3E">
        <w:rPr>
          <w:rFonts w:ascii="Arial" w:hAnsi="Arial" w:cs="Arial"/>
        </w:rPr>
        <w:t xml:space="preserve">of </w:t>
      </w:r>
      <w:r w:rsidRPr="00B95984">
        <w:rPr>
          <w:rFonts w:ascii="Arial" w:hAnsi="Arial" w:cs="Arial"/>
        </w:rPr>
        <w:t xml:space="preserve">the toilet is allowed however a urine sample will be required so should be avoided nearer the time of arrival of the </w:t>
      </w:r>
      <w:r w:rsidR="00FE16FC">
        <w:rPr>
          <w:rFonts w:ascii="Arial" w:hAnsi="Arial" w:cs="Arial"/>
        </w:rPr>
        <w:t>Technician</w:t>
      </w:r>
      <w:r w:rsidRPr="00B95984">
        <w:rPr>
          <w:rFonts w:ascii="Arial" w:hAnsi="Arial" w:cs="Arial"/>
        </w:rPr>
        <w:t xml:space="preserve">.  </w:t>
      </w:r>
    </w:p>
    <w:p w14:paraId="1BC5D213" w14:textId="77777777" w:rsidR="00EE1EB8" w:rsidRDefault="00EE1EB8">
      <w:pPr>
        <w:rPr>
          <w:rFonts w:ascii="Arial" w:eastAsia="Calibri" w:hAnsi="Arial" w:cs="Arial"/>
        </w:rPr>
      </w:pPr>
      <w:r>
        <w:rPr>
          <w:rFonts w:ascii="Arial" w:hAnsi="Arial" w:cs="Arial"/>
        </w:rPr>
        <w:br w:type="page"/>
      </w:r>
    </w:p>
    <w:p w14:paraId="0F18E96A" w14:textId="77777777" w:rsidR="00566DA3" w:rsidRPr="00B95984" w:rsidRDefault="00566DA3" w:rsidP="006C22D1">
      <w:pPr>
        <w:tabs>
          <w:tab w:val="left" w:pos="709"/>
          <w:tab w:val="left" w:pos="1134"/>
        </w:tabs>
        <w:ind w:left="705" w:hanging="705"/>
        <w:jc w:val="both"/>
        <w:rPr>
          <w:rFonts w:ascii="Arial" w:eastAsia="Times New Roman" w:hAnsi="Arial" w:cs="Arial"/>
          <w:b/>
          <w:vanish/>
          <w:color w:val="FFFFFF"/>
        </w:rPr>
      </w:pPr>
    </w:p>
    <w:p w14:paraId="49BF3810" w14:textId="77777777" w:rsidR="009638C5" w:rsidRPr="00B95984" w:rsidRDefault="00E35053" w:rsidP="003633D5">
      <w:pPr>
        <w:pStyle w:val="Heading1"/>
        <w:numPr>
          <w:ilvl w:val="1"/>
          <w:numId w:val="18"/>
        </w:numPr>
        <w:shd w:val="clear" w:color="auto" w:fill="FF0000"/>
        <w:rPr>
          <w:rFonts w:ascii="Arial" w:eastAsia="Times New Roman" w:hAnsi="Arial" w:cs="Arial"/>
          <w:b/>
          <w:color w:val="FFFFFF"/>
          <w:sz w:val="22"/>
          <w:szCs w:val="22"/>
        </w:rPr>
      </w:pPr>
      <w:bookmarkStart w:id="236" w:name="_Toc27740427"/>
      <w:bookmarkEnd w:id="234"/>
      <w:bookmarkEnd w:id="235"/>
      <w:r>
        <w:rPr>
          <w:rFonts w:ascii="Arial" w:eastAsia="Times New Roman" w:hAnsi="Arial" w:cs="Arial"/>
          <w:b/>
          <w:color w:val="FFFFFF"/>
          <w:sz w:val="22"/>
          <w:szCs w:val="22"/>
        </w:rPr>
        <w:t>FAILURE TO CONSENT TO TESTING</w:t>
      </w:r>
      <w:bookmarkEnd w:id="236"/>
    </w:p>
    <w:p w14:paraId="47D68C43" w14:textId="77777777" w:rsidR="00EE1EB8" w:rsidRDefault="00EE1EB8" w:rsidP="00EE1EB8">
      <w:pPr>
        <w:pStyle w:val="NoSpacing"/>
        <w:jc w:val="both"/>
        <w:rPr>
          <w:rFonts w:ascii="Arial" w:hAnsi="Arial" w:cs="Arial"/>
        </w:rPr>
      </w:pPr>
    </w:p>
    <w:p w14:paraId="0CCFC700" w14:textId="77777777" w:rsidR="006C22D1" w:rsidRPr="00B95984" w:rsidRDefault="006C22D1" w:rsidP="00EE1EB8">
      <w:pPr>
        <w:pStyle w:val="NoSpacing"/>
        <w:jc w:val="both"/>
        <w:rPr>
          <w:rFonts w:ascii="Arial" w:hAnsi="Arial" w:cs="Arial"/>
        </w:rPr>
      </w:pPr>
      <w:r w:rsidRPr="00B95984">
        <w:rPr>
          <w:rFonts w:ascii="Arial" w:hAnsi="Arial" w:cs="Arial"/>
        </w:rPr>
        <w:t xml:space="preserve">If the employee refuses to comply with the test then ask them a second time to avoid any misunderstanding.  Where an employee refuses to take the </w:t>
      </w:r>
      <w:proofErr w:type="gramStart"/>
      <w:r w:rsidRPr="00B95984">
        <w:rPr>
          <w:rFonts w:ascii="Arial" w:hAnsi="Arial" w:cs="Arial"/>
        </w:rPr>
        <w:t>test</w:t>
      </w:r>
      <w:proofErr w:type="gramEnd"/>
      <w:r w:rsidRPr="00B95984">
        <w:rPr>
          <w:rFonts w:ascii="Arial" w:hAnsi="Arial" w:cs="Arial"/>
        </w:rPr>
        <w:t xml:space="preserve"> you will have to inform the employee that this will be treated in the same way as failing an alcohol and/or drug test.  They will be precautionary suspended from work and provided with a safe method of leaving site. The employee will then be subject to </w:t>
      </w:r>
      <w:r w:rsidR="00AB053B" w:rsidRPr="00B95984">
        <w:rPr>
          <w:rFonts w:ascii="Arial" w:hAnsi="Arial" w:cs="Arial"/>
        </w:rPr>
        <w:t xml:space="preserve">a </w:t>
      </w:r>
      <w:proofErr w:type="gramStart"/>
      <w:r w:rsidR="00AB053B" w:rsidRPr="00B95984">
        <w:rPr>
          <w:rFonts w:ascii="Arial" w:hAnsi="Arial" w:cs="Arial"/>
        </w:rPr>
        <w:t>fact</w:t>
      </w:r>
      <w:r w:rsidRPr="00B95984">
        <w:rPr>
          <w:rFonts w:ascii="Arial" w:hAnsi="Arial" w:cs="Arial"/>
        </w:rPr>
        <w:t xml:space="preserve"> finding</w:t>
      </w:r>
      <w:proofErr w:type="gramEnd"/>
      <w:r w:rsidRPr="00B95984">
        <w:rPr>
          <w:rFonts w:ascii="Arial" w:hAnsi="Arial" w:cs="Arial"/>
        </w:rPr>
        <w:t xml:space="preserve"> in</w:t>
      </w:r>
      <w:r w:rsidR="00234F24">
        <w:rPr>
          <w:rFonts w:ascii="Arial" w:hAnsi="Arial" w:cs="Arial"/>
        </w:rPr>
        <w:t xml:space="preserve">vestigation </w:t>
      </w:r>
      <w:r w:rsidRPr="00B95984">
        <w:rPr>
          <w:rFonts w:ascii="Arial" w:hAnsi="Arial" w:cs="Arial"/>
        </w:rPr>
        <w:t>and this may then lead to disciplinary action up to and including dismissal.</w:t>
      </w:r>
    </w:p>
    <w:p w14:paraId="1A120A9E" w14:textId="77777777" w:rsidR="00EE1EB8" w:rsidRDefault="00EE1EB8" w:rsidP="00EE1EB8">
      <w:pPr>
        <w:autoSpaceDE w:val="0"/>
        <w:autoSpaceDN w:val="0"/>
        <w:adjustRightInd w:val="0"/>
        <w:spacing w:after="0" w:line="240" w:lineRule="auto"/>
        <w:jc w:val="both"/>
        <w:rPr>
          <w:rFonts w:ascii="Arial" w:eastAsia="Calibri" w:hAnsi="Arial" w:cs="Arial"/>
        </w:rPr>
      </w:pPr>
    </w:p>
    <w:p w14:paraId="412E0B0B" w14:textId="77777777" w:rsidR="006C22D1" w:rsidRPr="00B95984" w:rsidRDefault="006C22D1" w:rsidP="00EE1EB8">
      <w:pPr>
        <w:autoSpaceDE w:val="0"/>
        <w:autoSpaceDN w:val="0"/>
        <w:adjustRightInd w:val="0"/>
        <w:spacing w:after="0" w:line="240" w:lineRule="auto"/>
        <w:jc w:val="both"/>
        <w:rPr>
          <w:rFonts w:ascii="Arial" w:hAnsi="Arial" w:cs="Arial"/>
          <w:color w:val="000000"/>
        </w:rPr>
      </w:pPr>
      <w:r w:rsidRPr="00B95984">
        <w:rPr>
          <w:rFonts w:ascii="Arial" w:hAnsi="Arial" w:cs="Arial"/>
          <w:color w:val="000000"/>
        </w:rPr>
        <w:t>Suspensions can only be applied by</w:t>
      </w:r>
      <w:r w:rsidR="00EE1EB8">
        <w:rPr>
          <w:rFonts w:ascii="Arial" w:hAnsi="Arial" w:cs="Arial"/>
          <w:color w:val="000000"/>
        </w:rPr>
        <w:t xml:space="preserve"> a</w:t>
      </w:r>
      <w:r w:rsidRPr="00B95984">
        <w:rPr>
          <w:rFonts w:ascii="Arial" w:hAnsi="Arial" w:cs="Arial"/>
          <w:color w:val="000000"/>
        </w:rPr>
        <w:t xml:space="preserve"> </w:t>
      </w:r>
      <w:proofErr w:type="gramStart"/>
      <w:r w:rsidRPr="00B95984">
        <w:rPr>
          <w:rFonts w:ascii="Arial" w:hAnsi="Arial" w:cs="Arial"/>
          <w:color w:val="000000"/>
        </w:rPr>
        <w:t>third tier</w:t>
      </w:r>
      <w:proofErr w:type="gramEnd"/>
      <w:r w:rsidRPr="00B95984">
        <w:rPr>
          <w:rFonts w:ascii="Arial" w:hAnsi="Arial" w:cs="Arial"/>
          <w:color w:val="000000"/>
        </w:rPr>
        <w:t xml:space="preserve"> manager or above. In the case of </w:t>
      </w:r>
      <w:proofErr w:type="gramStart"/>
      <w:r w:rsidRPr="00B95984">
        <w:rPr>
          <w:rFonts w:ascii="Arial" w:hAnsi="Arial" w:cs="Arial"/>
          <w:color w:val="000000"/>
        </w:rPr>
        <w:t>teachers</w:t>
      </w:r>
      <w:proofErr w:type="gramEnd"/>
      <w:r w:rsidRPr="00B95984">
        <w:rPr>
          <w:rFonts w:ascii="Arial" w:hAnsi="Arial" w:cs="Arial"/>
          <w:color w:val="000000"/>
        </w:rPr>
        <w:t xml:space="preserve"> the suspension would be applied by the Head Teacher or, in his/her absence, a member of the school Senior Management Team, acting on their behalf as per Procedure Manual 2/18. </w:t>
      </w:r>
    </w:p>
    <w:p w14:paraId="1E6A6EF4" w14:textId="77777777" w:rsidR="00EE1EB8" w:rsidRDefault="00EE1EB8" w:rsidP="00EE1EB8">
      <w:pPr>
        <w:autoSpaceDE w:val="0"/>
        <w:autoSpaceDN w:val="0"/>
        <w:adjustRightInd w:val="0"/>
        <w:spacing w:after="0" w:line="240" w:lineRule="auto"/>
        <w:rPr>
          <w:rFonts w:ascii="Arial" w:hAnsi="Arial" w:cs="Arial"/>
        </w:rPr>
      </w:pPr>
    </w:p>
    <w:p w14:paraId="742F44D4" w14:textId="77777777" w:rsidR="00AE7E27" w:rsidRPr="00B95984" w:rsidRDefault="006C22D1" w:rsidP="00446D58">
      <w:pPr>
        <w:autoSpaceDE w:val="0"/>
        <w:autoSpaceDN w:val="0"/>
        <w:adjustRightInd w:val="0"/>
        <w:spacing w:after="0" w:line="240" w:lineRule="auto"/>
        <w:rPr>
          <w:rFonts w:ascii="Arial" w:hAnsi="Arial" w:cs="Arial"/>
        </w:rPr>
      </w:pPr>
      <w:r w:rsidRPr="00B95984">
        <w:rPr>
          <w:rFonts w:ascii="Arial" w:hAnsi="Arial" w:cs="Arial"/>
        </w:rPr>
        <w:t>Complete the ALCOHOL AND/OR DRUG TEST COL</w:t>
      </w:r>
      <w:r w:rsidR="002E149B">
        <w:rPr>
          <w:rFonts w:ascii="Arial" w:hAnsi="Arial" w:cs="Arial"/>
        </w:rPr>
        <w:t xml:space="preserve">LECTION CONSENT FORM (Appendix </w:t>
      </w:r>
      <w:r w:rsidRPr="00B95984">
        <w:rPr>
          <w:rFonts w:ascii="Arial" w:hAnsi="Arial" w:cs="Arial"/>
        </w:rPr>
        <w:t>2</w:t>
      </w:r>
      <w:proofErr w:type="gramStart"/>
      <w:r w:rsidRPr="00B95984">
        <w:rPr>
          <w:rFonts w:ascii="Arial" w:hAnsi="Arial" w:cs="Arial"/>
        </w:rPr>
        <w:t>)</w:t>
      </w:r>
      <w:r w:rsidRPr="00B95984">
        <w:rPr>
          <w:rFonts w:ascii="Arial" w:hAnsi="Arial" w:cs="Arial"/>
          <w:color w:val="FF0000"/>
        </w:rPr>
        <w:t xml:space="preserve"> </w:t>
      </w:r>
      <w:r w:rsidRPr="00B95984">
        <w:rPr>
          <w:rFonts w:ascii="Arial" w:hAnsi="Arial" w:cs="Arial"/>
        </w:rPr>
        <w:t>.</w:t>
      </w:r>
      <w:proofErr w:type="gramEnd"/>
    </w:p>
    <w:p w14:paraId="54707013" w14:textId="77777777" w:rsidR="006C22D1" w:rsidRPr="00B95984" w:rsidRDefault="00446D58" w:rsidP="00B95984">
      <w:pPr>
        <w:pStyle w:val="Heading1"/>
        <w:shd w:val="clear" w:color="auto" w:fill="FF0000"/>
        <w:rPr>
          <w:rFonts w:ascii="Arial" w:eastAsia="Times New Roman" w:hAnsi="Arial" w:cs="Arial"/>
          <w:b/>
          <w:color w:val="FFFFFF"/>
          <w:sz w:val="22"/>
          <w:szCs w:val="22"/>
        </w:rPr>
      </w:pPr>
      <w:bookmarkStart w:id="237" w:name="_Toc17897491"/>
      <w:bookmarkStart w:id="238" w:name="_Toc27740428"/>
      <w:r>
        <w:rPr>
          <w:rFonts w:ascii="Arial" w:eastAsia="Times New Roman" w:hAnsi="Arial" w:cs="Arial"/>
          <w:b/>
          <w:color w:val="FFFFFF"/>
          <w:sz w:val="22"/>
          <w:szCs w:val="22"/>
        </w:rPr>
        <w:t>9</w:t>
      </w:r>
      <w:r w:rsidR="00B95984" w:rsidRPr="00B95984">
        <w:rPr>
          <w:rFonts w:ascii="Arial" w:eastAsia="Times New Roman" w:hAnsi="Arial" w:cs="Arial"/>
          <w:b/>
          <w:color w:val="FFFFFF"/>
          <w:sz w:val="22"/>
          <w:szCs w:val="22"/>
        </w:rPr>
        <w:t>.0</w:t>
      </w:r>
      <w:r w:rsidR="00B95984" w:rsidRPr="00B95984">
        <w:rPr>
          <w:rFonts w:ascii="Arial" w:eastAsia="Times New Roman" w:hAnsi="Arial" w:cs="Arial"/>
          <w:b/>
          <w:color w:val="FFFFFF"/>
          <w:sz w:val="22"/>
          <w:szCs w:val="22"/>
        </w:rPr>
        <w:tab/>
        <w:t>TESTING PROCEDURES - ALCOHOL</w:t>
      </w:r>
      <w:bookmarkEnd w:id="237"/>
      <w:bookmarkEnd w:id="238"/>
    </w:p>
    <w:p w14:paraId="78887ADD" w14:textId="77777777" w:rsidR="00446D58" w:rsidRDefault="00446D58" w:rsidP="00446D58">
      <w:pPr>
        <w:pStyle w:val="NoSpacing"/>
        <w:jc w:val="both"/>
        <w:rPr>
          <w:rFonts w:ascii="Arial" w:hAnsi="Arial" w:cs="Arial"/>
        </w:rPr>
      </w:pPr>
    </w:p>
    <w:p w14:paraId="26DE7B0E" w14:textId="77777777" w:rsidR="006C22D1" w:rsidRPr="00B95984" w:rsidRDefault="00446D58" w:rsidP="00446D58">
      <w:pPr>
        <w:pStyle w:val="NoSpacing"/>
        <w:jc w:val="both"/>
        <w:rPr>
          <w:rFonts w:ascii="Arial" w:hAnsi="Arial" w:cs="Arial"/>
        </w:rPr>
      </w:pPr>
      <w:r>
        <w:rPr>
          <w:rFonts w:ascii="Arial" w:hAnsi="Arial" w:cs="Arial"/>
        </w:rPr>
        <w:t xml:space="preserve">The </w:t>
      </w:r>
      <w:r w:rsidR="00FE16FC">
        <w:rPr>
          <w:rFonts w:ascii="Arial" w:hAnsi="Arial" w:cs="Arial"/>
        </w:rPr>
        <w:t>Technician</w:t>
      </w:r>
      <w:r w:rsidR="006C22D1" w:rsidRPr="00B95984">
        <w:rPr>
          <w:rFonts w:ascii="Arial" w:hAnsi="Arial" w:cs="Arial"/>
        </w:rPr>
        <w:t xml:space="preserve"> will explain the process to the </w:t>
      </w:r>
      <w:r>
        <w:rPr>
          <w:rFonts w:ascii="Arial" w:hAnsi="Arial" w:cs="Arial"/>
        </w:rPr>
        <w:t>employee</w:t>
      </w:r>
      <w:r w:rsidR="006C22D1" w:rsidRPr="00B95984">
        <w:rPr>
          <w:rFonts w:ascii="Arial" w:hAnsi="Arial" w:cs="Arial"/>
        </w:rPr>
        <w:t xml:space="preserve"> and the witnesses present before commencing the alcohol test.  The </w:t>
      </w:r>
      <w:r>
        <w:rPr>
          <w:rFonts w:ascii="Arial" w:hAnsi="Arial" w:cs="Arial"/>
        </w:rPr>
        <w:t>employee</w:t>
      </w:r>
      <w:r w:rsidR="006C22D1" w:rsidRPr="00B95984">
        <w:rPr>
          <w:rFonts w:ascii="Arial" w:hAnsi="Arial" w:cs="Arial"/>
        </w:rPr>
        <w:t xml:space="preserve"> will be required to consent to the test before any test is carried out, should they refuse then the </w:t>
      </w:r>
      <w:r w:rsidR="00FE16FC">
        <w:rPr>
          <w:rFonts w:ascii="Arial" w:hAnsi="Arial" w:cs="Arial"/>
        </w:rPr>
        <w:t>TECHNICIAN</w:t>
      </w:r>
      <w:r w:rsidR="006C22D1" w:rsidRPr="00B95984">
        <w:rPr>
          <w:rFonts w:ascii="Arial" w:hAnsi="Arial" w:cs="Arial"/>
        </w:rPr>
        <w:t xml:space="preserve"> will ask the </w:t>
      </w:r>
      <w:r>
        <w:rPr>
          <w:rFonts w:ascii="Arial" w:hAnsi="Arial" w:cs="Arial"/>
        </w:rPr>
        <w:t>employee</w:t>
      </w:r>
      <w:r w:rsidR="006C22D1" w:rsidRPr="00B95984">
        <w:rPr>
          <w:rFonts w:ascii="Arial" w:hAnsi="Arial" w:cs="Arial"/>
        </w:rPr>
        <w:t xml:space="preserve"> to complete a Failure to Provide form and the testing process will end.  Should the </w:t>
      </w:r>
      <w:r>
        <w:rPr>
          <w:rFonts w:ascii="Arial" w:hAnsi="Arial" w:cs="Arial"/>
        </w:rPr>
        <w:t>employee</w:t>
      </w:r>
      <w:r w:rsidR="006C22D1" w:rsidRPr="00B95984">
        <w:rPr>
          <w:rFonts w:ascii="Arial" w:hAnsi="Arial" w:cs="Arial"/>
        </w:rPr>
        <w:t xml:space="preserve"> consent to the test then the </w:t>
      </w:r>
      <w:r w:rsidR="00FE16FC">
        <w:rPr>
          <w:rFonts w:ascii="Arial" w:hAnsi="Arial" w:cs="Arial"/>
        </w:rPr>
        <w:t>TECHNICIAN</w:t>
      </w:r>
      <w:r w:rsidR="006C22D1" w:rsidRPr="00B95984">
        <w:rPr>
          <w:rFonts w:ascii="Arial" w:hAnsi="Arial" w:cs="Arial"/>
        </w:rPr>
        <w:t xml:space="preserve"> will take the breath sample and record the reading on the form.  The </w:t>
      </w:r>
      <w:r w:rsidR="00FE16FC">
        <w:rPr>
          <w:rFonts w:ascii="Arial" w:hAnsi="Arial" w:cs="Arial"/>
        </w:rPr>
        <w:t>TECHNICIAN</w:t>
      </w:r>
      <w:r w:rsidR="006C22D1" w:rsidRPr="00B95984">
        <w:rPr>
          <w:rFonts w:ascii="Arial" w:hAnsi="Arial" w:cs="Arial"/>
        </w:rPr>
        <w:t xml:space="preserve"> will carry out the alcohol test using the calibrated digital </w:t>
      </w:r>
      <w:proofErr w:type="spellStart"/>
      <w:r w:rsidR="006C22D1" w:rsidRPr="00B95984">
        <w:rPr>
          <w:rFonts w:ascii="Arial" w:hAnsi="Arial" w:cs="Arial"/>
        </w:rPr>
        <w:t>alcolmeter</w:t>
      </w:r>
      <w:proofErr w:type="spellEnd"/>
      <w:r w:rsidR="006C22D1" w:rsidRPr="00B95984">
        <w:rPr>
          <w:rFonts w:ascii="Arial" w:hAnsi="Arial" w:cs="Arial"/>
        </w:rPr>
        <w:t xml:space="preserve"> similar to the Police roadside instrument.</w:t>
      </w:r>
    </w:p>
    <w:p w14:paraId="40238AD9" w14:textId="77777777" w:rsidR="00446D58" w:rsidRDefault="00446D58" w:rsidP="00446D58">
      <w:pPr>
        <w:pStyle w:val="NoSpacing"/>
        <w:jc w:val="both"/>
        <w:rPr>
          <w:rFonts w:ascii="Arial" w:hAnsi="Arial" w:cs="Arial"/>
        </w:rPr>
      </w:pPr>
    </w:p>
    <w:p w14:paraId="2E927A9A" w14:textId="77777777" w:rsidR="006C22D1" w:rsidRPr="00B95984" w:rsidRDefault="006C22D1" w:rsidP="00446D58">
      <w:pPr>
        <w:pStyle w:val="NoSpacing"/>
        <w:jc w:val="both"/>
        <w:rPr>
          <w:rFonts w:ascii="Arial" w:hAnsi="Arial" w:cs="Arial"/>
        </w:rPr>
      </w:pPr>
      <w:r w:rsidRPr="00B95984">
        <w:rPr>
          <w:rFonts w:ascii="Arial" w:hAnsi="Arial" w:cs="Arial"/>
        </w:rPr>
        <w:t xml:space="preserve">If the test shows a breath alcohol level of </w:t>
      </w:r>
      <w:proofErr w:type="gramStart"/>
      <w:r w:rsidRPr="00B95984">
        <w:rPr>
          <w:rFonts w:ascii="Arial" w:hAnsi="Arial" w:cs="Arial"/>
        </w:rPr>
        <w:t>zero,  the</w:t>
      </w:r>
      <w:proofErr w:type="gramEnd"/>
      <w:r w:rsidRPr="00B95984">
        <w:rPr>
          <w:rFonts w:ascii="Arial" w:hAnsi="Arial" w:cs="Arial"/>
        </w:rPr>
        <w:t xml:space="preserve"> alcohol test will be deemed a negative result.</w:t>
      </w:r>
    </w:p>
    <w:p w14:paraId="447642A2" w14:textId="77777777" w:rsidR="00446D58" w:rsidRDefault="00446D58" w:rsidP="00446D58">
      <w:pPr>
        <w:pStyle w:val="NoSpacing"/>
        <w:jc w:val="both"/>
        <w:rPr>
          <w:rFonts w:ascii="Arial" w:hAnsi="Arial" w:cs="Arial"/>
        </w:rPr>
      </w:pPr>
    </w:p>
    <w:p w14:paraId="07E70EC8" w14:textId="77777777" w:rsidR="006C22D1" w:rsidRPr="00B95984" w:rsidRDefault="006C22D1" w:rsidP="00446D58">
      <w:pPr>
        <w:pStyle w:val="NoSpacing"/>
        <w:jc w:val="both"/>
        <w:rPr>
          <w:rFonts w:ascii="Arial" w:hAnsi="Arial" w:cs="Arial"/>
        </w:rPr>
      </w:pPr>
      <w:r w:rsidRPr="00B95984">
        <w:rPr>
          <w:rFonts w:ascii="Arial" w:hAnsi="Arial" w:cs="Arial"/>
        </w:rPr>
        <w:t xml:space="preserve">If the test shows a breath alcohol level above zero, whether over or under the </w:t>
      </w:r>
      <w:r w:rsidR="00141D4D">
        <w:rPr>
          <w:rFonts w:ascii="Arial" w:hAnsi="Arial" w:cs="Arial"/>
        </w:rPr>
        <w:t>legal alcohol</w:t>
      </w:r>
      <w:r w:rsidRPr="00B95984">
        <w:rPr>
          <w:rFonts w:ascii="Arial" w:hAnsi="Arial" w:cs="Arial"/>
        </w:rPr>
        <w:t xml:space="preserve"> limit of 22 micrograms per 100 ml breath alcohol concentration a further test will be performed at least 20 minutes later to validate the first test result.</w:t>
      </w:r>
    </w:p>
    <w:p w14:paraId="462EBE89" w14:textId="77777777" w:rsidR="006C22D1" w:rsidRPr="00B95984" w:rsidRDefault="006C22D1" w:rsidP="006C22D1">
      <w:pPr>
        <w:pStyle w:val="NoSpacing"/>
        <w:ind w:left="709"/>
        <w:jc w:val="both"/>
        <w:rPr>
          <w:rFonts w:ascii="Arial" w:hAnsi="Arial" w:cs="Arial"/>
        </w:rPr>
      </w:pPr>
    </w:p>
    <w:p w14:paraId="0A506A3C" w14:textId="77777777" w:rsidR="006C22D1" w:rsidRPr="00B95984" w:rsidRDefault="00B95984" w:rsidP="00B95984">
      <w:pPr>
        <w:pStyle w:val="Heading1"/>
        <w:shd w:val="clear" w:color="auto" w:fill="FF0000"/>
        <w:rPr>
          <w:rFonts w:ascii="Arial" w:hAnsi="Arial" w:cs="Arial"/>
          <w:bCs/>
          <w:color w:val="FF0000"/>
          <w:sz w:val="22"/>
          <w:szCs w:val="22"/>
        </w:rPr>
      </w:pPr>
      <w:bookmarkStart w:id="239" w:name="_Toc17897492"/>
      <w:bookmarkStart w:id="240" w:name="_Toc27740429"/>
      <w:r w:rsidRPr="00B95984">
        <w:rPr>
          <w:rFonts w:ascii="Arial" w:eastAsia="Times New Roman" w:hAnsi="Arial" w:cs="Arial"/>
          <w:b/>
          <w:color w:val="FFFFFF"/>
          <w:sz w:val="22"/>
          <w:szCs w:val="22"/>
        </w:rPr>
        <w:t>1</w:t>
      </w:r>
      <w:r w:rsidR="00D11776">
        <w:rPr>
          <w:rFonts w:ascii="Arial" w:eastAsia="Times New Roman" w:hAnsi="Arial" w:cs="Arial"/>
          <w:b/>
          <w:color w:val="FFFFFF"/>
          <w:sz w:val="22"/>
          <w:szCs w:val="22"/>
        </w:rPr>
        <w:t>0</w:t>
      </w:r>
      <w:r w:rsidRPr="00B95984">
        <w:rPr>
          <w:rFonts w:ascii="Arial" w:eastAsia="Times New Roman" w:hAnsi="Arial" w:cs="Arial"/>
          <w:b/>
          <w:color w:val="FFFFFF"/>
          <w:sz w:val="22"/>
          <w:szCs w:val="22"/>
        </w:rPr>
        <w:t>.0</w:t>
      </w:r>
      <w:r w:rsidRPr="00B95984">
        <w:rPr>
          <w:rFonts w:ascii="Arial" w:eastAsia="Times New Roman" w:hAnsi="Arial" w:cs="Arial"/>
          <w:b/>
          <w:color w:val="FFFFFF"/>
          <w:sz w:val="22"/>
          <w:szCs w:val="22"/>
        </w:rPr>
        <w:tab/>
        <w:t>AFTER THE COLLECTION PROCESS – ALCOHOL</w:t>
      </w:r>
      <w:bookmarkEnd w:id="239"/>
      <w:bookmarkEnd w:id="240"/>
    </w:p>
    <w:p w14:paraId="4A0838D1" w14:textId="77777777" w:rsidR="006C22D1" w:rsidRPr="00B95984" w:rsidRDefault="006C22D1" w:rsidP="006C22D1">
      <w:pPr>
        <w:pStyle w:val="NoSpacing"/>
        <w:jc w:val="both"/>
        <w:rPr>
          <w:rFonts w:ascii="Arial" w:hAnsi="Arial" w:cs="Arial"/>
        </w:rPr>
      </w:pPr>
    </w:p>
    <w:p w14:paraId="38788C88" w14:textId="77777777" w:rsidR="006C22D1" w:rsidRPr="00B95984" w:rsidRDefault="006C22D1" w:rsidP="00963E41">
      <w:pPr>
        <w:pStyle w:val="NoSpacing"/>
        <w:jc w:val="both"/>
        <w:rPr>
          <w:rFonts w:ascii="Arial" w:hAnsi="Arial" w:cs="Arial"/>
        </w:rPr>
      </w:pPr>
      <w:r w:rsidRPr="00B95984">
        <w:rPr>
          <w:rFonts w:ascii="Arial" w:hAnsi="Arial" w:cs="Arial"/>
        </w:rPr>
        <w:t xml:space="preserve">If the second test is over 22 micrograms per 100 ml breath alcohol concentration and therefore confirms the </w:t>
      </w:r>
      <w:r w:rsidR="00963E41">
        <w:rPr>
          <w:rFonts w:ascii="Arial" w:hAnsi="Arial" w:cs="Arial"/>
        </w:rPr>
        <w:t xml:space="preserve">accuracy of the </w:t>
      </w:r>
      <w:r w:rsidRPr="00B95984">
        <w:rPr>
          <w:rFonts w:ascii="Arial" w:hAnsi="Arial" w:cs="Arial"/>
        </w:rPr>
        <w:t>first</w:t>
      </w:r>
      <w:r w:rsidR="00963E41">
        <w:rPr>
          <w:rFonts w:ascii="Arial" w:hAnsi="Arial" w:cs="Arial"/>
        </w:rPr>
        <w:t xml:space="preserve"> test</w:t>
      </w:r>
      <w:r w:rsidRPr="00B95984">
        <w:rPr>
          <w:rFonts w:ascii="Arial" w:hAnsi="Arial" w:cs="Arial"/>
        </w:rPr>
        <w:t xml:space="preserve">, the employee will be provided with a safe method of leaving site and </w:t>
      </w:r>
      <w:r w:rsidR="00963E41">
        <w:rPr>
          <w:rFonts w:ascii="Arial" w:hAnsi="Arial" w:cs="Arial"/>
        </w:rPr>
        <w:t xml:space="preserve">precautionary </w:t>
      </w:r>
      <w:r w:rsidRPr="00B95984">
        <w:rPr>
          <w:rFonts w:ascii="Arial" w:hAnsi="Arial" w:cs="Arial"/>
        </w:rPr>
        <w:t>suspended on full pay pending the implementation of disciplinary proceedings.</w:t>
      </w:r>
    </w:p>
    <w:p w14:paraId="03B418BF" w14:textId="77777777" w:rsidR="006C22D1" w:rsidRPr="00B95984" w:rsidRDefault="006C22D1" w:rsidP="006C22D1">
      <w:pPr>
        <w:pStyle w:val="NoSpacing"/>
        <w:ind w:left="709"/>
        <w:jc w:val="both"/>
        <w:rPr>
          <w:rFonts w:ascii="Arial" w:hAnsi="Arial" w:cs="Arial"/>
        </w:rPr>
      </w:pPr>
    </w:p>
    <w:p w14:paraId="2F261AF9" w14:textId="77777777" w:rsidR="006C22D1" w:rsidRPr="00B95984" w:rsidRDefault="006C22D1" w:rsidP="00963E41">
      <w:pPr>
        <w:pStyle w:val="NoSpacing"/>
        <w:jc w:val="both"/>
        <w:rPr>
          <w:rFonts w:ascii="Arial" w:hAnsi="Arial" w:cs="Arial"/>
        </w:rPr>
      </w:pPr>
      <w:r w:rsidRPr="00B95984">
        <w:rPr>
          <w:rFonts w:ascii="Arial" w:hAnsi="Arial" w:cs="Arial"/>
        </w:rPr>
        <w:t xml:space="preserve">If the second test is not in the ascendancy and the second test is below 22 micrograms per 100 ml the result will be </w:t>
      </w:r>
      <w:proofErr w:type="gramStart"/>
      <w:r w:rsidRPr="00B95984">
        <w:rPr>
          <w:rFonts w:ascii="Arial" w:hAnsi="Arial" w:cs="Arial"/>
        </w:rPr>
        <w:t>recorded</w:t>
      </w:r>
      <w:proofErr w:type="gramEnd"/>
      <w:r w:rsidRPr="00B95984">
        <w:rPr>
          <w:rFonts w:ascii="Arial" w:hAnsi="Arial" w:cs="Arial"/>
        </w:rPr>
        <w:t xml:space="preserve"> and the </w:t>
      </w:r>
      <w:r w:rsidR="00141D4D">
        <w:rPr>
          <w:rFonts w:ascii="Arial" w:hAnsi="Arial" w:cs="Arial"/>
        </w:rPr>
        <w:t>Council</w:t>
      </w:r>
      <w:r w:rsidRPr="00B95984">
        <w:rPr>
          <w:rFonts w:ascii="Arial" w:hAnsi="Arial" w:cs="Arial"/>
        </w:rPr>
        <w:t xml:space="preserve"> will review the test result before determining the next stage of the investigation.  For example, where the employee has been at work for more than one hour the </w:t>
      </w:r>
      <w:r w:rsidR="00141D4D">
        <w:rPr>
          <w:rFonts w:ascii="Arial" w:hAnsi="Arial" w:cs="Arial"/>
        </w:rPr>
        <w:t>Council</w:t>
      </w:r>
      <w:r w:rsidRPr="00B95984">
        <w:rPr>
          <w:rFonts w:ascii="Arial" w:hAnsi="Arial" w:cs="Arial"/>
        </w:rPr>
        <w:t xml:space="preserve"> reserves the right to use the test result to determine whether the employee would have been above the </w:t>
      </w:r>
      <w:r w:rsidR="00141D4D">
        <w:rPr>
          <w:rFonts w:ascii="Arial" w:hAnsi="Arial" w:cs="Arial"/>
        </w:rPr>
        <w:t>legal</w:t>
      </w:r>
      <w:r w:rsidRPr="00B95984">
        <w:rPr>
          <w:rFonts w:ascii="Arial" w:hAnsi="Arial" w:cs="Arial"/>
        </w:rPr>
        <w:t xml:space="preserve"> limit of 22 micrograms per 100 ml when attending work.</w:t>
      </w:r>
    </w:p>
    <w:p w14:paraId="63E59626" w14:textId="77777777" w:rsidR="006C22D1" w:rsidRPr="00B95984" w:rsidRDefault="006C22D1" w:rsidP="006C22D1">
      <w:pPr>
        <w:pStyle w:val="NoSpacing"/>
        <w:ind w:left="709"/>
        <w:jc w:val="both"/>
        <w:rPr>
          <w:rFonts w:ascii="Arial" w:hAnsi="Arial" w:cs="Arial"/>
        </w:rPr>
      </w:pPr>
    </w:p>
    <w:p w14:paraId="79BE2BE2" w14:textId="77777777" w:rsidR="00963E41" w:rsidRDefault="00963E41" w:rsidP="00963E41">
      <w:pPr>
        <w:pStyle w:val="NoSpacing"/>
        <w:jc w:val="both"/>
        <w:rPr>
          <w:rFonts w:ascii="Arial" w:hAnsi="Arial" w:cs="Arial"/>
        </w:rPr>
      </w:pPr>
    </w:p>
    <w:p w14:paraId="0FA67584" w14:textId="77777777" w:rsidR="006C22D1" w:rsidRPr="00B95984" w:rsidRDefault="006C22D1" w:rsidP="00963E41">
      <w:pPr>
        <w:pStyle w:val="NoSpacing"/>
        <w:jc w:val="both"/>
        <w:rPr>
          <w:rFonts w:ascii="Arial" w:hAnsi="Arial" w:cs="Arial"/>
        </w:rPr>
      </w:pPr>
      <w:r w:rsidRPr="00B95984">
        <w:rPr>
          <w:rFonts w:ascii="Arial" w:hAnsi="Arial" w:cs="Arial"/>
        </w:rPr>
        <w:t xml:space="preserve">Employees will not be allowed to resume any work which the Council considers to be safety critical or otherwise likely to be </w:t>
      </w:r>
      <w:proofErr w:type="gramStart"/>
      <w:r w:rsidRPr="00B95984">
        <w:rPr>
          <w:rFonts w:ascii="Arial" w:hAnsi="Arial" w:cs="Arial"/>
        </w:rPr>
        <w:t xml:space="preserve">affected </w:t>
      </w:r>
      <w:r w:rsidR="004A6EAC">
        <w:rPr>
          <w:rFonts w:ascii="Arial" w:hAnsi="Arial" w:cs="Arial"/>
        </w:rPr>
        <w:t xml:space="preserve"> b</w:t>
      </w:r>
      <w:r w:rsidRPr="00B95984">
        <w:rPr>
          <w:rFonts w:ascii="Arial" w:hAnsi="Arial" w:cs="Arial"/>
        </w:rPr>
        <w:t>y</w:t>
      </w:r>
      <w:proofErr w:type="gramEnd"/>
      <w:r w:rsidRPr="00B95984">
        <w:rPr>
          <w:rFonts w:ascii="Arial" w:hAnsi="Arial" w:cs="Arial"/>
        </w:rPr>
        <w:t xml:space="preserve"> the consumption of alcohol </w:t>
      </w:r>
      <w:r w:rsidR="00141D4D">
        <w:rPr>
          <w:rFonts w:ascii="Arial" w:hAnsi="Arial" w:cs="Arial"/>
        </w:rPr>
        <w:t xml:space="preserve">and will be precautionary suspended and </w:t>
      </w:r>
      <w:r w:rsidR="004A6EAC">
        <w:rPr>
          <w:rFonts w:ascii="Arial" w:hAnsi="Arial" w:cs="Arial"/>
        </w:rPr>
        <w:t xml:space="preserve">arrangements made to ensure a </w:t>
      </w:r>
      <w:r w:rsidR="00141D4D">
        <w:rPr>
          <w:rFonts w:ascii="Arial" w:hAnsi="Arial" w:cs="Arial"/>
        </w:rPr>
        <w:t xml:space="preserve">safe method  </w:t>
      </w:r>
      <w:r w:rsidR="004A6EAC">
        <w:rPr>
          <w:rFonts w:ascii="Arial" w:hAnsi="Arial" w:cs="Arial"/>
        </w:rPr>
        <w:t xml:space="preserve">of leaving site. </w:t>
      </w:r>
    </w:p>
    <w:p w14:paraId="7FF6F887" w14:textId="77777777" w:rsidR="006C22D1" w:rsidRPr="00B95984" w:rsidRDefault="006C22D1" w:rsidP="00B95984">
      <w:pPr>
        <w:pStyle w:val="Heading1"/>
        <w:shd w:val="clear" w:color="auto" w:fill="FF0000"/>
        <w:rPr>
          <w:rFonts w:ascii="Arial" w:eastAsia="Times New Roman" w:hAnsi="Arial" w:cs="Arial"/>
          <w:b/>
          <w:color w:val="FFFFFF"/>
          <w:sz w:val="22"/>
          <w:szCs w:val="22"/>
        </w:rPr>
      </w:pPr>
      <w:bookmarkStart w:id="241" w:name="_Toc17897493"/>
      <w:bookmarkStart w:id="242" w:name="_Toc27740430"/>
      <w:r w:rsidRPr="00B95984">
        <w:rPr>
          <w:rFonts w:ascii="Arial" w:eastAsia="Times New Roman" w:hAnsi="Arial" w:cs="Arial"/>
          <w:b/>
          <w:color w:val="FFFFFF"/>
          <w:sz w:val="22"/>
          <w:szCs w:val="22"/>
        </w:rPr>
        <w:t>1</w:t>
      </w:r>
      <w:r w:rsidR="00D11776">
        <w:rPr>
          <w:rFonts w:ascii="Arial" w:eastAsia="Times New Roman" w:hAnsi="Arial" w:cs="Arial"/>
          <w:b/>
          <w:color w:val="FFFFFF"/>
          <w:sz w:val="22"/>
          <w:szCs w:val="22"/>
        </w:rPr>
        <w:t>1</w:t>
      </w:r>
      <w:r w:rsidRPr="00B95984">
        <w:rPr>
          <w:rFonts w:ascii="Arial" w:eastAsia="Times New Roman" w:hAnsi="Arial" w:cs="Arial"/>
          <w:b/>
          <w:color w:val="FFFFFF"/>
          <w:sz w:val="22"/>
          <w:szCs w:val="22"/>
        </w:rPr>
        <w:t>.0</w:t>
      </w:r>
      <w:r w:rsidRPr="00B95984">
        <w:rPr>
          <w:rFonts w:ascii="Arial" w:eastAsia="Times New Roman" w:hAnsi="Arial" w:cs="Arial"/>
          <w:b/>
          <w:color w:val="FFFFFF"/>
          <w:sz w:val="22"/>
          <w:szCs w:val="22"/>
        </w:rPr>
        <w:tab/>
      </w:r>
      <w:r w:rsidR="00B95984" w:rsidRPr="00B95984">
        <w:rPr>
          <w:rFonts w:ascii="Arial" w:eastAsia="Times New Roman" w:hAnsi="Arial" w:cs="Arial"/>
          <w:b/>
          <w:color w:val="FFFFFF"/>
          <w:sz w:val="22"/>
          <w:szCs w:val="22"/>
        </w:rPr>
        <w:t>TESTING PROCEDURES – DRUGS AND SUBSTANCES</w:t>
      </w:r>
      <w:bookmarkEnd w:id="241"/>
      <w:bookmarkEnd w:id="242"/>
    </w:p>
    <w:p w14:paraId="40A9605C" w14:textId="77777777" w:rsidR="00A31CD5" w:rsidRDefault="00A31CD5" w:rsidP="006C22D1">
      <w:pPr>
        <w:pStyle w:val="NoSpacing"/>
        <w:ind w:left="709"/>
        <w:jc w:val="both"/>
        <w:rPr>
          <w:rFonts w:ascii="Arial" w:hAnsi="Arial" w:cs="Arial"/>
        </w:rPr>
      </w:pPr>
    </w:p>
    <w:p w14:paraId="3CE27314" w14:textId="77777777" w:rsidR="006C22D1" w:rsidRPr="00B95984" w:rsidRDefault="006C22D1" w:rsidP="00963E41">
      <w:pPr>
        <w:pStyle w:val="NoSpacing"/>
        <w:jc w:val="both"/>
        <w:rPr>
          <w:rFonts w:ascii="Arial" w:hAnsi="Arial" w:cs="Arial"/>
        </w:rPr>
      </w:pPr>
      <w:r w:rsidRPr="00B95984">
        <w:rPr>
          <w:rFonts w:ascii="Arial" w:hAnsi="Arial" w:cs="Arial"/>
        </w:rPr>
        <w:t xml:space="preserve">The </w:t>
      </w:r>
      <w:r w:rsidR="00FE16FC">
        <w:rPr>
          <w:rFonts w:ascii="Arial" w:hAnsi="Arial" w:cs="Arial"/>
        </w:rPr>
        <w:t>Technician</w:t>
      </w:r>
      <w:r w:rsidR="00963E41">
        <w:rPr>
          <w:rFonts w:ascii="Arial" w:hAnsi="Arial" w:cs="Arial"/>
        </w:rPr>
        <w:t xml:space="preserve"> </w:t>
      </w:r>
      <w:r w:rsidRPr="00B95984">
        <w:rPr>
          <w:rFonts w:ascii="Arial" w:hAnsi="Arial" w:cs="Arial"/>
        </w:rPr>
        <w:t xml:space="preserve">will explain the process to the </w:t>
      </w:r>
      <w:r w:rsidR="00446D58">
        <w:rPr>
          <w:rFonts w:ascii="Arial" w:hAnsi="Arial" w:cs="Arial"/>
        </w:rPr>
        <w:t>employee</w:t>
      </w:r>
      <w:r w:rsidRPr="00B95984">
        <w:rPr>
          <w:rFonts w:ascii="Arial" w:hAnsi="Arial" w:cs="Arial"/>
        </w:rPr>
        <w:t xml:space="preserve"> and the witnesses present before commencing the drug test.  The </w:t>
      </w:r>
      <w:r w:rsidR="00FE16FC">
        <w:rPr>
          <w:rFonts w:ascii="Arial" w:hAnsi="Arial" w:cs="Arial"/>
        </w:rPr>
        <w:t>Technician</w:t>
      </w:r>
      <w:r w:rsidRPr="00B95984">
        <w:rPr>
          <w:rFonts w:ascii="Arial" w:hAnsi="Arial" w:cs="Arial"/>
        </w:rPr>
        <w:t xml:space="preserve"> will require the </w:t>
      </w:r>
      <w:r w:rsidR="00446D58">
        <w:rPr>
          <w:rFonts w:ascii="Arial" w:hAnsi="Arial" w:cs="Arial"/>
        </w:rPr>
        <w:t>employee</w:t>
      </w:r>
      <w:r w:rsidRPr="00B95984">
        <w:rPr>
          <w:rFonts w:ascii="Arial" w:hAnsi="Arial" w:cs="Arial"/>
        </w:rPr>
        <w:t xml:space="preserve"> to provide a urine sample. The </w:t>
      </w:r>
      <w:r w:rsidR="00446D58">
        <w:rPr>
          <w:rFonts w:ascii="Arial" w:hAnsi="Arial" w:cs="Arial"/>
        </w:rPr>
        <w:t>employee</w:t>
      </w:r>
      <w:r w:rsidRPr="00B95984">
        <w:rPr>
          <w:rFonts w:ascii="Arial" w:hAnsi="Arial" w:cs="Arial"/>
        </w:rPr>
        <w:t xml:space="preserve"> will be required to consent to the test before any test is carried out, should they refuse then the </w:t>
      </w:r>
      <w:r w:rsidR="00FE16FC">
        <w:rPr>
          <w:rFonts w:ascii="Arial" w:hAnsi="Arial" w:cs="Arial"/>
        </w:rPr>
        <w:t>Technician</w:t>
      </w:r>
      <w:r w:rsidR="00963E41" w:rsidRPr="00B95984">
        <w:rPr>
          <w:rFonts w:ascii="Arial" w:hAnsi="Arial" w:cs="Arial"/>
        </w:rPr>
        <w:t xml:space="preserve"> </w:t>
      </w:r>
      <w:r w:rsidRPr="00B95984">
        <w:rPr>
          <w:rFonts w:ascii="Arial" w:hAnsi="Arial" w:cs="Arial"/>
        </w:rPr>
        <w:t xml:space="preserve">will ask the </w:t>
      </w:r>
      <w:r w:rsidR="00446D58">
        <w:rPr>
          <w:rFonts w:ascii="Arial" w:hAnsi="Arial" w:cs="Arial"/>
        </w:rPr>
        <w:t>employee</w:t>
      </w:r>
      <w:r w:rsidRPr="00B95984">
        <w:rPr>
          <w:rFonts w:ascii="Arial" w:hAnsi="Arial" w:cs="Arial"/>
        </w:rPr>
        <w:t xml:space="preserve"> to complete a Failure to Provide form and the testing process will end.  Should the </w:t>
      </w:r>
      <w:r w:rsidR="00446D58">
        <w:rPr>
          <w:rFonts w:ascii="Arial" w:hAnsi="Arial" w:cs="Arial"/>
        </w:rPr>
        <w:t>employee</w:t>
      </w:r>
      <w:r w:rsidRPr="00B95984">
        <w:rPr>
          <w:rFonts w:ascii="Arial" w:hAnsi="Arial" w:cs="Arial"/>
        </w:rPr>
        <w:t xml:space="preserve"> consent to the test then the </w:t>
      </w:r>
      <w:r w:rsidR="00FE16FC">
        <w:rPr>
          <w:rFonts w:ascii="Arial" w:hAnsi="Arial" w:cs="Arial"/>
        </w:rPr>
        <w:t>Technician</w:t>
      </w:r>
      <w:r w:rsidRPr="00B95984">
        <w:rPr>
          <w:rFonts w:ascii="Arial" w:hAnsi="Arial" w:cs="Arial"/>
        </w:rPr>
        <w:t xml:space="preserve"> will ask the </w:t>
      </w:r>
      <w:r w:rsidR="00446D58">
        <w:rPr>
          <w:rFonts w:ascii="Arial" w:hAnsi="Arial" w:cs="Arial"/>
        </w:rPr>
        <w:t>employee</w:t>
      </w:r>
      <w:r w:rsidRPr="00B95984">
        <w:rPr>
          <w:rFonts w:ascii="Arial" w:hAnsi="Arial" w:cs="Arial"/>
        </w:rPr>
        <w:t xml:space="preserve"> to provide the urine sample in a toilet that has been prepared by the </w:t>
      </w:r>
      <w:r w:rsidR="00FE16FC">
        <w:rPr>
          <w:rFonts w:ascii="Arial" w:hAnsi="Arial" w:cs="Arial"/>
        </w:rPr>
        <w:t>Technician</w:t>
      </w:r>
      <w:r w:rsidRPr="00B95984">
        <w:rPr>
          <w:rFonts w:ascii="Arial" w:hAnsi="Arial" w:cs="Arial"/>
        </w:rPr>
        <w:t xml:space="preserve"> to ensure the integrity of the sample.  The </w:t>
      </w:r>
      <w:r w:rsidR="00446D58">
        <w:rPr>
          <w:rFonts w:ascii="Arial" w:hAnsi="Arial" w:cs="Arial"/>
        </w:rPr>
        <w:t>employee</w:t>
      </w:r>
      <w:r w:rsidRPr="00B95984">
        <w:rPr>
          <w:rFonts w:ascii="Arial" w:hAnsi="Arial" w:cs="Arial"/>
        </w:rPr>
        <w:t xml:space="preserve"> will give the sample in private.</w:t>
      </w:r>
    </w:p>
    <w:p w14:paraId="56658EF2" w14:textId="77777777" w:rsidR="006C22D1" w:rsidRPr="00B95984" w:rsidRDefault="006C22D1" w:rsidP="006C22D1">
      <w:pPr>
        <w:pStyle w:val="NoSpacing"/>
        <w:ind w:left="709"/>
        <w:jc w:val="both"/>
        <w:rPr>
          <w:rFonts w:ascii="Arial" w:hAnsi="Arial" w:cs="Arial"/>
        </w:rPr>
      </w:pPr>
    </w:p>
    <w:p w14:paraId="1129BB19" w14:textId="77777777" w:rsidR="006C22D1" w:rsidRPr="00B95984" w:rsidRDefault="006C22D1" w:rsidP="00963E41">
      <w:pPr>
        <w:pStyle w:val="NoSpacing"/>
        <w:jc w:val="both"/>
        <w:rPr>
          <w:rFonts w:ascii="Arial" w:hAnsi="Arial" w:cs="Arial"/>
        </w:rPr>
      </w:pPr>
      <w:r w:rsidRPr="00B95984">
        <w:rPr>
          <w:rFonts w:ascii="Arial" w:hAnsi="Arial" w:cs="Arial"/>
        </w:rPr>
        <w:t>Once the sample has been taken it will be tested on site using an approved rapid urine test cup</w:t>
      </w:r>
      <w:r w:rsidR="00963E41">
        <w:rPr>
          <w:rFonts w:ascii="Arial" w:hAnsi="Arial" w:cs="Arial"/>
        </w:rPr>
        <w:t>.  W</w:t>
      </w:r>
      <w:r w:rsidR="003A6547">
        <w:rPr>
          <w:rFonts w:ascii="Arial" w:hAnsi="Arial" w:cs="Arial"/>
        </w:rPr>
        <w:t>here a non-</w:t>
      </w:r>
      <w:r w:rsidRPr="00B95984">
        <w:rPr>
          <w:rFonts w:ascii="Arial" w:hAnsi="Arial" w:cs="Arial"/>
        </w:rPr>
        <w:t>negative</w:t>
      </w:r>
      <w:r w:rsidR="00963E41">
        <w:rPr>
          <w:rFonts w:ascii="Arial" w:hAnsi="Arial" w:cs="Arial"/>
        </w:rPr>
        <w:t xml:space="preserve"> (</w:t>
      </w:r>
      <w:proofErr w:type="gramStart"/>
      <w:r w:rsidR="00963E41">
        <w:rPr>
          <w:rFonts w:ascii="Arial" w:hAnsi="Arial" w:cs="Arial"/>
        </w:rPr>
        <w:t xml:space="preserve">positive) </w:t>
      </w:r>
      <w:r w:rsidRPr="00B95984">
        <w:rPr>
          <w:rFonts w:ascii="Arial" w:hAnsi="Arial" w:cs="Arial"/>
        </w:rPr>
        <w:t xml:space="preserve"> reaction</w:t>
      </w:r>
      <w:proofErr w:type="gramEnd"/>
      <w:r w:rsidRPr="00B95984">
        <w:rPr>
          <w:rFonts w:ascii="Arial" w:hAnsi="Arial" w:cs="Arial"/>
        </w:rPr>
        <w:t xml:space="preserve"> is obtained the sample will be split into two further samples (A and B)</w:t>
      </w:r>
      <w:r w:rsidR="00963E41">
        <w:rPr>
          <w:rFonts w:ascii="Arial" w:hAnsi="Arial" w:cs="Arial"/>
        </w:rPr>
        <w:t>.  B</w:t>
      </w:r>
      <w:r w:rsidRPr="00B95984">
        <w:rPr>
          <w:rFonts w:ascii="Arial" w:hAnsi="Arial" w:cs="Arial"/>
        </w:rPr>
        <w:t xml:space="preserve">oth will be delivered to an approved laboratory following </w:t>
      </w:r>
      <w:r w:rsidR="00963E41">
        <w:rPr>
          <w:rFonts w:ascii="Arial" w:hAnsi="Arial" w:cs="Arial"/>
        </w:rPr>
        <w:t xml:space="preserve">a </w:t>
      </w:r>
      <w:r w:rsidRPr="00B95984">
        <w:rPr>
          <w:rFonts w:ascii="Arial" w:hAnsi="Arial" w:cs="Arial"/>
        </w:rPr>
        <w:t>strict chain-of-custody procedures, where it will undergo confirmation analysis to ascertain the exact identity of the substance(s) found following the onsite test.  The laboratory confirmation analysis can identify the exact substance found and can differentiate between illegal and legal drugs.</w:t>
      </w:r>
    </w:p>
    <w:p w14:paraId="08FB781D" w14:textId="77777777" w:rsidR="006C22D1" w:rsidRPr="00B95984" w:rsidRDefault="006C22D1" w:rsidP="006C22D1">
      <w:pPr>
        <w:pStyle w:val="NoSpacing"/>
        <w:ind w:left="709"/>
        <w:jc w:val="both"/>
        <w:rPr>
          <w:rFonts w:ascii="Arial" w:hAnsi="Arial" w:cs="Arial"/>
        </w:rPr>
      </w:pPr>
    </w:p>
    <w:p w14:paraId="323BB5B2" w14:textId="77777777" w:rsidR="006C22D1" w:rsidRPr="00B95984" w:rsidRDefault="006C22D1" w:rsidP="00963E41">
      <w:pPr>
        <w:pStyle w:val="NoSpacing"/>
        <w:jc w:val="both"/>
        <w:rPr>
          <w:rFonts w:ascii="Arial" w:hAnsi="Arial" w:cs="Arial"/>
        </w:rPr>
      </w:pPr>
      <w:r w:rsidRPr="00B95984">
        <w:rPr>
          <w:rFonts w:ascii="Arial" w:hAnsi="Arial" w:cs="Arial"/>
        </w:rPr>
        <w:t xml:space="preserve">Alternative methods of testing will be explored </w:t>
      </w:r>
      <w:r w:rsidR="00963E41">
        <w:rPr>
          <w:rFonts w:ascii="Arial" w:hAnsi="Arial" w:cs="Arial"/>
        </w:rPr>
        <w:t>where an employee has highlighted a medical condition for example an oral fluid test (mouth swab)</w:t>
      </w:r>
      <w:r w:rsidR="004A6EAC">
        <w:rPr>
          <w:rFonts w:ascii="Arial" w:hAnsi="Arial" w:cs="Arial"/>
        </w:rPr>
        <w:t xml:space="preserve">. </w:t>
      </w:r>
    </w:p>
    <w:p w14:paraId="37B63A3E" w14:textId="77777777" w:rsidR="006C22D1" w:rsidRPr="00B95984" w:rsidRDefault="006C22D1" w:rsidP="00B95984">
      <w:pPr>
        <w:pStyle w:val="Heading1"/>
        <w:shd w:val="clear" w:color="auto" w:fill="FF0000"/>
        <w:rPr>
          <w:rFonts w:ascii="Arial" w:eastAsia="Times New Roman" w:hAnsi="Arial" w:cs="Arial"/>
          <w:b/>
          <w:color w:val="FFFFFF"/>
          <w:sz w:val="22"/>
          <w:szCs w:val="22"/>
        </w:rPr>
      </w:pPr>
      <w:bookmarkStart w:id="243" w:name="_Toc17897494"/>
      <w:bookmarkStart w:id="244" w:name="_Toc27740431"/>
      <w:r w:rsidRPr="00B95984">
        <w:rPr>
          <w:rFonts w:ascii="Arial" w:eastAsia="Times New Roman" w:hAnsi="Arial" w:cs="Arial"/>
          <w:b/>
          <w:color w:val="FFFFFF"/>
          <w:sz w:val="22"/>
          <w:szCs w:val="22"/>
        </w:rPr>
        <w:t>1</w:t>
      </w:r>
      <w:r w:rsidR="00D11776">
        <w:rPr>
          <w:rFonts w:ascii="Arial" w:eastAsia="Times New Roman" w:hAnsi="Arial" w:cs="Arial"/>
          <w:b/>
          <w:color w:val="FFFFFF"/>
          <w:sz w:val="22"/>
          <w:szCs w:val="22"/>
        </w:rPr>
        <w:t>2</w:t>
      </w:r>
      <w:r w:rsidRPr="00B95984">
        <w:rPr>
          <w:rFonts w:ascii="Arial" w:eastAsia="Times New Roman" w:hAnsi="Arial" w:cs="Arial"/>
          <w:b/>
          <w:color w:val="FFFFFF"/>
          <w:sz w:val="22"/>
          <w:szCs w:val="22"/>
        </w:rPr>
        <w:t>.0</w:t>
      </w:r>
      <w:r w:rsidR="00B95984" w:rsidRPr="00B95984">
        <w:rPr>
          <w:rFonts w:ascii="Arial" w:eastAsia="Times New Roman" w:hAnsi="Arial" w:cs="Arial"/>
          <w:b/>
          <w:color w:val="FFFFFF"/>
          <w:sz w:val="22"/>
          <w:szCs w:val="22"/>
        </w:rPr>
        <w:tab/>
        <w:t>AFTER THE COLLECTION PROCESS – DRUGS AND SUBSTANCES</w:t>
      </w:r>
      <w:bookmarkEnd w:id="243"/>
      <w:bookmarkEnd w:id="244"/>
    </w:p>
    <w:p w14:paraId="64E5286D" w14:textId="77777777" w:rsidR="00A31CD5" w:rsidRDefault="00A31CD5" w:rsidP="006C22D1">
      <w:pPr>
        <w:pStyle w:val="NoSpacing"/>
        <w:ind w:left="709"/>
        <w:jc w:val="both"/>
        <w:rPr>
          <w:rFonts w:ascii="Arial" w:hAnsi="Arial" w:cs="Arial"/>
        </w:rPr>
      </w:pPr>
    </w:p>
    <w:p w14:paraId="464CB783" w14:textId="77777777" w:rsidR="006C22D1" w:rsidRPr="00B95984" w:rsidRDefault="006C22D1" w:rsidP="00C66119">
      <w:pPr>
        <w:pStyle w:val="NoSpacing"/>
        <w:jc w:val="both"/>
        <w:rPr>
          <w:rFonts w:ascii="Arial" w:hAnsi="Arial" w:cs="Arial"/>
        </w:rPr>
      </w:pPr>
      <w:r w:rsidRPr="00B95984">
        <w:rPr>
          <w:rFonts w:ascii="Arial" w:hAnsi="Arial" w:cs="Arial"/>
        </w:rPr>
        <w:t xml:space="preserve">If a sample is sent to the laboratory for analysis, the employee will be precautionary suspended and will be </w:t>
      </w:r>
      <w:r w:rsidR="00E35053">
        <w:rPr>
          <w:rFonts w:ascii="Arial" w:hAnsi="Arial" w:cs="Arial"/>
        </w:rPr>
        <w:t xml:space="preserve">offered a </w:t>
      </w:r>
      <w:r w:rsidRPr="00B95984">
        <w:rPr>
          <w:rFonts w:ascii="Arial" w:hAnsi="Arial" w:cs="Arial"/>
        </w:rPr>
        <w:t>safe</w:t>
      </w:r>
      <w:r w:rsidR="00E35053">
        <w:rPr>
          <w:rFonts w:ascii="Arial" w:hAnsi="Arial" w:cs="Arial"/>
        </w:rPr>
        <w:t xml:space="preserve"> method of travel home.</w:t>
      </w:r>
      <w:r w:rsidRPr="00B95984">
        <w:rPr>
          <w:rFonts w:ascii="Arial" w:hAnsi="Arial" w:cs="Arial"/>
        </w:rPr>
        <w:t xml:space="preserve">  The result of the laboratory test will be conveyed to the HR Adviser</w:t>
      </w:r>
      <w:r w:rsidR="00C66119">
        <w:rPr>
          <w:rFonts w:ascii="Arial" w:hAnsi="Arial" w:cs="Arial"/>
        </w:rPr>
        <w:t xml:space="preserve"> and these results will </w:t>
      </w:r>
      <w:proofErr w:type="gramStart"/>
      <w:r w:rsidR="00C66119">
        <w:rPr>
          <w:rFonts w:ascii="Arial" w:hAnsi="Arial" w:cs="Arial"/>
        </w:rPr>
        <w:t>provided</w:t>
      </w:r>
      <w:proofErr w:type="gramEnd"/>
      <w:r w:rsidR="00C66119">
        <w:rPr>
          <w:rFonts w:ascii="Arial" w:hAnsi="Arial" w:cs="Arial"/>
        </w:rPr>
        <w:t xml:space="preserve"> to the Fact Finding Investigation Officer</w:t>
      </w:r>
      <w:r w:rsidRPr="00B95984">
        <w:rPr>
          <w:rFonts w:ascii="Arial" w:hAnsi="Arial" w:cs="Arial"/>
        </w:rPr>
        <w:t>.  Results will normally be communicated within 6 working days.</w:t>
      </w:r>
    </w:p>
    <w:p w14:paraId="0828F53C" w14:textId="77777777" w:rsidR="006C22D1" w:rsidRPr="00B95984" w:rsidRDefault="006C22D1" w:rsidP="006C22D1">
      <w:pPr>
        <w:pStyle w:val="NoSpacing"/>
        <w:jc w:val="both"/>
        <w:rPr>
          <w:rFonts w:ascii="Arial" w:hAnsi="Arial" w:cs="Arial"/>
        </w:rPr>
      </w:pPr>
    </w:p>
    <w:p w14:paraId="2654ADB4" w14:textId="77777777" w:rsidR="006C22D1" w:rsidRPr="00B95984" w:rsidRDefault="006C22D1" w:rsidP="000E2ACC">
      <w:pPr>
        <w:pStyle w:val="NoSpacing"/>
        <w:jc w:val="both"/>
        <w:rPr>
          <w:rFonts w:ascii="Arial" w:hAnsi="Arial" w:cs="Arial"/>
          <w:b/>
        </w:rPr>
      </w:pPr>
      <w:r w:rsidRPr="00B95984">
        <w:rPr>
          <w:rFonts w:ascii="Arial" w:hAnsi="Arial" w:cs="Arial"/>
        </w:rPr>
        <w:t>All relevant paperwork must be sealed in an envelope and addressed or given to the HR Adviser for any further action if necessary.</w:t>
      </w:r>
    </w:p>
    <w:p w14:paraId="1998A0FE" w14:textId="77777777" w:rsidR="006C22D1" w:rsidRPr="00B95984" w:rsidRDefault="006C22D1" w:rsidP="00B95984">
      <w:pPr>
        <w:pStyle w:val="Heading1"/>
        <w:shd w:val="clear" w:color="auto" w:fill="FF0000"/>
        <w:rPr>
          <w:rFonts w:ascii="Arial" w:eastAsia="Times New Roman" w:hAnsi="Arial" w:cs="Arial"/>
          <w:b/>
          <w:color w:val="FFFFFF"/>
          <w:sz w:val="22"/>
          <w:szCs w:val="22"/>
        </w:rPr>
      </w:pPr>
      <w:r w:rsidRPr="00B95984">
        <w:rPr>
          <w:rFonts w:ascii="Arial" w:eastAsia="Times New Roman" w:hAnsi="Arial" w:cs="Arial"/>
          <w:b/>
          <w:color w:val="FFFFFF"/>
          <w:sz w:val="22"/>
          <w:szCs w:val="22"/>
        </w:rPr>
        <w:t xml:space="preserve"> </w:t>
      </w:r>
      <w:bookmarkStart w:id="245" w:name="_Toc17897495"/>
      <w:bookmarkStart w:id="246" w:name="_Toc27740432"/>
      <w:r w:rsidR="00B95984" w:rsidRPr="00B95984">
        <w:rPr>
          <w:rFonts w:ascii="Arial" w:eastAsia="Times New Roman" w:hAnsi="Arial" w:cs="Arial"/>
          <w:b/>
          <w:color w:val="FFFFFF"/>
          <w:sz w:val="22"/>
          <w:szCs w:val="22"/>
        </w:rPr>
        <w:t>1</w:t>
      </w:r>
      <w:r w:rsidR="00D11776">
        <w:rPr>
          <w:rFonts w:ascii="Arial" w:eastAsia="Times New Roman" w:hAnsi="Arial" w:cs="Arial"/>
          <w:b/>
          <w:color w:val="FFFFFF"/>
          <w:sz w:val="22"/>
          <w:szCs w:val="22"/>
        </w:rPr>
        <w:t>3</w:t>
      </w:r>
      <w:r w:rsidR="00B95984" w:rsidRPr="00B95984">
        <w:rPr>
          <w:rFonts w:ascii="Arial" w:eastAsia="Times New Roman" w:hAnsi="Arial" w:cs="Arial"/>
          <w:b/>
          <w:color w:val="FFFFFF"/>
          <w:sz w:val="22"/>
          <w:szCs w:val="22"/>
        </w:rPr>
        <w:t>.0</w:t>
      </w:r>
      <w:r w:rsidR="00B95984" w:rsidRPr="00B95984">
        <w:rPr>
          <w:rFonts w:ascii="Arial" w:eastAsia="Times New Roman" w:hAnsi="Arial" w:cs="Arial"/>
          <w:b/>
          <w:color w:val="FFFFFF"/>
          <w:sz w:val="22"/>
          <w:szCs w:val="22"/>
        </w:rPr>
        <w:tab/>
        <w:t>COLLECTION SERVICE PROCEDURES</w:t>
      </w:r>
      <w:bookmarkEnd w:id="245"/>
      <w:bookmarkEnd w:id="246"/>
    </w:p>
    <w:p w14:paraId="0F64F882" w14:textId="77777777" w:rsidR="006C22D1" w:rsidRPr="00B95984" w:rsidRDefault="006C22D1" w:rsidP="006C22D1">
      <w:pPr>
        <w:pStyle w:val="NoSpacing"/>
        <w:jc w:val="both"/>
        <w:rPr>
          <w:rFonts w:ascii="Arial" w:hAnsi="Arial" w:cs="Arial"/>
        </w:rPr>
      </w:pPr>
    </w:p>
    <w:p w14:paraId="2F9E4A9A" w14:textId="77777777" w:rsidR="006C22D1" w:rsidRPr="00B95984" w:rsidRDefault="006C22D1" w:rsidP="00C66119">
      <w:pPr>
        <w:pStyle w:val="NoSpacing"/>
        <w:jc w:val="both"/>
        <w:rPr>
          <w:rFonts w:ascii="Arial" w:hAnsi="Arial" w:cs="Arial"/>
        </w:rPr>
      </w:pPr>
      <w:r w:rsidRPr="00B95984">
        <w:rPr>
          <w:rFonts w:ascii="Arial" w:hAnsi="Arial" w:cs="Arial"/>
        </w:rPr>
        <w:t>The collection service is available 24 hours a day, 365 days per year.</w:t>
      </w:r>
    </w:p>
    <w:p w14:paraId="66A0B256" w14:textId="77777777" w:rsidR="006C22D1" w:rsidRPr="00B95984" w:rsidRDefault="006C22D1" w:rsidP="006C22D1">
      <w:pPr>
        <w:pStyle w:val="NoSpacing"/>
        <w:ind w:left="-227"/>
        <w:jc w:val="both"/>
        <w:rPr>
          <w:rFonts w:ascii="Arial" w:hAnsi="Arial" w:cs="Arial"/>
        </w:rPr>
      </w:pPr>
    </w:p>
    <w:p w14:paraId="3DE67684" w14:textId="77777777" w:rsidR="006C22D1" w:rsidRPr="00B95984" w:rsidRDefault="006C22D1" w:rsidP="00C66119">
      <w:pPr>
        <w:pStyle w:val="NoSpacing"/>
        <w:jc w:val="both"/>
        <w:rPr>
          <w:rFonts w:ascii="Arial" w:hAnsi="Arial" w:cs="Arial"/>
          <w:b/>
        </w:rPr>
      </w:pPr>
      <w:r w:rsidRPr="00B95984">
        <w:rPr>
          <w:rFonts w:ascii="Arial" w:hAnsi="Arial" w:cs="Arial"/>
          <w:b/>
        </w:rPr>
        <w:t>Contacting the Collection Services</w:t>
      </w:r>
    </w:p>
    <w:p w14:paraId="4D5D87A9" w14:textId="77777777" w:rsidR="006C22D1" w:rsidRPr="00B95984" w:rsidRDefault="006C22D1" w:rsidP="006C22D1">
      <w:pPr>
        <w:pStyle w:val="NoSpacing"/>
        <w:ind w:left="-227"/>
        <w:jc w:val="both"/>
        <w:rPr>
          <w:rFonts w:ascii="Arial" w:hAnsi="Arial" w:cs="Arial"/>
          <w:b/>
        </w:rPr>
      </w:pPr>
    </w:p>
    <w:p w14:paraId="182A32D7" w14:textId="77777777" w:rsidR="006C22D1" w:rsidRPr="00B95984" w:rsidRDefault="006C22D1" w:rsidP="00C66119">
      <w:pPr>
        <w:pStyle w:val="NoSpacing"/>
        <w:jc w:val="both"/>
        <w:rPr>
          <w:rFonts w:ascii="Arial" w:hAnsi="Arial" w:cs="Arial"/>
        </w:rPr>
      </w:pPr>
      <w:r w:rsidRPr="00B95984">
        <w:rPr>
          <w:rFonts w:ascii="Arial" w:hAnsi="Arial" w:cs="Arial"/>
        </w:rPr>
        <w:t>In the first instance contact your HR Adviser.  Contact should be made directly with Hampton Knight out</w:t>
      </w:r>
      <w:r w:rsidR="003A6547">
        <w:rPr>
          <w:rFonts w:ascii="Arial" w:hAnsi="Arial" w:cs="Arial"/>
        </w:rPr>
        <w:t xml:space="preserve"> </w:t>
      </w:r>
      <w:r w:rsidRPr="00B95984">
        <w:rPr>
          <w:rFonts w:ascii="Arial" w:hAnsi="Arial" w:cs="Arial"/>
        </w:rPr>
        <w:t xml:space="preserve">with office hours. </w:t>
      </w:r>
    </w:p>
    <w:p w14:paraId="25ED30C8" w14:textId="77777777" w:rsidR="006C22D1" w:rsidRPr="00B95984" w:rsidRDefault="006C22D1" w:rsidP="006C22D1">
      <w:pPr>
        <w:pStyle w:val="NoSpacing"/>
        <w:ind w:left="-227"/>
        <w:jc w:val="both"/>
        <w:rPr>
          <w:rFonts w:ascii="Arial" w:hAnsi="Arial" w:cs="Arial"/>
        </w:rPr>
      </w:pPr>
    </w:p>
    <w:p w14:paraId="177537DC" w14:textId="77777777" w:rsidR="006C22D1" w:rsidRPr="00B95984" w:rsidRDefault="006C22D1" w:rsidP="00C66119">
      <w:pPr>
        <w:pStyle w:val="NoSpacing"/>
        <w:jc w:val="both"/>
        <w:rPr>
          <w:rFonts w:ascii="Arial" w:hAnsi="Arial" w:cs="Arial"/>
          <w:b/>
        </w:rPr>
      </w:pPr>
      <w:r w:rsidRPr="00B95984">
        <w:rPr>
          <w:rFonts w:ascii="Arial" w:hAnsi="Arial" w:cs="Arial"/>
        </w:rPr>
        <w:t xml:space="preserve">To contact Hampton Knight call: </w:t>
      </w:r>
      <w:r w:rsidRPr="00B95984">
        <w:rPr>
          <w:rFonts w:ascii="Arial" w:hAnsi="Arial" w:cs="Arial"/>
          <w:b/>
        </w:rPr>
        <w:t xml:space="preserve">01827 65999 </w:t>
      </w:r>
    </w:p>
    <w:p w14:paraId="06ECA62D" w14:textId="77777777" w:rsidR="006C22D1" w:rsidRPr="00B95984" w:rsidRDefault="006C22D1" w:rsidP="006C22D1">
      <w:pPr>
        <w:pStyle w:val="NoSpacing"/>
        <w:ind w:left="-227"/>
        <w:jc w:val="both"/>
        <w:rPr>
          <w:rFonts w:ascii="Arial" w:hAnsi="Arial" w:cs="Arial"/>
          <w:b/>
        </w:rPr>
      </w:pPr>
    </w:p>
    <w:p w14:paraId="3FAFC91D" w14:textId="77777777" w:rsidR="000E2ACC" w:rsidRDefault="000E2ACC" w:rsidP="00C66119">
      <w:pPr>
        <w:pStyle w:val="NoSpacing"/>
        <w:jc w:val="both"/>
        <w:rPr>
          <w:rFonts w:ascii="Arial" w:hAnsi="Arial" w:cs="Arial"/>
        </w:rPr>
      </w:pPr>
    </w:p>
    <w:p w14:paraId="55C34349" w14:textId="77777777" w:rsidR="000E2ACC" w:rsidRDefault="000E2ACC" w:rsidP="00C66119">
      <w:pPr>
        <w:pStyle w:val="NoSpacing"/>
        <w:jc w:val="both"/>
        <w:rPr>
          <w:rFonts w:ascii="Arial" w:hAnsi="Arial" w:cs="Arial"/>
        </w:rPr>
      </w:pPr>
    </w:p>
    <w:p w14:paraId="3EF93AFC" w14:textId="77777777" w:rsidR="006C22D1" w:rsidRPr="00B95984" w:rsidRDefault="006C22D1" w:rsidP="00C66119">
      <w:pPr>
        <w:pStyle w:val="NoSpacing"/>
        <w:jc w:val="both"/>
        <w:rPr>
          <w:rFonts w:ascii="Arial" w:hAnsi="Arial" w:cs="Arial"/>
        </w:rPr>
      </w:pPr>
      <w:r w:rsidRPr="00B95984">
        <w:rPr>
          <w:rFonts w:ascii="Arial" w:hAnsi="Arial" w:cs="Arial"/>
        </w:rPr>
        <w:t>Alternative numbers can also be used should the above number be engaged:</w:t>
      </w:r>
    </w:p>
    <w:p w14:paraId="7A58ABDC" w14:textId="77777777" w:rsidR="006C22D1" w:rsidRPr="00B95984" w:rsidRDefault="006C22D1" w:rsidP="00C66119">
      <w:pPr>
        <w:pStyle w:val="NoSpacing"/>
        <w:jc w:val="both"/>
        <w:rPr>
          <w:rFonts w:ascii="Arial" w:hAnsi="Arial" w:cs="Arial"/>
          <w:b/>
        </w:rPr>
      </w:pPr>
      <w:r w:rsidRPr="00B95984">
        <w:rPr>
          <w:rFonts w:ascii="Arial" w:hAnsi="Arial" w:cs="Arial"/>
          <w:b/>
        </w:rPr>
        <w:t>07973 681315</w:t>
      </w:r>
    </w:p>
    <w:p w14:paraId="36C620B7" w14:textId="77777777" w:rsidR="006C22D1" w:rsidRPr="00B95984" w:rsidRDefault="006C22D1" w:rsidP="00C66119">
      <w:pPr>
        <w:pStyle w:val="NoSpacing"/>
        <w:jc w:val="both"/>
        <w:rPr>
          <w:rFonts w:ascii="Arial" w:hAnsi="Arial" w:cs="Arial"/>
          <w:b/>
        </w:rPr>
      </w:pPr>
      <w:r w:rsidRPr="00B95984">
        <w:rPr>
          <w:rFonts w:ascii="Arial" w:hAnsi="Arial" w:cs="Arial"/>
          <w:b/>
        </w:rPr>
        <w:t>07714 335030</w:t>
      </w:r>
    </w:p>
    <w:p w14:paraId="69E1E7D1" w14:textId="77777777" w:rsidR="006C22D1" w:rsidRPr="00B95984" w:rsidRDefault="006C22D1" w:rsidP="00C66119">
      <w:pPr>
        <w:pStyle w:val="NoSpacing"/>
        <w:jc w:val="both"/>
        <w:rPr>
          <w:rFonts w:ascii="Arial" w:hAnsi="Arial" w:cs="Arial"/>
          <w:b/>
        </w:rPr>
      </w:pPr>
      <w:r w:rsidRPr="00B95984">
        <w:rPr>
          <w:rFonts w:ascii="Arial" w:hAnsi="Arial" w:cs="Arial"/>
          <w:b/>
        </w:rPr>
        <w:t>07775 635191</w:t>
      </w:r>
    </w:p>
    <w:p w14:paraId="1A8726E1" w14:textId="77777777" w:rsidR="004A6EAC" w:rsidRDefault="006C22D1" w:rsidP="00DB5BB3">
      <w:pPr>
        <w:pStyle w:val="NoSpacing"/>
        <w:jc w:val="both"/>
        <w:rPr>
          <w:rFonts w:ascii="Arial" w:hAnsi="Arial" w:cs="Arial"/>
        </w:rPr>
      </w:pPr>
      <w:r w:rsidRPr="00B95984">
        <w:rPr>
          <w:rFonts w:ascii="Arial" w:hAnsi="Arial" w:cs="Arial"/>
        </w:rPr>
        <w:t xml:space="preserve"> </w:t>
      </w:r>
    </w:p>
    <w:p w14:paraId="4DEB3312" w14:textId="77777777" w:rsidR="006C22D1" w:rsidRPr="00B95984" w:rsidRDefault="006C22D1" w:rsidP="00C66119">
      <w:pPr>
        <w:pStyle w:val="NoSpacing"/>
        <w:jc w:val="both"/>
        <w:rPr>
          <w:rFonts w:ascii="Arial" w:hAnsi="Arial" w:cs="Arial"/>
          <w:b/>
        </w:rPr>
      </w:pPr>
      <w:r w:rsidRPr="00B95984">
        <w:rPr>
          <w:rFonts w:ascii="Arial" w:hAnsi="Arial" w:cs="Arial"/>
        </w:rPr>
        <w:t xml:space="preserve">Your Security PIN Number is: </w:t>
      </w:r>
      <w:r w:rsidRPr="00B95984">
        <w:rPr>
          <w:rFonts w:ascii="Arial" w:hAnsi="Arial" w:cs="Arial"/>
          <w:b/>
        </w:rPr>
        <w:t>0784</w:t>
      </w:r>
    </w:p>
    <w:p w14:paraId="53130F42" w14:textId="77777777" w:rsidR="006C22D1" w:rsidRPr="00B95984" w:rsidRDefault="006C22D1" w:rsidP="00C66119">
      <w:pPr>
        <w:pStyle w:val="NoSpacing"/>
        <w:jc w:val="both"/>
        <w:rPr>
          <w:rFonts w:ascii="Arial" w:hAnsi="Arial" w:cs="Arial"/>
        </w:rPr>
      </w:pPr>
      <w:r w:rsidRPr="00B95984">
        <w:rPr>
          <w:rFonts w:ascii="Arial" w:hAnsi="Arial" w:cs="Arial"/>
        </w:rPr>
        <w:t>This number should only be used by staff authorised to call out the collection team</w:t>
      </w:r>
    </w:p>
    <w:p w14:paraId="1D3D2907" w14:textId="77777777" w:rsidR="006C22D1" w:rsidRPr="00B95984" w:rsidRDefault="006C22D1" w:rsidP="00C66119">
      <w:pPr>
        <w:pStyle w:val="NoSpacing"/>
        <w:jc w:val="both"/>
        <w:rPr>
          <w:rFonts w:ascii="Arial" w:hAnsi="Arial" w:cs="Arial"/>
        </w:rPr>
      </w:pPr>
      <w:r w:rsidRPr="00B95984">
        <w:rPr>
          <w:rFonts w:ascii="Arial" w:hAnsi="Arial" w:cs="Arial"/>
        </w:rPr>
        <w:t>The collection team will not respond without the Security PIN Number</w:t>
      </w:r>
    </w:p>
    <w:p w14:paraId="4E5BA10C" w14:textId="77777777" w:rsidR="006C22D1" w:rsidRPr="00B95984" w:rsidRDefault="006C22D1" w:rsidP="006C22D1">
      <w:pPr>
        <w:pStyle w:val="NoSpacing"/>
        <w:ind w:left="-227"/>
        <w:jc w:val="both"/>
        <w:rPr>
          <w:rFonts w:ascii="Arial" w:hAnsi="Arial" w:cs="Arial"/>
        </w:rPr>
      </w:pPr>
    </w:p>
    <w:p w14:paraId="2C3E2958" w14:textId="77777777" w:rsidR="006C22D1" w:rsidRDefault="006C22D1" w:rsidP="00C66119">
      <w:pPr>
        <w:pStyle w:val="NoSpacing"/>
        <w:jc w:val="both"/>
        <w:rPr>
          <w:rFonts w:ascii="Arial" w:hAnsi="Arial" w:cs="Arial"/>
        </w:rPr>
      </w:pPr>
      <w:r w:rsidRPr="00B95984">
        <w:rPr>
          <w:rFonts w:ascii="Arial" w:hAnsi="Arial" w:cs="Arial"/>
        </w:rPr>
        <w:t>When calling out the collection team, the following details will be required to ensure prompt activation of the service:</w:t>
      </w:r>
    </w:p>
    <w:p w14:paraId="67C4E298" w14:textId="77777777" w:rsidR="00DB5BB3" w:rsidRPr="00B95984" w:rsidRDefault="00DB5BB3" w:rsidP="00C66119">
      <w:pPr>
        <w:pStyle w:val="NoSpacing"/>
        <w:jc w:val="both"/>
        <w:rPr>
          <w:rFonts w:ascii="Arial" w:hAnsi="Arial" w:cs="Arial"/>
        </w:rPr>
      </w:pPr>
    </w:p>
    <w:p w14:paraId="0735C1F4" w14:textId="77777777" w:rsidR="006C22D1" w:rsidRPr="00B95984" w:rsidRDefault="00141D4D" w:rsidP="00C66119">
      <w:pPr>
        <w:pStyle w:val="NoSpacing"/>
        <w:numPr>
          <w:ilvl w:val="0"/>
          <w:numId w:val="49"/>
        </w:numPr>
        <w:jc w:val="both"/>
        <w:rPr>
          <w:rFonts w:ascii="Arial" w:hAnsi="Arial" w:cs="Arial"/>
        </w:rPr>
      </w:pPr>
      <w:r>
        <w:rPr>
          <w:rFonts w:ascii="Arial" w:hAnsi="Arial" w:cs="Arial"/>
        </w:rPr>
        <w:t>Council</w:t>
      </w:r>
      <w:r w:rsidR="006C22D1" w:rsidRPr="00B95984">
        <w:rPr>
          <w:rFonts w:ascii="Arial" w:hAnsi="Arial" w:cs="Arial"/>
        </w:rPr>
        <w:t xml:space="preserve"> Name</w:t>
      </w:r>
    </w:p>
    <w:p w14:paraId="345E7439" w14:textId="77777777" w:rsidR="006C22D1" w:rsidRPr="00B95984" w:rsidRDefault="006C22D1" w:rsidP="00C66119">
      <w:pPr>
        <w:pStyle w:val="NoSpacing"/>
        <w:numPr>
          <w:ilvl w:val="0"/>
          <w:numId w:val="49"/>
        </w:numPr>
        <w:jc w:val="both"/>
        <w:rPr>
          <w:rFonts w:ascii="Arial" w:hAnsi="Arial" w:cs="Arial"/>
        </w:rPr>
      </w:pPr>
      <w:r w:rsidRPr="00B95984">
        <w:rPr>
          <w:rFonts w:ascii="Arial" w:hAnsi="Arial" w:cs="Arial"/>
        </w:rPr>
        <w:t>Your Name Site Name (where the test is to be carried out)</w:t>
      </w:r>
    </w:p>
    <w:p w14:paraId="269D8C98" w14:textId="77777777" w:rsidR="006C22D1" w:rsidRPr="00B95984" w:rsidRDefault="006C22D1" w:rsidP="00C66119">
      <w:pPr>
        <w:pStyle w:val="NoSpacing"/>
        <w:numPr>
          <w:ilvl w:val="0"/>
          <w:numId w:val="49"/>
        </w:numPr>
        <w:jc w:val="both"/>
        <w:rPr>
          <w:rFonts w:ascii="Arial" w:hAnsi="Arial" w:cs="Arial"/>
          <w:b/>
        </w:rPr>
      </w:pPr>
      <w:r w:rsidRPr="00B95984">
        <w:rPr>
          <w:rFonts w:ascii="Arial" w:hAnsi="Arial" w:cs="Arial"/>
        </w:rPr>
        <w:t>Security PIN Number (0784)</w:t>
      </w:r>
    </w:p>
    <w:p w14:paraId="05276D8D" w14:textId="77777777" w:rsidR="006C22D1" w:rsidRPr="00B95984" w:rsidRDefault="006C22D1" w:rsidP="00C66119">
      <w:pPr>
        <w:pStyle w:val="NoSpacing"/>
        <w:numPr>
          <w:ilvl w:val="0"/>
          <w:numId w:val="49"/>
        </w:numPr>
        <w:jc w:val="both"/>
        <w:rPr>
          <w:rFonts w:ascii="Arial" w:hAnsi="Arial" w:cs="Arial"/>
          <w:b/>
        </w:rPr>
      </w:pPr>
      <w:r w:rsidRPr="00B95984">
        <w:rPr>
          <w:rFonts w:ascii="Arial" w:hAnsi="Arial" w:cs="Arial"/>
        </w:rPr>
        <w:t xml:space="preserve">Has the </w:t>
      </w:r>
      <w:r w:rsidR="009636C1">
        <w:rPr>
          <w:rFonts w:ascii="Arial" w:hAnsi="Arial" w:cs="Arial"/>
        </w:rPr>
        <w:t>Alcohol and/o</w:t>
      </w:r>
      <w:r w:rsidR="00DB5BB3" w:rsidRPr="00B95984">
        <w:rPr>
          <w:rFonts w:ascii="Arial" w:hAnsi="Arial" w:cs="Arial"/>
        </w:rPr>
        <w:t xml:space="preserve">r Drug Test Collection Consent Form </w:t>
      </w:r>
      <w:r w:rsidRPr="00B95984">
        <w:rPr>
          <w:rFonts w:ascii="Arial" w:hAnsi="Arial" w:cs="Arial"/>
        </w:rPr>
        <w:t>been completed?</w:t>
      </w:r>
    </w:p>
    <w:p w14:paraId="54A274E4" w14:textId="77777777" w:rsidR="006C22D1" w:rsidRPr="00B95984" w:rsidRDefault="006C22D1" w:rsidP="006C22D1">
      <w:pPr>
        <w:pStyle w:val="NoSpacing"/>
        <w:ind w:left="-227"/>
        <w:jc w:val="both"/>
        <w:rPr>
          <w:rFonts w:ascii="Arial" w:hAnsi="Arial" w:cs="Arial"/>
          <w:b/>
        </w:rPr>
      </w:pPr>
    </w:p>
    <w:p w14:paraId="776B3148" w14:textId="77777777" w:rsidR="006C22D1" w:rsidRPr="00B95984" w:rsidRDefault="006C22D1" w:rsidP="00C66119">
      <w:pPr>
        <w:jc w:val="both"/>
        <w:rPr>
          <w:rFonts w:ascii="Arial" w:hAnsi="Arial" w:cs="Arial"/>
          <w:b/>
        </w:rPr>
      </w:pPr>
      <w:r w:rsidRPr="00B95984">
        <w:rPr>
          <w:rFonts w:ascii="Arial" w:hAnsi="Arial" w:cs="Arial"/>
          <w:b/>
        </w:rPr>
        <w:t>Breath Testing</w:t>
      </w:r>
    </w:p>
    <w:p w14:paraId="664E8AEB" w14:textId="77777777" w:rsidR="006C22D1" w:rsidRPr="00B95984" w:rsidRDefault="006C22D1" w:rsidP="00C66119">
      <w:pPr>
        <w:pStyle w:val="NoSpacing"/>
        <w:jc w:val="both"/>
        <w:rPr>
          <w:rFonts w:ascii="Arial" w:hAnsi="Arial" w:cs="Arial"/>
        </w:rPr>
      </w:pPr>
      <w:r w:rsidRPr="00B95984">
        <w:rPr>
          <w:rFonts w:ascii="Arial" w:hAnsi="Arial" w:cs="Arial"/>
        </w:rPr>
        <w:t xml:space="preserve">It is essential that the breath collection site is suitable and secure.  A private room will be required to carry out the alcohol testing.  The room must not be a walk through, as the entire collection process will need to be completed </w:t>
      </w:r>
      <w:r w:rsidR="00DB5BB3">
        <w:rPr>
          <w:rFonts w:ascii="Arial" w:hAnsi="Arial" w:cs="Arial"/>
        </w:rPr>
        <w:t xml:space="preserve">in private and </w:t>
      </w:r>
      <w:r w:rsidRPr="00B95984">
        <w:rPr>
          <w:rFonts w:ascii="Arial" w:hAnsi="Arial" w:cs="Arial"/>
        </w:rPr>
        <w:t xml:space="preserve">without interruptions.  </w:t>
      </w:r>
      <w:r w:rsidR="00DB5BB3">
        <w:rPr>
          <w:rFonts w:ascii="Arial" w:hAnsi="Arial" w:cs="Arial"/>
        </w:rPr>
        <w:t xml:space="preserve">The </w:t>
      </w:r>
      <w:r w:rsidR="00C66119">
        <w:rPr>
          <w:rFonts w:ascii="Arial" w:hAnsi="Arial" w:cs="Arial"/>
        </w:rPr>
        <w:t>Technician</w:t>
      </w:r>
      <w:r w:rsidR="00C66119" w:rsidRPr="00B95984">
        <w:rPr>
          <w:rFonts w:ascii="Arial" w:hAnsi="Arial" w:cs="Arial"/>
        </w:rPr>
        <w:t xml:space="preserve"> </w:t>
      </w:r>
      <w:r w:rsidRPr="00B95984">
        <w:rPr>
          <w:rFonts w:ascii="Arial" w:hAnsi="Arial" w:cs="Arial"/>
        </w:rPr>
        <w:t xml:space="preserve">will not carry out a collection where the facilities compromise the </w:t>
      </w:r>
      <w:r w:rsidR="00446D58">
        <w:rPr>
          <w:rFonts w:ascii="Arial" w:hAnsi="Arial" w:cs="Arial"/>
        </w:rPr>
        <w:t>employee</w:t>
      </w:r>
      <w:r w:rsidRPr="00B95984">
        <w:rPr>
          <w:rFonts w:ascii="Arial" w:hAnsi="Arial" w:cs="Arial"/>
        </w:rPr>
        <w:t xml:space="preserve">, the Council, Occupational Health or the </w:t>
      </w:r>
      <w:r w:rsidR="00C66119">
        <w:rPr>
          <w:rFonts w:ascii="Arial" w:hAnsi="Arial" w:cs="Arial"/>
        </w:rPr>
        <w:t>Technician</w:t>
      </w:r>
      <w:r w:rsidR="00C66119" w:rsidRPr="00B95984">
        <w:rPr>
          <w:rFonts w:ascii="Arial" w:hAnsi="Arial" w:cs="Arial"/>
        </w:rPr>
        <w:t>.</w:t>
      </w:r>
    </w:p>
    <w:p w14:paraId="6E344BA2" w14:textId="77777777" w:rsidR="006C22D1" w:rsidRPr="00B95984" w:rsidRDefault="006C22D1" w:rsidP="006C22D1">
      <w:pPr>
        <w:pStyle w:val="NoSpacing"/>
        <w:ind w:left="-227"/>
        <w:jc w:val="both"/>
        <w:rPr>
          <w:rFonts w:ascii="Arial" w:hAnsi="Arial" w:cs="Arial"/>
          <w:b/>
        </w:rPr>
      </w:pPr>
    </w:p>
    <w:p w14:paraId="67468620" w14:textId="77777777" w:rsidR="006C22D1" w:rsidRDefault="006C22D1" w:rsidP="00C66119">
      <w:pPr>
        <w:pStyle w:val="NoSpacing"/>
        <w:jc w:val="both"/>
        <w:rPr>
          <w:rFonts w:ascii="Arial" w:hAnsi="Arial" w:cs="Arial"/>
          <w:b/>
        </w:rPr>
      </w:pPr>
      <w:r w:rsidRPr="00B95984">
        <w:rPr>
          <w:rFonts w:ascii="Arial" w:hAnsi="Arial" w:cs="Arial"/>
          <w:b/>
        </w:rPr>
        <w:t>Urine Testing</w:t>
      </w:r>
    </w:p>
    <w:p w14:paraId="179478A2" w14:textId="77777777" w:rsidR="00DB5BB3" w:rsidRPr="00B95984" w:rsidRDefault="00DB5BB3" w:rsidP="00C66119">
      <w:pPr>
        <w:pStyle w:val="NoSpacing"/>
        <w:jc w:val="both"/>
        <w:rPr>
          <w:rFonts w:ascii="Arial" w:hAnsi="Arial" w:cs="Arial"/>
          <w:b/>
        </w:rPr>
      </w:pPr>
    </w:p>
    <w:p w14:paraId="35E48DC2" w14:textId="77777777" w:rsidR="006C22D1" w:rsidRPr="00B95984" w:rsidRDefault="006C22D1" w:rsidP="00C66119">
      <w:pPr>
        <w:pStyle w:val="NoSpacing"/>
        <w:jc w:val="both"/>
        <w:rPr>
          <w:rFonts w:ascii="Arial" w:hAnsi="Arial" w:cs="Arial"/>
        </w:rPr>
      </w:pPr>
      <w:r w:rsidRPr="00B95984">
        <w:rPr>
          <w:rFonts w:ascii="Arial" w:hAnsi="Arial" w:cs="Arial"/>
        </w:rPr>
        <w:t xml:space="preserve">For a urine collection to be completed </w:t>
      </w:r>
      <w:proofErr w:type="gramStart"/>
      <w:r w:rsidRPr="00B95984">
        <w:rPr>
          <w:rFonts w:ascii="Arial" w:hAnsi="Arial" w:cs="Arial"/>
        </w:rPr>
        <w:t>correctly</w:t>
      </w:r>
      <w:r w:rsidR="00DB5BB3">
        <w:rPr>
          <w:rFonts w:ascii="Arial" w:hAnsi="Arial" w:cs="Arial"/>
        </w:rPr>
        <w:t xml:space="preserve">, </w:t>
      </w:r>
      <w:r w:rsidRPr="00B95984">
        <w:rPr>
          <w:rFonts w:ascii="Arial" w:hAnsi="Arial" w:cs="Arial"/>
        </w:rPr>
        <w:t xml:space="preserve"> the</w:t>
      </w:r>
      <w:proofErr w:type="gramEnd"/>
      <w:r w:rsidRPr="00B95984">
        <w:rPr>
          <w:rFonts w:ascii="Arial" w:hAnsi="Arial" w:cs="Arial"/>
        </w:rPr>
        <w:t xml:space="preserve"> urine collection site has to be suitable and secure.  The </w:t>
      </w:r>
      <w:r w:rsidR="00074924">
        <w:rPr>
          <w:rFonts w:ascii="Arial" w:hAnsi="Arial" w:cs="Arial"/>
        </w:rPr>
        <w:t xml:space="preserve">location of the testing </w:t>
      </w:r>
      <w:r w:rsidR="00DB5BB3">
        <w:rPr>
          <w:rFonts w:ascii="Arial" w:hAnsi="Arial" w:cs="Arial"/>
        </w:rPr>
        <w:t xml:space="preserve">must ensure </w:t>
      </w:r>
      <w:r w:rsidRPr="00B95984">
        <w:rPr>
          <w:rFonts w:ascii="Arial" w:hAnsi="Arial" w:cs="Arial"/>
        </w:rPr>
        <w:t xml:space="preserve">privacy for the </w:t>
      </w:r>
      <w:r w:rsidR="00446D58">
        <w:rPr>
          <w:rFonts w:ascii="Arial" w:hAnsi="Arial" w:cs="Arial"/>
        </w:rPr>
        <w:t>employee</w:t>
      </w:r>
      <w:r w:rsidRPr="00B95984">
        <w:rPr>
          <w:rFonts w:ascii="Arial" w:hAnsi="Arial" w:cs="Arial"/>
        </w:rPr>
        <w:t xml:space="preserve"> and allow access only to authorised persons.  For urine collections there must be a toilet and washbasin.  </w:t>
      </w:r>
      <w:r w:rsidR="00C66119">
        <w:rPr>
          <w:rFonts w:ascii="Arial" w:hAnsi="Arial" w:cs="Arial"/>
        </w:rPr>
        <w:t>Technician</w:t>
      </w:r>
      <w:r w:rsidRPr="00B95984">
        <w:rPr>
          <w:rFonts w:ascii="Arial" w:hAnsi="Arial" w:cs="Arial"/>
        </w:rPr>
        <w:t xml:space="preserve"> will advise you about the fine detail and take precautions in accordance with best practice. </w:t>
      </w:r>
    </w:p>
    <w:p w14:paraId="1C1F1A14" w14:textId="77777777" w:rsidR="006C22D1" w:rsidRPr="00B95984" w:rsidRDefault="006C22D1" w:rsidP="006C22D1">
      <w:pPr>
        <w:pStyle w:val="NoSpacing"/>
        <w:ind w:left="-227"/>
        <w:jc w:val="both"/>
        <w:rPr>
          <w:rFonts w:ascii="Arial" w:hAnsi="Arial" w:cs="Arial"/>
        </w:rPr>
      </w:pPr>
    </w:p>
    <w:p w14:paraId="7038397E" w14:textId="77777777" w:rsidR="006C22D1" w:rsidRPr="00B95984" w:rsidRDefault="006C22D1" w:rsidP="00C66119">
      <w:pPr>
        <w:pStyle w:val="NoSpacing"/>
        <w:jc w:val="both"/>
        <w:rPr>
          <w:rFonts w:ascii="Arial" w:hAnsi="Arial" w:cs="Arial"/>
        </w:rPr>
      </w:pPr>
      <w:r w:rsidRPr="00B95984">
        <w:rPr>
          <w:rFonts w:ascii="Arial" w:hAnsi="Arial" w:cs="Arial"/>
        </w:rPr>
        <w:t xml:space="preserve">When </w:t>
      </w:r>
      <w:r w:rsidR="00DB5BB3">
        <w:rPr>
          <w:rFonts w:ascii="Arial" w:hAnsi="Arial" w:cs="Arial"/>
        </w:rPr>
        <w:t xml:space="preserve">the </w:t>
      </w:r>
      <w:r w:rsidR="00C66119">
        <w:rPr>
          <w:rFonts w:ascii="Arial" w:hAnsi="Arial" w:cs="Arial"/>
        </w:rPr>
        <w:t>Technician</w:t>
      </w:r>
      <w:r w:rsidRPr="00B95984">
        <w:rPr>
          <w:rFonts w:ascii="Arial" w:hAnsi="Arial" w:cs="Arial"/>
        </w:rPr>
        <w:t xml:space="preserve"> arrives on site you will need to meet them and show them to the testing facility.  They will ensure that the sampling process can be carried out correctly.</w:t>
      </w:r>
    </w:p>
    <w:p w14:paraId="38029ADF" w14:textId="77777777" w:rsidR="006C22D1" w:rsidRPr="00B95984" w:rsidRDefault="006C22D1" w:rsidP="006C22D1">
      <w:pPr>
        <w:pStyle w:val="NoSpacing"/>
        <w:ind w:left="-227"/>
        <w:jc w:val="both"/>
        <w:rPr>
          <w:rFonts w:ascii="Arial" w:hAnsi="Arial" w:cs="Arial"/>
        </w:rPr>
      </w:pPr>
    </w:p>
    <w:p w14:paraId="56FC3FD7" w14:textId="77777777" w:rsidR="006C22D1" w:rsidRPr="00B95984" w:rsidRDefault="006C22D1" w:rsidP="00C66119">
      <w:pPr>
        <w:pStyle w:val="NoSpacing"/>
        <w:jc w:val="both"/>
        <w:rPr>
          <w:rFonts w:ascii="Arial" w:hAnsi="Arial" w:cs="Arial"/>
        </w:rPr>
      </w:pPr>
      <w:r w:rsidRPr="00B95984">
        <w:rPr>
          <w:rFonts w:ascii="Arial" w:hAnsi="Arial" w:cs="Arial"/>
        </w:rPr>
        <w:t xml:space="preserve">A private room will be required so that the documentation can be completed in private. The </w:t>
      </w:r>
      <w:r w:rsidR="00FE16FC">
        <w:rPr>
          <w:rFonts w:ascii="Arial" w:hAnsi="Arial" w:cs="Arial"/>
        </w:rPr>
        <w:t>T</w:t>
      </w:r>
      <w:r w:rsidR="00C66119">
        <w:rPr>
          <w:rFonts w:ascii="Arial" w:hAnsi="Arial" w:cs="Arial"/>
        </w:rPr>
        <w:t>echnician</w:t>
      </w:r>
      <w:r w:rsidR="00C66119" w:rsidRPr="00B95984">
        <w:rPr>
          <w:rFonts w:ascii="Arial" w:hAnsi="Arial" w:cs="Arial"/>
        </w:rPr>
        <w:t xml:space="preserve"> </w:t>
      </w:r>
      <w:r w:rsidRPr="00B95984">
        <w:rPr>
          <w:rFonts w:ascii="Arial" w:hAnsi="Arial" w:cs="Arial"/>
        </w:rPr>
        <w:t xml:space="preserve">will not carry out a collection where the facilities compromise the </w:t>
      </w:r>
      <w:r w:rsidR="00446D58">
        <w:rPr>
          <w:rFonts w:ascii="Arial" w:hAnsi="Arial" w:cs="Arial"/>
        </w:rPr>
        <w:t>employee</w:t>
      </w:r>
      <w:r w:rsidRPr="00B95984">
        <w:rPr>
          <w:rFonts w:ascii="Arial" w:hAnsi="Arial" w:cs="Arial"/>
        </w:rPr>
        <w:t xml:space="preserve">, the Council, Occupational Health or the </w:t>
      </w:r>
      <w:r w:rsidR="00C66119">
        <w:rPr>
          <w:rFonts w:ascii="Arial" w:hAnsi="Arial" w:cs="Arial"/>
        </w:rPr>
        <w:t>Technician</w:t>
      </w:r>
      <w:r w:rsidR="00C66119" w:rsidRPr="00B95984">
        <w:rPr>
          <w:rFonts w:ascii="Arial" w:hAnsi="Arial" w:cs="Arial"/>
        </w:rPr>
        <w:t>.</w:t>
      </w:r>
    </w:p>
    <w:p w14:paraId="262A0B5A" w14:textId="77777777" w:rsidR="006C22D1" w:rsidRPr="00B95984" w:rsidRDefault="006C22D1" w:rsidP="006C22D1">
      <w:pPr>
        <w:pStyle w:val="NoSpacing"/>
        <w:ind w:left="-227"/>
        <w:jc w:val="both"/>
        <w:rPr>
          <w:rFonts w:ascii="Arial" w:hAnsi="Arial" w:cs="Arial"/>
        </w:rPr>
      </w:pPr>
      <w:r w:rsidRPr="00B95984">
        <w:rPr>
          <w:rFonts w:ascii="Arial" w:hAnsi="Arial" w:cs="Arial"/>
        </w:rPr>
        <w:t xml:space="preserve"> </w:t>
      </w:r>
    </w:p>
    <w:p w14:paraId="360232EB" w14:textId="77777777" w:rsidR="006C22D1" w:rsidRPr="00B95984" w:rsidRDefault="006C22D1" w:rsidP="00C66119">
      <w:pPr>
        <w:pStyle w:val="NoSpacing"/>
        <w:jc w:val="both"/>
        <w:rPr>
          <w:rFonts w:ascii="Arial" w:hAnsi="Arial" w:cs="Arial"/>
        </w:rPr>
      </w:pPr>
      <w:r w:rsidRPr="00B95984">
        <w:rPr>
          <w:rFonts w:ascii="Arial" w:hAnsi="Arial" w:cs="Arial"/>
        </w:rPr>
        <w:t xml:space="preserve">Before </w:t>
      </w:r>
      <w:r w:rsidR="00C66119">
        <w:rPr>
          <w:rFonts w:ascii="Arial" w:hAnsi="Arial" w:cs="Arial"/>
        </w:rPr>
        <w:t>the Technician</w:t>
      </w:r>
      <w:r w:rsidRPr="00B95984">
        <w:rPr>
          <w:rFonts w:ascii="Arial" w:hAnsi="Arial" w:cs="Arial"/>
        </w:rPr>
        <w:t xml:space="preserve"> takes the sample, he/she will seek positive identification from the </w:t>
      </w:r>
      <w:r w:rsidR="00446D58">
        <w:rPr>
          <w:rFonts w:ascii="Arial" w:hAnsi="Arial" w:cs="Arial"/>
        </w:rPr>
        <w:t>employee</w:t>
      </w:r>
      <w:r w:rsidR="00074924">
        <w:rPr>
          <w:rFonts w:ascii="Arial" w:hAnsi="Arial" w:cs="Arial"/>
        </w:rPr>
        <w:t xml:space="preserve"> or by asking the Line Manager to confirm their identify. </w:t>
      </w:r>
    </w:p>
    <w:p w14:paraId="0D683631" w14:textId="77777777" w:rsidR="00B95984" w:rsidRDefault="00B95984" w:rsidP="006C22D1">
      <w:pPr>
        <w:pStyle w:val="NoSpacing"/>
        <w:ind w:left="709"/>
        <w:jc w:val="both"/>
        <w:rPr>
          <w:rFonts w:ascii="Arial" w:hAnsi="Arial" w:cs="Arial"/>
        </w:rPr>
      </w:pPr>
    </w:p>
    <w:p w14:paraId="71F3C0F3" w14:textId="77777777" w:rsidR="00A31CD5" w:rsidRDefault="00A31CD5" w:rsidP="006C22D1">
      <w:pPr>
        <w:pStyle w:val="NoSpacing"/>
        <w:ind w:left="709"/>
        <w:jc w:val="both"/>
        <w:rPr>
          <w:rFonts w:ascii="Arial" w:hAnsi="Arial" w:cs="Arial"/>
        </w:rPr>
      </w:pPr>
    </w:p>
    <w:p w14:paraId="2F3E3199" w14:textId="77777777" w:rsidR="00A31CD5" w:rsidRDefault="00A31CD5" w:rsidP="006C22D1">
      <w:pPr>
        <w:pStyle w:val="NoSpacing"/>
        <w:ind w:left="709"/>
        <w:jc w:val="both"/>
        <w:rPr>
          <w:rFonts w:ascii="Arial" w:hAnsi="Arial" w:cs="Arial"/>
        </w:rPr>
      </w:pPr>
    </w:p>
    <w:p w14:paraId="00019639" w14:textId="77777777" w:rsidR="00B95984" w:rsidRPr="00B95984" w:rsidRDefault="00A31CD5" w:rsidP="00B95984">
      <w:pPr>
        <w:pStyle w:val="Heading1"/>
        <w:shd w:val="clear" w:color="auto" w:fill="FF0000"/>
        <w:rPr>
          <w:rFonts w:ascii="Arial" w:eastAsia="Times New Roman" w:hAnsi="Arial" w:cs="Arial"/>
          <w:b/>
          <w:color w:val="FFFFFF"/>
          <w:sz w:val="22"/>
          <w:szCs w:val="22"/>
        </w:rPr>
      </w:pPr>
      <w:bookmarkStart w:id="247" w:name="_Toc27740433"/>
      <w:r w:rsidRPr="00A31CD5">
        <w:rPr>
          <w:rFonts w:ascii="Times New Roman" w:hAnsi="Times New Roman" w:cs="Times New Roman"/>
          <w:b/>
          <w:color w:val="FFFFFF" w:themeColor="background1"/>
          <w:sz w:val="24"/>
          <w:szCs w:val="24"/>
        </w:rPr>
        <w:lastRenderedPageBreak/>
        <w:t>1</w:t>
      </w:r>
      <w:r w:rsidR="00D11776">
        <w:rPr>
          <w:rFonts w:ascii="Times New Roman" w:hAnsi="Times New Roman" w:cs="Times New Roman"/>
          <w:b/>
          <w:color w:val="FFFFFF" w:themeColor="background1"/>
          <w:sz w:val="24"/>
          <w:szCs w:val="24"/>
        </w:rPr>
        <w:t>4</w:t>
      </w:r>
      <w:r w:rsidRPr="00A31CD5">
        <w:rPr>
          <w:rFonts w:ascii="Times New Roman" w:hAnsi="Times New Roman" w:cs="Times New Roman"/>
          <w:b/>
          <w:color w:val="FFFFFF" w:themeColor="background1"/>
          <w:sz w:val="24"/>
          <w:szCs w:val="24"/>
        </w:rPr>
        <w:t>.0</w:t>
      </w:r>
      <w:r w:rsidR="00B95984" w:rsidRPr="00B95984">
        <w:rPr>
          <w:rFonts w:ascii="Arial" w:eastAsia="Times New Roman" w:hAnsi="Arial" w:cs="Arial"/>
          <w:b/>
          <w:color w:val="FFFFFF"/>
          <w:sz w:val="22"/>
          <w:szCs w:val="22"/>
        </w:rPr>
        <w:tab/>
      </w:r>
      <w:bookmarkStart w:id="248" w:name="_Toc17897496"/>
      <w:r w:rsidR="00036219" w:rsidRPr="00B95984">
        <w:rPr>
          <w:rFonts w:ascii="Arial" w:eastAsia="Times New Roman" w:hAnsi="Arial" w:cs="Arial"/>
          <w:b/>
          <w:color w:val="FFFFFF"/>
          <w:sz w:val="22"/>
          <w:szCs w:val="22"/>
        </w:rPr>
        <w:t>MANAGER INTERVENTION PROCESS FLOWCHART</w:t>
      </w:r>
      <w:bookmarkEnd w:id="247"/>
      <w:bookmarkEnd w:id="248"/>
    </w:p>
    <w:p w14:paraId="57ECC1CD" w14:textId="77777777" w:rsidR="006C22D1" w:rsidRPr="007756AC" w:rsidRDefault="00555694" w:rsidP="00B95984">
      <w:pPr>
        <w:autoSpaceDE w:val="0"/>
        <w:autoSpaceDN w:val="0"/>
        <w:adjustRightInd w:val="0"/>
        <w:spacing w:after="0" w:line="240" w:lineRule="auto"/>
        <w:ind w:left="709" w:hanging="709"/>
        <w:jc w:val="both"/>
        <w:rPr>
          <w:rFonts w:ascii="Times New Roman" w:hAnsi="Times New Roman"/>
          <w:sz w:val="20"/>
          <w:szCs w:val="20"/>
        </w:rPr>
      </w:pPr>
      <w:r>
        <w:object w:dxaOrig="9581" w:dyaOrig="13266" w14:anchorId="41509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nager intervention process flowchart" style="width:501pt;height:600.5pt" o:ole="">
            <v:imagedata r:id="rId9" o:title=""/>
          </v:shape>
          <o:OLEObject Type="Embed" ProgID="Visio.Drawing.11" ShapeID="_x0000_i1025" DrawAspect="Content" ObjectID="_1788696534" r:id="rId10"/>
        </w:object>
      </w:r>
    </w:p>
    <w:p w14:paraId="30D3BF0D" w14:textId="77777777" w:rsidR="001768B0" w:rsidRPr="001768B0" w:rsidRDefault="001768B0" w:rsidP="001768B0">
      <w:pPr>
        <w:pStyle w:val="Heading1"/>
        <w:shd w:val="clear" w:color="auto" w:fill="FF0000"/>
        <w:rPr>
          <w:rFonts w:ascii="Arial" w:hAnsi="Arial" w:cs="Arial"/>
          <w:b/>
          <w:color w:val="FFFFFF" w:themeColor="background1"/>
          <w:sz w:val="22"/>
          <w:szCs w:val="22"/>
        </w:rPr>
      </w:pPr>
      <w:bookmarkStart w:id="249" w:name="_Toc27740434"/>
      <w:r w:rsidRPr="001768B0">
        <w:rPr>
          <w:rFonts w:ascii="Arial" w:hAnsi="Arial" w:cs="Arial"/>
          <w:b/>
          <w:color w:val="FFFFFF" w:themeColor="background1"/>
          <w:sz w:val="22"/>
          <w:szCs w:val="22"/>
        </w:rPr>
        <w:lastRenderedPageBreak/>
        <w:t>1</w:t>
      </w:r>
      <w:r w:rsidR="00D11776">
        <w:rPr>
          <w:rFonts w:ascii="Arial" w:hAnsi="Arial" w:cs="Arial"/>
          <w:b/>
          <w:color w:val="FFFFFF" w:themeColor="background1"/>
          <w:sz w:val="22"/>
          <w:szCs w:val="22"/>
        </w:rPr>
        <w:t>5</w:t>
      </w:r>
      <w:r w:rsidRPr="001768B0">
        <w:rPr>
          <w:rFonts w:ascii="Arial" w:hAnsi="Arial" w:cs="Arial"/>
          <w:b/>
          <w:color w:val="FFFFFF" w:themeColor="background1"/>
          <w:sz w:val="22"/>
          <w:szCs w:val="22"/>
        </w:rPr>
        <w:t>.0</w:t>
      </w:r>
      <w:r w:rsidRPr="001768B0">
        <w:rPr>
          <w:rFonts w:ascii="Arial" w:hAnsi="Arial" w:cs="Arial"/>
          <w:b/>
          <w:color w:val="FFFFFF" w:themeColor="background1"/>
          <w:sz w:val="22"/>
          <w:szCs w:val="22"/>
        </w:rPr>
        <w:tab/>
        <w:t>SUPPORTING AGENCIES AND CONTACT NUMBERS</w:t>
      </w:r>
      <w:bookmarkEnd w:id="249"/>
    </w:p>
    <w:p w14:paraId="46551470" w14:textId="77777777" w:rsidR="006C22D1" w:rsidRPr="00A31CD5" w:rsidRDefault="006C22D1" w:rsidP="000E2ACC">
      <w:pPr>
        <w:spacing w:before="100" w:beforeAutospacing="1" w:after="100" w:afterAutospacing="1" w:line="240" w:lineRule="auto"/>
        <w:jc w:val="both"/>
        <w:rPr>
          <w:rFonts w:ascii="Arial" w:eastAsia="Times New Roman" w:hAnsi="Arial" w:cs="Arial"/>
          <w:lang w:val="en-US" w:eastAsia="en-GB"/>
        </w:rPr>
      </w:pPr>
      <w:r w:rsidRPr="00A31CD5">
        <w:rPr>
          <w:rFonts w:ascii="Arial" w:eastAsia="Times New Roman" w:hAnsi="Arial" w:cs="Arial"/>
          <w:b/>
          <w:lang w:val="en-US" w:eastAsia="en-GB"/>
        </w:rPr>
        <w:t>East Dunbartonshire Alcohol and Drugs Service</w:t>
      </w:r>
      <w:r w:rsidRPr="00A31CD5">
        <w:rPr>
          <w:rFonts w:ascii="Arial" w:eastAsia="Times New Roman" w:hAnsi="Arial" w:cs="Arial"/>
          <w:lang w:val="en-US" w:eastAsia="en-GB"/>
        </w:rPr>
        <w:t xml:space="preserve"> (EDADS) is the statutory team that fulfills the role of Community Addictions Teams in other areas of the country. EDADS assesses people’s needs and delivers evidence-</w:t>
      </w:r>
      <w:proofErr w:type="gramStart"/>
      <w:r w:rsidRPr="00A31CD5">
        <w:rPr>
          <w:rFonts w:ascii="Arial" w:eastAsia="Times New Roman" w:hAnsi="Arial" w:cs="Arial"/>
          <w:lang w:val="en-US" w:eastAsia="en-GB"/>
        </w:rPr>
        <w:t>based ,</w:t>
      </w:r>
      <w:proofErr w:type="gramEnd"/>
      <w:r w:rsidRPr="00A31CD5">
        <w:rPr>
          <w:rFonts w:ascii="Arial" w:eastAsia="Times New Roman" w:hAnsi="Arial" w:cs="Arial"/>
          <w:lang w:val="en-US" w:eastAsia="en-GB"/>
        </w:rPr>
        <w:t xml:space="preserve"> recovery-focused interventions. EDADS is a partnership between East Dunbartonshire Council Social Work and NHS Grea</w:t>
      </w:r>
      <w:r w:rsidR="003A6547">
        <w:rPr>
          <w:rFonts w:ascii="Arial" w:eastAsia="Times New Roman" w:hAnsi="Arial" w:cs="Arial"/>
          <w:lang w:val="en-US" w:eastAsia="en-GB"/>
        </w:rPr>
        <w:t>ter Glasgow and Clyde.  Employee</w:t>
      </w:r>
      <w:r w:rsidRPr="00A31CD5">
        <w:rPr>
          <w:rFonts w:ascii="Arial" w:eastAsia="Times New Roman" w:hAnsi="Arial" w:cs="Arial"/>
          <w:lang w:val="en-US" w:eastAsia="en-GB"/>
        </w:rPr>
        <w:t xml:space="preserve">s can find out more about </w:t>
      </w:r>
      <w:hyperlink r:id="rId11" w:tgtFrame="_blank" w:tooltip="East Dunbartonshire Alcohol and Drugs Service" w:history="1">
        <w:r w:rsidRPr="00A31CD5">
          <w:rPr>
            <w:rFonts w:ascii="Arial" w:eastAsia="Times New Roman" w:hAnsi="Arial" w:cs="Arial"/>
            <w:color w:val="0000FF"/>
            <w:u w:val="single"/>
            <w:lang w:val="en-US" w:eastAsia="en-GB"/>
          </w:rPr>
          <w:t>EDADS here</w:t>
        </w:r>
      </w:hyperlink>
      <w:r w:rsidRPr="00A31CD5">
        <w:rPr>
          <w:rFonts w:ascii="Arial" w:eastAsia="Times New Roman" w:hAnsi="Arial" w:cs="Arial"/>
          <w:lang w:val="en-US" w:eastAsia="en-GB"/>
        </w:rPr>
        <w:t>, or they can speak to them by calling 0141 232 8211.</w:t>
      </w:r>
    </w:p>
    <w:p w14:paraId="48FDE7CD" w14:textId="77777777" w:rsidR="006C22D1" w:rsidRPr="00A31CD5" w:rsidRDefault="006C22D1" w:rsidP="000E2ACC">
      <w:pPr>
        <w:spacing w:before="100" w:beforeAutospacing="1" w:after="100" w:afterAutospacing="1" w:line="240" w:lineRule="auto"/>
        <w:jc w:val="both"/>
        <w:rPr>
          <w:rFonts w:ascii="Arial" w:eastAsia="Times New Roman" w:hAnsi="Arial" w:cs="Arial"/>
          <w:lang w:val="en-US" w:eastAsia="en-GB"/>
        </w:rPr>
      </w:pPr>
      <w:r w:rsidRPr="00A31CD5">
        <w:rPr>
          <w:rFonts w:ascii="Arial" w:eastAsia="Times New Roman" w:hAnsi="Arial" w:cs="Arial"/>
          <w:b/>
          <w:lang w:val="en-US" w:eastAsia="en-GB"/>
        </w:rPr>
        <w:t>Alcoholics Anonymous</w:t>
      </w:r>
      <w:r w:rsidRPr="00A31CD5">
        <w:rPr>
          <w:rFonts w:ascii="Arial" w:eastAsia="Times New Roman" w:hAnsi="Arial" w:cs="Arial"/>
          <w:lang w:val="en-US" w:eastAsia="en-GB"/>
        </w:rPr>
        <w:t xml:space="preserve"> is the original 12-step recovery </w:t>
      </w:r>
      <w:proofErr w:type="spellStart"/>
      <w:r w:rsidRPr="00A31CD5">
        <w:rPr>
          <w:rFonts w:ascii="Arial" w:eastAsia="Times New Roman" w:hAnsi="Arial" w:cs="Arial"/>
          <w:lang w:val="en-US" w:eastAsia="en-GB"/>
        </w:rPr>
        <w:t>programme</w:t>
      </w:r>
      <w:proofErr w:type="spellEnd"/>
      <w:r w:rsidRPr="00A31CD5">
        <w:rPr>
          <w:rFonts w:ascii="Arial" w:eastAsia="Times New Roman" w:hAnsi="Arial" w:cs="Arial"/>
          <w:lang w:val="en-US" w:eastAsia="en-GB"/>
        </w:rPr>
        <w:t xml:space="preserve"> for people who want to stop drinking. Anyone is free to attend a meeting, and access to the service / membership is free at the point of contact. To find a local meeting, call the national helpline on 0845 769 7555, or you can visit the </w:t>
      </w:r>
      <w:hyperlink r:id="rId12" w:tgtFrame="_blank" w:tooltip="Alcoholics Anonymous website" w:history="1">
        <w:r w:rsidRPr="00A31CD5">
          <w:rPr>
            <w:rFonts w:ascii="Arial" w:eastAsia="Times New Roman" w:hAnsi="Arial" w:cs="Arial"/>
            <w:color w:val="0000FF"/>
            <w:u w:val="single"/>
            <w:lang w:val="en-US" w:eastAsia="en-GB"/>
          </w:rPr>
          <w:t>Alcoholics Anonymous website</w:t>
        </w:r>
      </w:hyperlink>
      <w:r w:rsidRPr="00A31CD5">
        <w:rPr>
          <w:rFonts w:ascii="Arial" w:eastAsia="Times New Roman" w:hAnsi="Arial" w:cs="Arial"/>
          <w:lang w:val="en-US" w:eastAsia="en-GB"/>
        </w:rPr>
        <w:t xml:space="preserve"> and click on ‘Find a meeting’.</w:t>
      </w:r>
    </w:p>
    <w:p w14:paraId="4FB27884" w14:textId="77777777" w:rsidR="006C22D1" w:rsidRPr="00A31CD5" w:rsidRDefault="006C22D1" w:rsidP="000E2ACC">
      <w:pPr>
        <w:spacing w:before="100" w:beforeAutospacing="1" w:after="100" w:afterAutospacing="1" w:line="240" w:lineRule="auto"/>
        <w:jc w:val="both"/>
        <w:rPr>
          <w:rFonts w:ascii="Arial" w:eastAsia="Times New Roman" w:hAnsi="Arial" w:cs="Arial"/>
          <w:lang w:val="en-US" w:eastAsia="en-GB"/>
        </w:rPr>
      </w:pPr>
      <w:r w:rsidRPr="00A31CD5">
        <w:rPr>
          <w:rFonts w:ascii="Arial" w:eastAsia="Times New Roman" w:hAnsi="Arial" w:cs="Arial"/>
          <w:b/>
          <w:lang w:val="en-US" w:eastAsia="en-GB"/>
        </w:rPr>
        <w:t>Narcotics Anonymous</w:t>
      </w:r>
      <w:r w:rsidRPr="00A31CD5">
        <w:rPr>
          <w:rFonts w:ascii="Arial" w:eastAsia="Times New Roman" w:hAnsi="Arial" w:cs="Arial"/>
          <w:lang w:val="en-US" w:eastAsia="en-GB"/>
        </w:rPr>
        <w:t xml:space="preserve"> is an abstinence-based </w:t>
      </w:r>
      <w:proofErr w:type="spellStart"/>
      <w:r w:rsidRPr="00A31CD5">
        <w:rPr>
          <w:rFonts w:ascii="Arial" w:eastAsia="Times New Roman" w:hAnsi="Arial" w:cs="Arial"/>
          <w:lang w:val="en-US" w:eastAsia="en-GB"/>
        </w:rPr>
        <w:t>programme</w:t>
      </w:r>
      <w:proofErr w:type="spellEnd"/>
      <w:r w:rsidRPr="00A31CD5">
        <w:rPr>
          <w:rFonts w:ascii="Arial" w:eastAsia="Times New Roman" w:hAnsi="Arial" w:cs="Arial"/>
          <w:lang w:val="en-US" w:eastAsia="en-GB"/>
        </w:rPr>
        <w:t xml:space="preserve"> using the same 12 steps as AA to help people stop their problem drug use. Anyone who thinks they have a drug problem can attend a meeting, and they are free at the point of contact. You can find a local NA meeting by calling the national helpline on 0300 999 1212, or visiting the </w:t>
      </w:r>
      <w:hyperlink r:id="rId13" w:tgtFrame="_blank" w:tooltip="Narcotics Anonymous website" w:history="1">
        <w:r w:rsidRPr="00A31CD5">
          <w:rPr>
            <w:rFonts w:ascii="Arial" w:eastAsia="Times New Roman" w:hAnsi="Arial" w:cs="Arial"/>
            <w:color w:val="0000FF"/>
            <w:u w:val="single"/>
            <w:lang w:val="en-US" w:eastAsia="en-GB"/>
          </w:rPr>
          <w:t>Narcotics Anonymous website</w:t>
        </w:r>
      </w:hyperlink>
      <w:r w:rsidRPr="00A31CD5">
        <w:rPr>
          <w:rFonts w:ascii="Arial" w:eastAsia="Times New Roman" w:hAnsi="Arial" w:cs="Arial"/>
          <w:lang w:val="en-US" w:eastAsia="en-GB"/>
        </w:rPr>
        <w:t xml:space="preserve"> and click on ‘Find a meeting in your area’.</w:t>
      </w:r>
    </w:p>
    <w:p w14:paraId="0CC64004" w14:textId="77777777" w:rsidR="00787F76" w:rsidRDefault="006C22D1" w:rsidP="00787F76">
      <w:pPr>
        <w:spacing w:before="100" w:beforeAutospacing="1" w:after="100" w:afterAutospacing="1" w:line="240" w:lineRule="auto"/>
        <w:jc w:val="both"/>
        <w:rPr>
          <w:rFonts w:ascii="Arial" w:eastAsia="Times New Roman" w:hAnsi="Arial" w:cs="Arial"/>
          <w:b/>
          <w:lang w:val="en-US" w:eastAsia="en-GB"/>
        </w:rPr>
      </w:pPr>
      <w:r w:rsidRPr="00A31CD5">
        <w:rPr>
          <w:rFonts w:ascii="Arial" w:eastAsia="Times New Roman" w:hAnsi="Arial" w:cs="Arial"/>
          <w:b/>
          <w:lang w:val="en-US" w:eastAsia="en-GB"/>
        </w:rPr>
        <w:t>Al-Anon</w:t>
      </w:r>
      <w:r w:rsidRPr="00A31CD5">
        <w:rPr>
          <w:rFonts w:ascii="Arial" w:eastAsia="Times New Roman" w:hAnsi="Arial" w:cs="Arial"/>
          <w:lang w:val="en-US" w:eastAsia="en-GB"/>
        </w:rPr>
        <w:t xml:space="preserve"> provides support to the families and other people affected by someone else’s drinking, regardless of whether that person is still drinking or not. Al-Anon holds meetings along the same sort of model as AA and NA, to find a local meeting you can call 0207 403 0888 or visit the </w:t>
      </w:r>
      <w:hyperlink r:id="rId14" w:tgtFrame="_blank" w:tooltip="Al-Anon Website" w:history="1">
        <w:r w:rsidRPr="00A31CD5">
          <w:rPr>
            <w:rFonts w:ascii="Arial" w:eastAsia="Times New Roman" w:hAnsi="Arial" w:cs="Arial"/>
            <w:color w:val="0000FF"/>
            <w:u w:val="single"/>
            <w:lang w:val="en-US" w:eastAsia="en-GB"/>
          </w:rPr>
          <w:t>Al-Anon website</w:t>
        </w:r>
      </w:hyperlink>
      <w:r w:rsidRPr="00A31CD5">
        <w:rPr>
          <w:rFonts w:ascii="Arial" w:eastAsia="Times New Roman" w:hAnsi="Arial" w:cs="Arial"/>
          <w:lang w:val="en-US" w:eastAsia="en-GB"/>
        </w:rPr>
        <w:t xml:space="preserve"> and click on ‘Find your nearest Al-Anon meeting’.</w:t>
      </w:r>
    </w:p>
    <w:p w14:paraId="2C9287AF" w14:textId="77777777" w:rsidR="000E2ACC" w:rsidRPr="000E2ACC" w:rsidRDefault="000E2ACC" w:rsidP="00787F76">
      <w:pPr>
        <w:spacing w:before="100" w:beforeAutospacing="1" w:after="100" w:afterAutospacing="1" w:line="240" w:lineRule="auto"/>
        <w:jc w:val="both"/>
        <w:rPr>
          <w:rFonts w:ascii="Arial" w:eastAsia="Times New Roman" w:hAnsi="Arial" w:cs="Arial"/>
          <w:lang w:val="en" w:eastAsia="en-GB"/>
        </w:rPr>
      </w:pPr>
      <w:r w:rsidRPr="00787F76">
        <w:rPr>
          <w:rFonts w:ascii="Arial" w:eastAsia="Times New Roman" w:hAnsi="Arial" w:cs="Arial"/>
          <w:b/>
          <w:lang w:val="en-US" w:eastAsia="en-GB"/>
        </w:rPr>
        <w:t>Time for Talking</w:t>
      </w:r>
      <w:r w:rsidR="00787F76">
        <w:rPr>
          <w:rFonts w:ascii="Arial" w:eastAsia="Times New Roman" w:hAnsi="Arial" w:cs="Arial"/>
          <w:b/>
          <w:lang w:val="en-US" w:eastAsia="en-GB"/>
        </w:rPr>
        <w:t xml:space="preserve"> - </w:t>
      </w:r>
      <w:r w:rsidRPr="000E2ACC">
        <w:rPr>
          <w:rFonts w:ascii="Arial" w:eastAsia="Times New Roman" w:hAnsi="Arial" w:cs="Arial"/>
          <w:lang w:val="en" w:eastAsia="en-GB"/>
        </w:rPr>
        <w:t xml:space="preserve">The Council’s EAP provider is </w:t>
      </w:r>
      <w:r w:rsidRPr="000E2ACC">
        <w:rPr>
          <w:rFonts w:ascii="Arial" w:eastAsia="Times New Roman" w:hAnsi="Arial" w:cs="Arial"/>
          <w:b/>
          <w:bCs/>
          <w:lang w:val="en" w:eastAsia="en-GB"/>
        </w:rPr>
        <w:t xml:space="preserve">Time For Talking </w:t>
      </w:r>
      <w:r w:rsidR="00787F76" w:rsidRPr="00787F76">
        <w:rPr>
          <w:rFonts w:ascii="Arial" w:eastAsia="Times New Roman" w:hAnsi="Arial" w:cs="Arial"/>
          <w:bCs/>
          <w:lang w:val="en" w:eastAsia="en-GB"/>
        </w:rPr>
        <w:t>and they</w:t>
      </w:r>
      <w:r w:rsidR="00787F76">
        <w:rPr>
          <w:rFonts w:ascii="Arial" w:eastAsia="Times New Roman" w:hAnsi="Arial" w:cs="Arial"/>
          <w:b/>
          <w:bCs/>
          <w:lang w:val="en" w:eastAsia="en-GB"/>
        </w:rPr>
        <w:t xml:space="preserve"> </w:t>
      </w:r>
      <w:r w:rsidRPr="000E2ACC">
        <w:rPr>
          <w:rFonts w:ascii="Arial" w:eastAsia="Times New Roman" w:hAnsi="Arial" w:cs="Arial"/>
          <w:lang w:val="en" w:eastAsia="en-GB"/>
        </w:rPr>
        <w:t>offers:</w:t>
      </w:r>
    </w:p>
    <w:p w14:paraId="0C6C2130" w14:textId="77777777" w:rsidR="000E2ACC" w:rsidRPr="000E2ACC" w:rsidRDefault="000E2ACC" w:rsidP="000E2ACC">
      <w:pPr>
        <w:numPr>
          <w:ilvl w:val="0"/>
          <w:numId w:val="50"/>
        </w:numPr>
        <w:spacing w:before="100" w:beforeAutospacing="1" w:after="100" w:afterAutospacing="1" w:line="240" w:lineRule="auto"/>
        <w:rPr>
          <w:rFonts w:ascii="Arial" w:eastAsia="Times New Roman" w:hAnsi="Arial" w:cs="Arial"/>
          <w:lang w:val="en" w:eastAsia="en-GB"/>
        </w:rPr>
      </w:pPr>
      <w:r w:rsidRPr="000E2ACC">
        <w:rPr>
          <w:rFonts w:ascii="Arial" w:eastAsia="Times New Roman" w:hAnsi="Arial" w:cs="Arial"/>
          <w:lang w:val="en" w:eastAsia="en-GB"/>
        </w:rPr>
        <w:t>A 24 hour helpline for one-to-one support/advice service which can be accessed whenever you need it;</w:t>
      </w:r>
    </w:p>
    <w:p w14:paraId="2B41F565" w14:textId="77777777" w:rsidR="000E2ACC" w:rsidRPr="000E2ACC" w:rsidRDefault="000E2ACC" w:rsidP="000E2ACC">
      <w:pPr>
        <w:numPr>
          <w:ilvl w:val="0"/>
          <w:numId w:val="50"/>
        </w:numPr>
        <w:spacing w:before="100" w:beforeAutospacing="1" w:after="100" w:afterAutospacing="1" w:line="240" w:lineRule="auto"/>
        <w:rPr>
          <w:rFonts w:ascii="Arial" w:eastAsia="Times New Roman" w:hAnsi="Arial" w:cs="Arial"/>
          <w:lang w:val="en" w:eastAsia="en-GB"/>
        </w:rPr>
      </w:pPr>
      <w:r w:rsidRPr="000E2ACC">
        <w:rPr>
          <w:rFonts w:ascii="Arial" w:eastAsia="Times New Roman" w:hAnsi="Arial" w:cs="Arial"/>
          <w:lang w:val="en" w:eastAsia="en-GB"/>
        </w:rPr>
        <w:t>Telephone Counselling</w:t>
      </w:r>
    </w:p>
    <w:p w14:paraId="1C6FFE0F" w14:textId="77777777" w:rsidR="000E2ACC" w:rsidRPr="000E2ACC" w:rsidRDefault="000E2ACC" w:rsidP="000E2ACC">
      <w:pPr>
        <w:numPr>
          <w:ilvl w:val="0"/>
          <w:numId w:val="50"/>
        </w:numPr>
        <w:spacing w:before="100" w:beforeAutospacing="1" w:after="100" w:afterAutospacing="1" w:line="240" w:lineRule="auto"/>
        <w:rPr>
          <w:rFonts w:ascii="Arial" w:eastAsia="Times New Roman" w:hAnsi="Arial" w:cs="Arial"/>
          <w:lang w:val="en" w:eastAsia="en-GB"/>
        </w:rPr>
      </w:pPr>
      <w:r w:rsidRPr="000E2ACC">
        <w:rPr>
          <w:rFonts w:ascii="Arial" w:eastAsia="Times New Roman" w:hAnsi="Arial" w:cs="Arial"/>
          <w:lang w:val="en" w:eastAsia="en-GB"/>
        </w:rPr>
        <w:t>Face-to-face Counselling (Referral through your Line Manager or Case Advisor)</w:t>
      </w:r>
    </w:p>
    <w:p w14:paraId="0F723B2D" w14:textId="77777777" w:rsidR="000E2ACC" w:rsidRPr="000E2ACC" w:rsidRDefault="000E2ACC" w:rsidP="000E2ACC">
      <w:pPr>
        <w:numPr>
          <w:ilvl w:val="0"/>
          <w:numId w:val="50"/>
        </w:numPr>
        <w:spacing w:before="100" w:beforeAutospacing="1" w:after="100" w:afterAutospacing="1" w:line="240" w:lineRule="auto"/>
        <w:rPr>
          <w:rFonts w:ascii="Arial" w:eastAsia="Times New Roman" w:hAnsi="Arial" w:cs="Arial"/>
          <w:lang w:val="en" w:eastAsia="en-GB"/>
        </w:rPr>
      </w:pPr>
      <w:r w:rsidRPr="000E2ACC">
        <w:rPr>
          <w:rFonts w:ascii="Arial" w:eastAsia="Times New Roman" w:hAnsi="Arial" w:cs="Arial"/>
          <w:b/>
          <w:bCs/>
          <w:lang w:val="en" w:eastAsia="en-GB"/>
        </w:rPr>
        <w:t xml:space="preserve">Website - </w:t>
      </w:r>
      <w:r w:rsidRPr="000E2ACC">
        <w:rPr>
          <w:rFonts w:ascii="Arial" w:eastAsia="Times New Roman" w:hAnsi="Arial" w:cs="Arial"/>
          <w:lang w:val="en" w:eastAsia="en-GB"/>
        </w:rPr>
        <w:t>Variety of tools and resources including podcasts to help employee’s self-manage life’s challenges</w:t>
      </w:r>
    </w:p>
    <w:p w14:paraId="2C54E9E4" w14:textId="77777777" w:rsidR="000E2ACC" w:rsidRDefault="000E2ACC" w:rsidP="000E2ACC">
      <w:pPr>
        <w:numPr>
          <w:ilvl w:val="0"/>
          <w:numId w:val="50"/>
        </w:numPr>
        <w:spacing w:before="100" w:beforeAutospacing="1" w:after="100" w:afterAutospacing="1" w:line="240" w:lineRule="auto"/>
        <w:rPr>
          <w:rFonts w:ascii="Open Sans" w:eastAsia="Times New Roman" w:hAnsi="Open Sans" w:cs="Times New Roman"/>
          <w:sz w:val="24"/>
          <w:szCs w:val="24"/>
          <w:lang w:val="en" w:eastAsia="en-GB"/>
        </w:rPr>
      </w:pPr>
      <w:r w:rsidRPr="000E2ACC">
        <w:rPr>
          <w:rFonts w:ascii="Arial" w:eastAsia="Times New Roman" w:hAnsi="Arial" w:cs="Arial"/>
          <w:lang w:val="en" w:eastAsia="en-GB"/>
        </w:rPr>
        <w:t>Secure online chat</w:t>
      </w:r>
      <w:r w:rsidRPr="000E2ACC">
        <w:rPr>
          <w:rFonts w:ascii="Open Sans" w:eastAsia="Times New Roman" w:hAnsi="Open Sans" w:cs="Times New Roman"/>
          <w:sz w:val="24"/>
          <w:szCs w:val="24"/>
          <w:lang w:val="en" w:eastAsia="en-GB"/>
        </w:rPr>
        <w:t xml:space="preserve"> application, allowing 24/7 real-time access to a counsellor</w:t>
      </w:r>
    </w:p>
    <w:p w14:paraId="509DA0AD" w14:textId="77777777" w:rsidR="00787F76" w:rsidRDefault="00787F76" w:rsidP="00787F76">
      <w:pPr>
        <w:pStyle w:val="NormalWeb"/>
        <w:rPr>
          <w:lang w:val="en"/>
        </w:rPr>
      </w:pPr>
      <w:r>
        <w:rPr>
          <w:lang w:val="en"/>
        </w:rPr>
        <w:t>The EAP can be accessed by all East Dunbartonshire Council Employees as follows:</w:t>
      </w:r>
      <w:r>
        <w:rPr>
          <w:lang w:val="en"/>
        </w:rPr>
        <w:br/>
      </w:r>
      <w:r>
        <w:rPr>
          <w:lang w:val="en"/>
        </w:rPr>
        <w:br/>
        <w:t>Tel: 0800 970 3980</w:t>
      </w:r>
    </w:p>
    <w:p w14:paraId="4A29E650" w14:textId="77777777" w:rsidR="00787F76" w:rsidRDefault="00787F76" w:rsidP="00787F76">
      <w:pPr>
        <w:pStyle w:val="NormalWeb"/>
        <w:rPr>
          <w:lang w:val="en"/>
        </w:rPr>
      </w:pPr>
      <w:r>
        <w:rPr>
          <w:lang w:val="en"/>
        </w:rPr>
        <w:t xml:space="preserve">Website: </w:t>
      </w:r>
      <w:hyperlink r:id="rId15" w:history="1">
        <w:r>
          <w:rPr>
            <w:rStyle w:val="Hyperlink"/>
            <w:lang w:val="en"/>
          </w:rPr>
          <w:t>https://www.timefortalking.co.uk/</w:t>
        </w:r>
        <w:r>
          <w:rPr>
            <w:rStyle w:val="element-invisible1"/>
            <w:color w:val="0000FF"/>
            <w:lang w:val="en"/>
          </w:rPr>
          <w:t xml:space="preserve"> (link is external)</w:t>
        </w:r>
      </w:hyperlink>
    </w:p>
    <w:p w14:paraId="44756042" w14:textId="77777777" w:rsidR="00787F76" w:rsidRDefault="00787F76" w:rsidP="00787F76">
      <w:pPr>
        <w:pStyle w:val="NormalWeb"/>
        <w:rPr>
          <w:lang w:val="en"/>
        </w:rPr>
      </w:pPr>
      <w:r>
        <w:rPr>
          <w:lang w:val="en"/>
        </w:rPr>
        <w:t xml:space="preserve">Password for live chat: </w:t>
      </w:r>
      <w:proofErr w:type="spellStart"/>
      <w:r>
        <w:rPr>
          <w:lang w:val="en"/>
        </w:rPr>
        <w:t>TfTnow</w:t>
      </w:r>
      <w:proofErr w:type="spellEnd"/>
      <w:r>
        <w:rPr>
          <w:lang w:val="en"/>
        </w:rPr>
        <w:t xml:space="preserve"> – please note the password is case sensitive.</w:t>
      </w:r>
    </w:p>
    <w:p w14:paraId="65FA8B9B" w14:textId="77777777" w:rsidR="00787F76" w:rsidRPr="000E2ACC" w:rsidRDefault="00787F76" w:rsidP="00787F76">
      <w:pPr>
        <w:spacing w:before="100" w:beforeAutospacing="1" w:after="100" w:afterAutospacing="1" w:line="240" w:lineRule="auto"/>
        <w:ind w:left="720"/>
        <w:rPr>
          <w:rFonts w:ascii="Open Sans" w:eastAsia="Times New Roman" w:hAnsi="Open Sans" w:cs="Times New Roman"/>
          <w:sz w:val="24"/>
          <w:szCs w:val="24"/>
          <w:lang w:val="en" w:eastAsia="en-GB"/>
        </w:rPr>
      </w:pPr>
    </w:p>
    <w:p w14:paraId="57CAAC06" w14:textId="77777777" w:rsidR="000E2ACC" w:rsidRDefault="000E2ACC" w:rsidP="000E2ACC">
      <w:pPr>
        <w:spacing w:before="100" w:beforeAutospacing="1" w:after="100" w:afterAutospacing="1" w:line="240" w:lineRule="auto"/>
        <w:jc w:val="both"/>
        <w:rPr>
          <w:rFonts w:ascii="Arial" w:eastAsia="Times New Roman" w:hAnsi="Arial" w:cs="Arial"/>
          <w:lang w:val="en-US" w:eastAsia="en-GB"/>
        </w:rPr>
      </w:pPr>
    </w:p>
    <w:p w14:paraId="15363F8B" w14:textId="77777777" w:rsidR="006C22D1" w:rsidRPr="00A31CD5" w:rsidRDefault="001768B0" w:rsidP="00A31CD5">
      <w:pPr>
        <w:pStyle w:val="Heading1"/>
        <w:shd w:val="clear" w:color="auto" w:fill="FF0000"/>
        <w:rPr>
          <w:rFonts w:ascii="Arial" w:hAnsi="Arial" w:cs="Arial"/>
          <w:b/>
          <w:color w:val="FFFFFF" w:themeColor="background1"/>
          <w:sz w:val="22"/>
          <w:szCs w:val="22"/>
        </w:rPr>
      </w:pPr>
      <w:bookmarkStart w:id="250" w:name="_Toc17897498"/>
      <w:bookmarkStart w:id="251" w:name="_Toc27740435"/>
      <w:r>
        <w:rPr>
          <w:rFonts w:ascii="Arial" w:hAnsi="Arial" w:cs="Arial"/>
          <w:b/>
          <w:color w:val="FFFFFF" w:themeColor="background1"/>
          <w:sz w:val="22"/>
          <w:szCs w:val="22"/>
        </w:rPr>
        <w:lastRenderedPageBreak/>
        <w:t>1</w:t>
      </w:r>
      <w:r w:rsidR="00D11776">
        <w:rPr>
          <w:rFonts w:ascii="Arial" w:hAnsi="Arial" w:cs="Arial"/>
          <w:b/>
          <w:color w:val="FFFFFF" w:themeColor="background1"/>
          <w:sz w:val="22"/>
          <w:szCs w:val="22"/>
        </w:rPr>
        <w:t>6</w:t>
      </w:r>
      <w:r w:rsidR="00036219" w:rsidRPr="00A31CD5">
        <w:rPr>
          <w:rFonts w:ascii="Arial" w:hAnsi="Arial" w:cs="Arial"/>
          <w:b/>
          <w:color w:val="FFFFFF" w:themeColor="background1"/>
          <w:sz w:val="22"/>
          <w:szCs w:val="22"/>
        </w:rPr>
        <w:t>.0</w:t>
      </w:r>
      <w:r w:rsidR="00036219" w:rsidRPr="00A31CD5">
        <w:rPr>
          <w:rFonts w:ascii="Arial" w:hAnsi="Arial" w:cs="Arial"/>
          <w:b/>
          <w:color w:val="FFFFFF" w:themeColor="background1"/>
          <w:sz w:val="22"/>
          <w:szCs w:val="22"/>
        </w:rPr>
        <w:tab/>
        <w:t>LOW RISK DRINKING GUIDELINES</w:t>
      </w:r>
      <w:bookmarkEnd w:id="250"/>
      <w:bookmarkEnd w:id="251"/>
    </w:p>
    <w:p w14:paraId="5D307769" w14:textId="77777777" w:rsidR="00CE54CD" w:rsidRPr="003A6547" w:rsidRDefault="006C22D1" w:rsidP="000E2ACC">
      <w:pPr>
        <w:pStyle w:val="NormalWeb"/>
        <w:shd w:val="clear" w:color="auto" w:fill="FFFFFF"/>
        <w:jc w:val="both"/>
        <w:rPr>
          <w:rFonts w:ascii="Arial" w:hAnsi="Arial" w:cs="Arial"/>
          <w:sz w:val="22"/>
          <w:szCs w:val="22"/>
          <w:lang w:val="en"/>
        </w:rPr>
      </w:pPr>
      <w:r w:rsidRPr="003A6547">
        <w:rPr>
          <w:rFonts w:ascii="Arial" w:hAnsi="Arial" w:cs="Arial"/>
          <w:sz w:val="22"/>
          <w:szCs w:val="22"/>
          <w:lang w:val="en"/>
        </w:rPr>
        <w:t>The Chief Medical Officers' (CMO) guideline for both men and women states that:</w:t>
      </w:r>
    </w:p>
    <w:p w14:paraId="2761CEAA" w14:textId="77777777" w:rsidR="006C22D1" w:rsidRPr="003A6547" w:rsidRDefault="006C22D1" w:rsidP="00CE54CD">
      <w:pPr>
        <w:pStyle w:val="NormalWeb"/>
        <w:numPr>
          <w:ilvl w:val="0"/>
          <w:numId w:val="40"/>
        </w:numPr>
        <w:shd w:val="clear" w:color="auto" w:fill="FFFFFF"/>
        <w:jc w:val="both"/>
        <w:rPr>
          <w:rFonts w:ascii="Arial" w:hAnsi="Arial" w:cs="Arial"/>
          <w:sz w:val="22"/>
          <w:szCs w:val="22"/>
          <w:lang w:val="en"/>
        </w:rPr>
      </w:pPr>
      <w:r w:rsidRPr="003A6547">
        <w:rPr>
          <w:rFonts w:ascii="Arial" w:hAnsi="Arial" w:cs="Arial"/>
          <w:sz w:val="22"/>
          <w:szCs w:val="22"/>
          <w:lang w:val="en"/>
        </w:rPr>
        <w:t>To keep health risks from alcohol to a low level it is</w:t>
      </w:r>
      <w:r w:rsidRPr="003A6547">
        <w:rPr>
          <w:rStyle w:val="Strong"/>
          <w:rFonts w:ascii="Arial" w:hAnsi="Arial" w:cs="Arial"/>
          <w:sz w:val="22"/>
          <w:szCs w:val="22"/>
          <w:lang w:val="en"/>
        </w:rPr>
        <w:t xml:space="preserve"> safest not to drink more than 14 units a week</w:t>
      </w:r>
      <w:r w:rsidRPr="003A6547">
        <w:rPr>
          <w:rFonts w:ascii="Arial" w:hAnsi="Arial" w:cs="Arial"/>
          <w:sz w:val="22"/>
          <w:szCs w:val="22"/>
          <w:lang w:val="en"/>
        </w:rPr>
        <w:t xml:space="preserve"> on a regular basis</w:t>
      </w:r>
    </w:p>
    <w:p w14:paraId="6E42093A" w14:textId="77777777" w:rsidR="006C22D1" w:rsidRPr="003A6547" w:rsidRDefault="00CE54CD" w:rsidP="00CE54CD">
      <w:pPr>
        <w:pStyle w:val="ListParagraph"/>
        <w:numPr>
          <w:ilvl w:val="0"/>
          <w:numId w:val="40"/>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I</w:t>
      </w:r>
      <w:r w:rsidR="006C22D1" w:rsidRPr="003A6547">
        <w:rPr>
          <w:rFonts w:ascii="Arial" w:hAnsi="Arial" w:cs="Arial"/>
          <w:lang w:val="en"/>
        </w:rPr>
        <w:t>f you regularly drink as much as 14 units per week, it's best to spread your drinking evenly over three or more days. If you have one or two heavy drinking episodes a week, you increase your risk of death from long-term illness and injuries</w:t>
      </w:r>
    </w:p>
    <w:p w14:paraId="7668DC1F" w14:textId="77777777" w:rsidR="006C22D1" w:rsidRPr="003A6547" w:rsidRDefault="006C22D1" w:rsidP="00CE54CD">
      <w:pPr>
        <w:pStyle w:val="ListParagraph"/>
        <w:numPr>
          <w:ilvl w:val="0"/>
          <w:numId w:val="40"/>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The risk of developing a range of health problems (including cancers of the mouth, throat and breast) increases the more you drink on a regular basis</w:t>
      </w:r>
    </w:p>
    <w:p w14:paraId="2FD17A63" w14:textId="77777777" w:rsidR="006C22D1" w:rsidRPr="003A6547" w:rsidRDefault="006C22D1" w:rsidP="00CE54CD">
      <w:pPr>
        <w:pStyle w:val="ListParagraph"/>
        <w:numPr>
          <w:ilvl w:val="0"/>
          <w:numId w:val="40"/>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 xml:space="preserve">If you wish to </w:t>
      </w:r>
      <w:hyperlink r:id="rId16" w:tooltip="How to cut down" w:history="1">
        <w:r w:rsidRPr="003A6547">
          <w:rPr>
            <w:rStyle w:val="Hyperlink"/>
            <w:rFonts w:ascii="Arial" w:hAnsi="Arial" w:cs="Arial"/>
            <w:color w:val="5B9BD5" w:themeColor="accent1"/>
            <w:lang w:val="en"/>
          </w:rPr>
          <w:t>cut down the amount you drink</w:t>
        </w:r>
      </w:hyperlink>
      <w:r w:rsidRPr="003A6547">
        <w:rPr>
          <w:rFonts w:ascii="Arial" w:hAnsi="Arial" w:cs="Arial"/>
          <w:color w:val="5B9BD5" w:themeColor="accent1"/>
          <w:lang w:val="en"/>
        </w:rPr>
        <w:t xml:space="preserve">, </w:t>
      </w:r>
      <w:r w:rsidRPr="003A6547">
        <w:rPr>
          <w:rFonts w:ascii="Arial" w:hAnsi="Arial" w:cs="Arial"/>
          <w:lang w:val="en"/>
        </w:rPr>
        <w:t>a good way to help achieve this is to have several drink-free days a week. </w:t>
      </w:r>
    </w:p>
    <w:p w14:paraId="1250FBD0" w14:textId="77777777" w:rsidR="006C22D1" w:rsidRPr="003A6547" w:rsidRDefault="003A6547" w:rsidP="003A6547">
      <w:pPr>
        <w:jc w:val="both"/>
        <w:rPr>
          <w:rFonts w:ascii="Arial" w:hAnsi="Arial" w:cs="Arial"/>
          <w:b/>
          <w:lang w:val="en"/>
        </w:rPr>
      </w:pPr>
      <w:r w:rsidRPr="003A6547">
        <w:rPr>
          <w:rFonts w:ascii="Arial" w:hAnsi="Arial" w:cs="Arial"/>
          <w:b/>
          <w:lang w:val="en"/>
        </w:rPr>
        <w:t>Single Occasion D</w:t>
      </w:r>
      <w:r w:rsidR="006C22D1" w:rsidRPr="003A6547">
        <w:rPr>
          <w:rFonts w:ascii="Arial" w:hAnsi="Arial" w:cs="Arial"/>
          <w:b/>
          <w:lang w:val="en"/>
        </w:rPr>
        <w:t>rinking</w:t>
      </w:r>
      <w:r w:rsidRPr="003A6547">
        <w:rPr>
          <w:rFonts w:ascii="Arial" w:hAnsi="Arial" w:cs="Arial"/>
          <w:b/>
          <w:lang w:val="en"/>
        </w:rPr>
        <w:t xml:space="preserve">: </w:t>
      </w:r>
      <w:r w:rsidR="006C22D1" w:rsidRPr="003A6547">
        <w:rPr>
          <w:rFonts w:ascii="Arial" w:hAnsi="Arial" w:cs="Arial"/>
          <w:lang w:val="en"/>
        </w:rPr>
        <w:t xml:space="preserve">The Chief Medical Officers' (CMO) advice for men and women who want to keep their </w:t>
      </w:r>
      <w:proofErr w:type="gramStart"/>
      <w:r w:rsidR="006C22D1" w:rsidRPr="003A6547">
        <w:rPr>
          <w:rFonts w:ascii="Arial" w:hAnsi="Arial" w:cs="Arial"/>
          <w:lang w:val="en"/>
        </w:rPr>
        <w:t>short term</w:t>
      </w:r>
      <w:proofErr w:type="gramEnd"/>
      <w:r w:rsidR="006C22D1" w:rsidRPr="003A6547">
        <w:rPr>
          <w:rFonts w:ascii="Arial" w:hAnsi="Arial" w:cs="Arial"/>
          <w:lang w:val="en"/>
        </w:rPr>
        <w:t xml:space="preserve"> health risks from single occasion drinking to a low level is to reduce them by: </w:t>
      </w:r>
    </w:p>
    <w:p w14:paraId="47D917DB" w14:textId="77777777" w:rsidR="006C22D1" w:rsidRPr="003A6547" w:rsidRDefault="006C22D1" w:rsidP="00CE54CD">
      <w:pPr>
        <w:pStyle w:val="ListParagraph"/>
        <w:numPr>
          <w:ilvl w:val="0"/>
          <w:numId w:val="41"/>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Limiting the total amount of alcohol you drink on any single occasion</w:t>
      </w:r>
    </w:p>
    <w:p w14:paraId="6E74F65C" w14:textId="77777777" w:rsidR="006C22D1" w:rsidRPr="003A6547" w:rsidRDefault="006C22D1" w:rsidP="00CE54CD">
      <w:pPr>
        <w:pStyle w:val="ListParagraph"/>
        <w:numPr>
          <w:ilvl w:val="0"/>
          <w:numId w:val="41"/>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Drinking more slowly, drinking with food, and alternating with water</w:t>
      </w:r>
    </w:p>
    <w:p w14:paraId="181C2468" w14:textId="77777777" w:rsidR="006C22D1" w:rsidRPr="00787F76" w:rsidRDefault="006C22D1" w:rsidP="00CE54CD">
      <w:pPr>
        <w:pStyle w:val="ListParagraph"/>
        <w:numPr>
          <w:ilvl w:val="0"/>
          <w:numId w:val="41"/>
        </w:numPr>
        <w:shd w:val="clear" w:color="auto" w:fill="FFFFFF"/>
        <w:spacing w:before="100" w:beforeAutospacing="1" w:after="100" w:afterAutospacing="1" w:line="240" w:lineRule="auto"/>
        <w:ind w:right="420"/>
        <w:jc w:val="both"/>
        <w:rPr>
          <w:rFonts w:ascii="Arial" w:hAnsi="Arial" w:cs="Arial"/>
          <w:color w:val="2F2F2F"/>
          <w:lang w:val="en"/>
        </w:rPr>
      </w:pPr>
      <w:proofErr w:type="gramStart"/>
      <w:r w:rsidRPr="003A6547">
        <w:rPr>
          <w:rFonts w:ascii="Arial" w:hAnsi="Arial" w:cs="Arial"/>
          <w:lang w:val="en"/>
        </w:rPr>
        <w:t>Planning ahead</w:t>
      </w:r>
      <w:proofErr w:type="gramEnd"/>
      <w:r w:rsidRPr="003A6547">
        <w:rPr>
          <w:rFonts w:ascii="Arial" w:hAnsi="Arial" w:cs="Arial"/>
          <w:lang w:val="en"/>
        </w:rPr>
        <w:t xml:space="preserve"> to avoid problems; an example of planning ahead is making sure you can get home safely or that you have people you trust with you</w:t>
      </w:r>
      <w:r w:rsidRPr="00787F76">
        <w:rPr>
          <w:rFonts w:ascii="Arial" w:hAnsi="Arial" w:cs="Arial"/>
          <w:color w:val="2F2F2F"/>
          <w:lang w:val="en"/>
        </w:rPr>
        <w:t>. </w:t>
      </w:r>
    </w:p>
    <w:p w14:paraId="0AAD5C5D" w14:textId="77777777" w:rsidR="006C22D1" w:rsidRPr="003A6547" w:rsidRDefault="006C22D1" w:rsidP="000E2ACC">
      <w:pPr>
        <w:pStyle w:val="NormalWeb"/>
        <w:shd w:val="clear" w:color="auto" w:fill="FFFFFF"/>
        <w:jc w:val="both"/>
        <w:rPr>
          <w:rFonts w:ascii="Arial" w:hAnsi="Arial" w:cs="Arial"/>
          <w:sz w:val="22"/>
          <w:szCs w:val="22"/>
          <w:lang w:val="en"/>
        </w:rPr>
      </w:pPr>
      <w:r w:rsidRPr="00787F76">
        <w:rPr>
          <w:rFonts w:ascii="Arial" w:hAnsi="Arial" w:cs="Arial"/>
          <w:color w:val="2F2F2F"/>
          <w:sz w:val="22"/>
          <w:szCs w:val="22"/>
          <w:lang w:val="en"/>
        </w:rPr>
        <w:t xml:space="preserve">The </w:t>
      </w:r>
      <w:r w:rsidRPr="003A6547">
        <w:rPr>
          <w:rFonts w:ascii="Arial" w:hAnsi="Arial" w:cs="Arial"/>
          <w:sz w:val="22"/>
          <w:szCs w:val="22"/>
          <w:lang w:val="en"/>
        </w:rPr>
        <w:t>sorts of things that are more likely to happen if you do not understand and judge correctly the risks of drinking too much on a single occasion can include: </w:t>
      </w:r>
    </w:p>
    <w:p w14:paraId="37BD0033" w14:textId="77777777" w:rsidR="00CE54CD" w:rsidRPr="003A6547" w:rsidRDefault="006C22D1" w:rsidP="00CE54CD">
      <w:pPr>
        <w:pStyle w:val="ListParagraph"/>
        <w:numPr>
          <w:ilvl w:val="0"/>
          <w:numId w:val="42"/>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Accidents resulting in injury; causing death in some cases </w:t>
      </w:r>
    </w:p>
    <w:p w14:paraId="68BD8901" w14:textId="77777777" w:rsidR="006C22D1" w:rsidRPr="003A6547" w:rsidRDefault="006C22D1" w:rsidP="00CE54CD">
      <w:pPr>
        <w:pStyle w:val="ListParagraph"/>
        <w:numPr>
          <w:ilvl w:val="0"/>
          <w:numId w:val="42"/>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Misjudging risky situations</w:t>
      </w:r>
    </w:p>
    <w:p w14:paraId="4A3DDB75" w14:textId="77777777" w:rsidR="006C22D1" w:rsidRPr="003A6547" w:rsidRDefault="006C22D1" w:rsidP="00CE54CD">
      <w:pPr>
        <w:pStyle w:val="ListParagraph"/>
        <w:numPr>
          <w:ilvl w:val="0"/>
          <w:numId w:val="42"/>
        </w:numPr>
        <w:shd w:val="clear" w:color="auto" w:fill="FFFFFF"/>
        <w:spacing w:before="100" w:beforeAutospacing="1" w:after="100" w:afterAutospacing="1" w:line="240" w:lineRule="auto"/>
        <w:ind w:right="420"/>
        <w:jc w:val="both"/>
        <w:rPr>
          <w:rFonts w:ascii="Arial" w:hAnsi="Arial" w:cs="Arial"/>
          <w:lang w:val="en"/>
        </w:rPr>
      </w:pPr>
      <w:r w:rsidRPr="003A6547">
        <w:rPr>
          <w:rFonts w:ascii="Arial" w:hAnsi="Arial" w:cs="Arial"/>
          <w:lang w:val="en"/>
        </w:rPr>
        <w:t>Losing self-control (for example, engaging in unprotected sex)</w:t>
      </w:r>
    </w:p>
    <w:p w14:paraId="4218E727" w14:textId="77777777" w:rsidR="006C22D1" w:rsidRPr="003A6547" w:rsidRDefault="006C22D1" w:rsidP="000E2ACC">
      <w:pPr>
        <w:pStyle w:val="NormalWeb"/>
        <w:shd w:val="clear" w:color="auto" w:fill="FFFFFF"/>
        <w:jc w:val="both"/>
        <w:rPr>
          <w:rFonts w:ascii="Arial" w:hAnsi="Arial" w:cs="Arial"/>
          <w:sz w:val="22"/>
          <w:szCs w:val="22"/>
          <w:lang w:val="en"/>
        </w:rPr>
      </w:pPr>
      <w:r w:rsidRPr="003A6547">
        <w:rPr>
          <w:rFonts w:ascii="Arial" w:hAnsi="Arial" w:cs="Arial"/>
          <w:sz w:val="22"/>
          <w:szCs w:val="22"/>
          <w:lang w:val="en"/>
        </w:rPr>
        <w:t xml:space="preserve">Some groups of people are more likely to be affected by alcohol and should be more careful of their drinking on any one occasion. For </w:t>
      </w:r>
      <w:proofErr w:type="gramStart"/>
      <w:r w:rsidRPr="003A6547">
        <w:rPr>
          <w:rFonts w:ascii="Arial" w:hAnsi="Arial" w:cs="Arial"/>
          <w:sz w:val="22"/>
          <w:szCs w:val="22"/>
          <w:lang w:val="en"/>
        </w:rPr>
        <w:t>example</w:t>
      </w:r>
      <w:proofErr w:type="gramEnd"/>
      <w:r w:rsidRPr="003A6547">
        <w:rPr>
          <w:rFonts w:ascii="Arial" w:hAnsi="Arial" w:cs="Arial"/>
          <w:sz w:val="22"/>
          <w:szCs w:val="22"/>
          <w:lang w:val="en"/>
        </w:rPr>
        <w:t xml:space="preserve"> those people at risk of falls, on medication that may interact with alcohol or where it may exacerbate pre-existing physical and mental health problems.</w:t>
      </w:r>
    </w:p>
    <w:p w14:paraId="5068A03A" w14:textId="77777777" w:rsidR="00CE54CD" w:rsidRPr="003A6547" w:rsidRDefault="006C22D1" w:rsidP="000E2ACC">
      <w:pPr>
        <w:pStyle w:val="NormalWeb"/>
        <w:shd w:val="clear" w:color="auto" w:fill="FFFFFF"/>
        <w:jc w:val="both"/>
        <w:rPr>
          <w:rFonts w:ascii="Arial" w:hAnsi="Arial" w:cs="Arial"/>
          <w:u w:val="single"/>
          <w:lang w:val="en"/>
        </w:rPr>
      </w:pPr>
      <w:r w:rsidRPr="003A6547">
        <w:rPr>
          <w:rFonts w:ascii="Arial" w:hAnsi="Arial" w:cs="Arial"/>
          <w:sz w:val="22"/>
          <w:szCs w:val="22"/>
          <w:lang w:val="en"/>
        </w:rPr>
        <w:t xml:space="preserve">If you are a regular weekly drinker and you wish to keep both your </w:t>
      </w:r>
      <w:proofErr w:type="gramStart"/>
      <w:r w:rsidRPr="003A6547">
        <w:rPr>
          <w:rFonts w:ascii="Arial" w:hAnsi="Arial" w:cs="Arial"/>
          <w:sz w:val="22"/>
          <w:szCs w:val="22"/>
          <w:lang w:val="en"/>
        </w:rPr>
        <w:t>short and long term</w:t>
      </w:r>
      <w:proofErr w:type="gramEnd"/>
      <w:r w:rsidRPr="003A6547">
        <w:rPr>
          <w:rFonts w:ascii="Arial" w:hAnsi="Arial" w:cs="Arial"/>
          <w:sz w:val="22"/>
          <w:szCs w:val="22"/>
          <w:lang w:val="en"/>
        </w:rPr>
        <w:t xml:space="preserve"> health risks from drinking low, this single occasion drinking advice is also relevant for you. </w:t>
      </w:r>
    </w:p>
    <w:p w14:paraId="58D7C1D6" w14:textId="77777777" w:rsidR="006C22D1" w:rsidRPr="003A6547" w:rsidRDefault="006C22D1" w:rsidP="003A6547">
      <w:pPr>
        <w:jc w:val="both"/>
        <w:rPr>
          <w:rFonts w:ascii="Arial" w:hAnsi="Arial" w:cs="Arial"/>
          <w:b/>
          <w:lang w:val="en"/>
        </w:rPr>
      </w:pPr>
      <w:r w:rsidRPr="003A6547">
        <w:rPr>
          <w:rFonts w:ascii="Arial" w:hAnsi="Arial" w:cs="Arial"/>
          <w:b/>
          <w:lang w:val="en"/>
        </w:rPr>
        <w:t xml:space="preserve">How much is 14 units of </w:t>
      </w:r>
      <w:proofErr w:type="gramStart"/>
      <w:r w:rsidRPr="003A6547">
        <w:rPr>
          <w:rFonts w:ascii="Arial" w:hAnsi="Arial" w:cs="Arial"/>
          <w:b/>
          <w:lang w:val="en"/>
        </w:rPr>
        <w:t>alcohol?</w:t>
      </w:r>
      <w:r w:rsidR="003A6547" w:rsidRPr="003A6547">
        <w:rPr>
          <w:rFonts w:ascii="Arial" w:hAnsi="Arial" w:cs="Arial"/>
          <w:b/>
          <w:lang w:val="en"/>
        </w:rPr>
        <w:t>:</w:t>
      </w:r>
      <w:proofErr w:type="gramEnd"/>
      <w:r w:rsidR="003A6547" w:rsidRPr="003A6547">
        <w:rPr>
          <w:rFonts w:ascii="Arial" w:hAnsi="Arial" w:cs="Arial"/>
          <w:b/>
          <w:lang w:val="en"/>
        </w:rPr>
        <w:t xml:space="preserve"> </w:t>
      </w:r>
      <w:r w:rsidRPr="003A6547">
        <w:rPr>
          <w:rFonts w:ascii="Arial" w:hAnsi="Arial" w:cs="Arial"/>
          <w:lang w:val="en"/>
        </w:rPr>
        <w:t>One unit is 10ml of pure alcohol. Because alcoholic drinks come in different strengths and sizes units are a good way of telling how strong your drink is. It’s not as simple as one drink, one unit.</w:t>
      </w:r>
      <w:r w:rsidR="00A31CD5" w:rsidRPr="003A6547">
        <w:rPr>
          <w:rFonts w:ascii="Arial" w:hAnsi="Arial" w:cs="Arial"/>
          <w:lang w:val="en"/>
        </w:rPr>
        <w:t xml:space="preserve">  </w:t>
      </w:r>
      <w:r w:rsidRPr="003A6547">
        <w:rPr>
          <w:rFonts w:ascii="Arial" w:hAnsi="Arial" w:cs="Arial"/>
          <w:lang w:val="en"/>
        </w:rPr>
        <w:t>The alcohol unit guidelines are equivalent to six pints of average strength beer or six 175ml glasses of average strength wine</w:t>
      </w:r>
      <w:r w:rsidRPr="00787F76">
        <w:rPr>
          <w:rFonts w:ascii="Arial" w:hAnsi="Arial" w:cs="Arial"/>
          <w:color w:val="2F2F2F"/>
          <w:lang w:val="en"/>
        </w:rPr>
        <w:t>.</w:t>
      </w:r>
    </w:p>
    <w:p w14:paraId="683416BE" w14:textId="77777777" w:rsidR="006C22D1" w:rsidRPr="002C2076" w:rsidRDefault="006C22D1" w:rsidP="006C22D1">
      <w:pPr>
        <w:spacing w:before="100" w:beforeAutospacing="1" w:after="100" w:afterAutospacing="1" w:line="240" w:lineRule="auto"/>
        <w:jc w:val="both"/>
        <w:rPr>
          <w:rFonts w:ascii="Times New Roman" w:eastAsia="Times New Roman" w:hAnsi="Times New Roman" w:cs="Times New Roman"/>
          <w:sz w:val="24"/>
          <w:szCs w:val="24"/>
          <w:lang w:val="en-US" w:eastAsia="en-GB"/>
        </w:rPr>
      </w:pPr>
    </w:p>
    <w:p w14:paraId="3159555C" w14:textId="77777777" w:rsidR="006C22D1" w:rsidRDefault="006C22D1" w:rsidP="006C22D1">
      <w:pPr>
        <w:jc w:val="center"/>
        <w:rPr>
          <w:rFonts w:ascii="Times New Roman" w:hAnsi="Times New Roman" w:cs="Times New Roman"/>
          <w:b/>
          <w:sz w:val="24"/>
          <w:szCs w:val="24"/>
        </w:rPr>
      </w:pPr>
    </w:p>
    <w:p w14:paraId="4B2C7832" w14:textId="77777777" w:rsidR="006C22D1" w:rsidRDefault="006C22D1" w:rsidP="006C22D1">
      <w:pPr>
        <w:jc w:val="center"/>
        <w:rPr>
          <w:rFonts w:ascii="Times New Roman" w:hAnsi="Times New Roman" w:cs="Times New Roman"/>
          <w:b/>
          <w:sz w:val="24"/>
          <w:szCs w:val="24"/>
        </w:rPr>
      </w:pPr>
    </w:p>
    <w:p w14:paraId="040C04D6" w14:textId="77777777" w:rsidR="006C22D1" w:rsidRDefault="006C22D1" w:rsidP="006C22D1">
      <w:pPr>
        <w:jc w:val="center"/>
        <w:rPr>
          <w:rFonts w:ascii="Times New Roman" w:hAnsi="Times New Roman" w:cs="Times New Roman"/>
          <w:b/>
          <w:sz w:val="24"/>
          <w:szCs w:val="24"/>
        </w:rPr>
      </w:pPr>
    </w:p>
    <w:p w14:paraId="5C224415" w14:textId="77777777" w:rsidR="006C22D1" w:rsidRPr="0074741A" w:rsidRDefault="006C22D1" w:rsidP="006C22D1">
      <w:pPr>
        <w:jc w:val="center"/>
        <w:rPr>
          <w:rFonts w:ascii="Times New Roman" w:hAnsi="Times New Roman" w:cs="Times New Roman"/>
          <w:b/>
          <w:sz w:val="24"/>
          <w:szCs w:val="24"/>
        </w:rPr>
      </w:pPr>
    </w:p>
    <w:p w14:paraId="299AB844" w14:textId="77777777" w:rsidR="006C22D1" w:rsidRDefault="006C22D1" w:rsidP="006C22D1">
      <w:pPr>
        <w:jc w:val="center"/>
        <w:rPr>
          <w:b/>
          <w:sz w:val="40"/>
          <w:szCs w:val="40"/>
        </w:rPr>
      </w:pPr>
      <w:r>
        <w:rPr>
          <w:b/>
          <w:sz w:val="40"/>
          <w:szCs w:val="40"/>
        </w:rPr>
        <w:t>Drug, Alcohol and Substance Misuse</w:t>
      </w:r>
      <w:r w:rsidRPr="00D00E70">
        <w:rPr>
          <w:b/>
          <w:sz w:val="40"/>
          <w:szCs w:val="40"/>
        </w:rPr>
        <w:t xml:space="preserve">:  The Paperwork  </w:t>
      </w:r>
    </w:p>
    <w:p w14:paraId="2F9BCBFD" w14:textId="77777777" w:rsidR="006C22D1" w:rsidRPr="0074741A" w:rsidRDefault="006C22D1" w:rsidP="006C22D1">
      <w:pPr>
        <w:jc w:val="center"/>
        <w:rPr>
          <w:rFonts w:ascii="Times New Roman" w:hAnsi="Times New Roman" w:cs="Times New Roman"/>
          <w:b/>
          <w:sz w:val="24"/>
          <w:szCs w:val="24"/>
        </w:rPr>
      </w:pPr>
    </w:p>
    <w:p w14:paraId="06ED8719" w14:textId="77777777" w:rsidR="006C22D1" w:rsidRPr="0074741A" w:rsidRDefault="006C22D1" w:rsidP="006C22D1">
      <w:pPr>
        <w:jc w:val="center"/>
        <w:rPr>
          <w:rFonts w:ascii="Times New Roman" w:hAnsi="Times New Roman" w:cs="Times New Roman"/>
          <w:b/>
          <w:sz w:val="24"/>
          <w:szCs w:val="24"/>
        </w:rPr>
      </w:pPr>
    </w:p>
    <w:p w14:paraId="616489EB" w14:textId="77777777" w:rsidR="006C22D1" w:rsidRPr="0074741A" w:rsidRDefault="006C22D1" w:rsidP="006C22D1">
      <w:pPr>
        <w:jc w:val="center"/>
        <w:rPr>
          <w:rFonts w:ascii="Times New Roman" w:hAnsi="Times New Roman" w:cs="Times New Roman"/>
          <w:b/>
          <w:sz w:val="24"/>
          <w:szCs w:val="24"/>
        </w:rPr>
      </w:pPr>
    </w:p>
    <w:p w14:paraId="690BF348" w14:textId="77777777" w:rsidR="006C22D1" w:rsidRPr="0074741A" w:rsidRDefault="006C22D1" w:rsidP="006C22D1">
      <w:pPr>
        <w:jc w:val="center"/>
        <w:rPr>
          <w:rFonts w:ascii="Times New Roman" w:hAnsi="Times New Roman" w:cs="Times New Roman"/>
          <w:b/>
          <w:sz w:val="24"/>
          <w:szCs w:val="24"/>
        </w:rPr>
      </w:pPr>
    </w:p>
    <w:p w14:paraId="0A80F51D" w14:textId="77777777" w:rsidR="006C22D1" w:rsidRPr="0074741A" w:rsidRDefault="006C22D1" w:rsidP="006C22D1">
      <w:pPr>
        <w:jc w:val="center"/>
        <w:rPr>
          <w:rFonts w:ascii="Times New Roman" w:hAnsi="Times New Roman" w:cs="Times New Roman"/>
          <w:b/>
          <w:sz w:val="24"/>
          <w:szCs w:val="24"/>
        </w:rPr>
      </w:pPr>
    </w:p>
    <w:p w14:paraId="104818DA" w14:textId="77777777" w:rsidR="006C22D1" w:rsidRPr="0074741A" w:rsidRDefault="006C22D1" w:rsidP="006C22D1">
      <w:pPr>
        <w:jc w:val="center"/>
        <w:rPr>
          <w:rFonts w:ascii="Times New Roman" w:hAnsi="Times New Roman" w:cs="Times New Roman"/>
          <w:b/>
          <w:sz w:val="24"/>
          <w:szCs w:val="24"/>
        </w:rPr>
      </w:pPr>
    </w:p>
    <w:p w14:paraId="38EE2954" w14:textId="77777777" w:rsidR="006C22D1" w:rsidRPr="0074741A" w:rsidRDefault="006C22D1" w:rsidP="006C22D1">
      <w:pPr>
        <w:jc w:val="center"/>
        <w:rPr>
          <w:rFonts w:ascii="Times New Roman" w:hAnsi="Times New Roman" w:cs="Times New Roman"/>
          <w:b/>
          <w:sz w:val="24"/>
          <w:szCs w:val="24"/>
        </w:rPr>
      </w:pPr>
    </w:p>
    <w:p w14:paraId="23B455F5" w14:textId="77777777" w:rsidR="006C22D1" w:rsidRPr="0074741A" w:rsidRDefault="006C22D1" w:rsidP="006C22D1">
      <w:pPr>
        <w:jc w:val="center"/>
        <w:rPr>
          <w:rFonts w:ascii="Times New Roman" w:hAnsi="Times New Roman" w:cs="Times New Roman"/>
          <w:b/>
          <w:sz w:val="24"/>
          <w:szCs w:val="24"/>
        </w:rPr>
      </w:pPr>
    </w:p>
    <w:p w14:paraId="585254B2" w14:textId="77777777" w:rsidR="006C22D1" w:rsidRPr="0074741A" w:rsidRDefault="006C22D1" w:rsidP="006C22D1">
      <w:pPr>
        <w:jc w:val="center"/>
        <w:rPr>
          <w:rFonts w:ascii="Times New Roman" w:hAnsi="Times New Roman" w:cs="Times New Roman"/>
          <w:b/>
          <w:sz w:val="24"/>
          <w:szCs w:val="24"/>
        </w:rPr>
      </w:pPr>
    </w:p>
    <w:p w14:paraId="69880F72" w14:textId="77777777" w:rsidR="006C22D1" w:rsidRPr="0074741A" w:rsidRDefault="006C22D1" w:rsidP="006C22D1">
      <w:pPr>
        <w:jc w:val="center"/>
        <w:rPr>
          <w:rFonts w:ascii="Times New Roman" w:hAnsi="Times New Roman" w:cs="Times New Roman"/>
          <w:b/>
          <w:sz w:val="24"/>
          <w:szCs w:val="24"/>
        </w:rPr>
      </w:pPr>
    </w:p>
    <w:p w14:paraId="23C58000" w14:textId="77777777" w:rsidR="006C22D1" w:rsidRPr="0074741A" w:rsidRDefault="006C22D1" w:rsidP="006C22D1">
      <w:pPr>
        <w:jc w:val="center"/>
        <w:rPr>
          <w:rFonts w:ascii="Times New Roman" w:hAnsi="Times New Roman" w:cs="Times New Roman"/>
          <w:b/>
          <w:sz w:val="24"/>
          <w:szCs w:val="24"/>
        </w:rPr>
      </w:pPr>
    </w:p>
    <w:p w14:paraId="6ACC55F1" w14:textId="77777777" w:rsidR="006C22D1" w:rsidRPr="0074741A" w:rsidRDefault="006C22D1" w:rsidP="006C22D1">
      <w:pPr>
        <w:jc w:val="center"/>
        <w:rPr>
          <w:rFonts w:ascii="Times New Roman" w:hAnsi="Times New Roman" w:cs="Times New Roman"/>
          <w:b/>
          <w:sz w:val="24"/>
          <w:szCs w:val="24"/>
        </w:rPr>
      </w:pPr>
    </w:p>
    <w:p w14:paraId="3C09E581" w14:textId="77777777" w:rsidR="006C22D1" w:rsidRPr="0074741A" w:rsidRDefault="006C22D1" w:rsidP="006C22D1">
      <w:pPr>
        <w:jc w:val="center"/>
        <w:rPr>
          <w:rFonts w:ascii="Times New Roman" w:hAnsi="Times New Roman" w:cs="Times New Roman"/>
          <w:b/>
          <w:sz w:val="24"/>
          <w:szCs w:val="24"/>
        </w:rPr>
      </w:pPr>
    </w:p>
    <w:p w14:paraId="62B64F84" w14:textId="77777777" w:rsidR="006C22D1" w:rsidRPr="0074741A" w:rsidRDefault="006C22D1" w:rsidP="006C22D1">
      <w:pPr>
        <w:jc w:val="center"/>
        <w:rPr>
          <w:rFonts w:ascii="Times New Roman" w:hAnsi="Times New Roman" w:cs="Times New Roman"/>
          <w:b/>
          <w:sz w:val="24"/>
          <w:szCs w:val="24"/>
        </w:rPr>
      </w:pPr>
    </w:p>
    <w:p w14:paraId="07156A00" w14:textId="77777777" w:rsidR="006C22D1" w:rsidRPr="0074741A" w:rsidRDefault="006C22D1" w:rsidP="006C22D1">
      <w:pPr>
        <w:jc w:val="center"/>
        <w:rPr>
          <w:rFonts w:ascii="Times New Roman" w:hAnsi="Times New Roman" w:cs="Times New Roman"/>
          <w:b/>
          <w:sz w:val="24"/>
          <w:szCs w:val="24"/>
        </w:rPr>
      </w:pPr>
    </w:p>
    <w:p w14:paraId="5B903CD1" w14:textId="77777777" w:rsidR="006C22D1" w:rsidRPr="0074741A" w:rsidRDefault="006C22D1" w:rsidP="006C22D1">
      <w:pPr>
        <w:pStyle w:val="NoSpacing"/>
        <w:rPr>
          <w:rFonts w:ascii="Times New Roman" w:eastAsia="Times New Roman" w:hAnsi="Times New Roman"/>
          <w:b/>
          <w:sz w:val="24"/>
          <w:szCs w:val="24"/>
          <w:lang w:eastAsia="en-GB"/>
        </w:rPr>
      </w:pPr>
    </w:p>
    <w:p w14:paraId="477A0E51" w14:textId="77777777" w:rsidR="006C22D1" w:rsidRDefault="006C22D1" w:rsidP="006C22D1">
      <w:pPr>
        <w:rPr>
          <w:rFonts w:ascii="Times New Roman" w:eastAsia="Times New Roman" w:hAnsi="Times New Roman" w:cs="Times New Roman"/>
          <w:b/>
          <w:sz w:val="24"/>
          <w:szCs w:val="24"/>
          <w:lang w:eastAsia="en-GB"/>
        </w:rPr>
      </w:pPr>
      <w:r>
        <w:rPr>
          <w:rFonts w:ascii="Times New Roman" w:eastAsia="Times New Roman" w:hAnsi="Times New Roman"/>
          <w:b/>
          <w:sz w:val="24"/>
          <w:szCs w:val="24"/>
          <w:lang w:eastAsia="en-GB"/>
        </w:rPr>
        <w:br w:type="page"/>
      </w:r>
    </w:p>
    <w:p w14:paraId="308424F3" w14:textId="77777777" w:rsidR="006C22D1" w:rsidRPr="00AB053B" w:rsidRDefault="003A6547" w:rsidP="00AB053B">
      <w:pPr>
        <w:pStyle w:val="Heading1"/>
        <w:rPr>
          <w:rFonts w:ascii="Arial" w:hAnsi="Arial" w:cs="Arial"/>
          <w:b/>
          <w:color w:val="auto"/>
          <w:sz w:val="22"/>
          <w:szCs w:val="22"/>
        </w:rPr>
      </w:pPr>
      <w:bookmarkStart w:id="252" w:name="_Toc27740436"/>
      <w:r w:rsidRPr="00AB053B">
        <w:rPr>
          <w:rFonts w:ascii="Arial" w:hAnsi="Arial" w:cs="Arial"/>
          <w:b/>
          <w:color w:val="auto"/>
          <w:sz w:val="22"/>
          <w:szCs w:val="22"/>
        </w:rPr>
        <w:lastRenderedPageBreak/>
        <w:t xml:space="preserve">Appendix </w:t>
      </w:r>
      <w:r w:rsidR="00AB053B" w:rsidRPr="00AB053B">
        <w:rPr>
          <w:rFonts w:ascii="Arial" w:hAnsi="Arial" w:cs="Arial"/>
          <w:b/>
          <w:color w:val="auto"/>
          <w:sz w:val="22"/>
          <w:szCs w:val="22"/>
        </w:rPr>
        <w:t>1 -</w:t>
      </w:r>
      <w:r w:rsidRPr="00AB053B">
        <w:rPr>
          <w:rFonts w:ascii="Arial" w:hAnsi="Arial" w:cs="Arial"/>
          <w:b/>
          <w:color w:val="auto"/>
          <w:sz w:val="22"/>
          <w:szCs w:val="22"/>
        </w:rPr>
        <w:t xml:space="preserve"> ALCOHOL AND/OR DRUG TEST ASSESSMENT FORM</w:t>
      </w:r>
      <w:bookmarkEnd w:id="252"/>
    </w:p>
    <w:p w14:paraId="588A4ADA" w14:textId="77777777" w:rsidR="006C22D1" w:rsidRPr="0074741A" w:rsidRDefault="006C22D1" w:rsidP="006C22D1">
      <w:pPr>
        <w:pStyle w:val="No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066"/>
        <w:gridCol w:w="1470"/>
        <w:gridCol w:w="3010"/>
      </w:tblGrid>
      <w:tr w:rsidR="006C22D1" w:rsidRPr="0074741A" w14:paraId="66AEF04B" w14:textId="77777777" w:rsidTr="006C22D1">
        <w:tc>
          <w:tcPr>
            <w:tcW w:w="9242" w:type="dxa"/>
            <w:gridSpan w:val="4"/>
            <w:shd w:val="clear" w:color="auto" w:fill="D9D9D9"/>
          </w:tcPr>
          <w:p w14:paraId="4C667F76" w14:textId="77777777" w:rsidR="006C22D1" w:rsidRPr="0074741A" w:rsidRDefault="006C22D1" w:rsidP="006C22D1">
            <w:pPr>
              <w:pStyle w:val="NoSpacing"/>
              <w:jc w:val="center"/>
              <w:rPr>
                <w:rFonts w:ascii="Times New Roman" w:hAnsi="Times New Roman"/>
                <w:b/>
                <w:sz w:val="24"/>
                <w:szCs w:val="24"/>
              </w:rPr>
            </w:pPr>
            <w:r w:rsidRPr="0074741A">
              <w:rPr>
                <w:rFonts w:ascii="Times New Roman" w:hAnsi="Times New Roman"/>
                <w:b/>
                <w:sz w:val="24"/>
                <w:szCs w:val="24"/>
              </w:rPr>
              <w:t>ALCOHOL AND/OR DRUG TEST ASSESSMENT FORM</w:t>
            </w:r>
          </w:p>
          <w:p w14:paraId="1334ABC9" w14:textId="77777777" w:rsidR="006C22D1" w:rsidRPr="0074741A" w:rsidRDefault="006C22D1" w:rsidP="006C22D1">
            <w:pPr>
              <w:pStyle w:val="NoSpacing"/>
              <w:jc w:val="center"/>
              <w:rPr>
                <w:rFonts w:ascii="Times New Roman" w:hAnsi="Times New Roman"/>
                <w:sz w:val="24"/>
                <w:szCs w:val="24"/>
              </w:rPr>
            </w:pPr>
            <w:r w:rsidRPr="0074741A">
              <w:rPr>
                <w:rFonts w:ascii="Times New Roman" w:hAnsi="Times New Roman"/>
                <w:sz w:val="24"/>
                <w:szCs w:val="24"/>
              </w:rPr>
              <w:t>(complete the assessment with the employee using the following questions)</w:t>
            </w:r>
          </w:p>
        </w:tc>
      </w:tr>
      <w:tr w:rsidR="006C22D1" w:rsidRPr="0074741A" w14:paraId="50CECB2D" w14:textId="77777777" w:rsidTr="006C22D1">
        <w:tc>
          <w:tcPr>
            <w:tcW w:w="1384" w:type="dxa"/>
            <w:shd w:val="clear" w:color="auto" w:fill="auto"/>
          </w:tcPr>
          <w:p w14:paraId="604568E0" w14:textId="77777777" w:rsidR="006C22D1" w:rsidRPr="0074741A" w:rsidRDefault="006C22D1" w:rsidP="006C22D1">
            <w:pPr>
              <w:pStyle w:val="NoSpacing"/>
              <w:jc w:val="right"/>
              <w:rPr>
                <w:rFonts w:ascii="Times New Roman" w:hAnsi="Times New Roman"/>
                <w:b/>
                <w:sz w:val="24"/>
                <w:szCs w:val="24"/>
              </w:rPr>
            </w:pPr>
            <w:r w:rsidRPr="0074741A">
              <w:rPr>
                <w:rFonts w:ascii="Times New Roman" w:hAnsi="Times New Roman"/>
                <w:b/>
                <w:sz w:val="24"/>
                <w:szCs w:val="24"/>
              </w:rPr>
              <w:t>Employee’s name:</w:t>
            </w:r>
          </w:p>
        </w:tc>
        <w:tc>
          <w:tcPr>
            <w:tcW w:w="3237" w:type="dxa"/>
            <w:shd w:val="clear" w:color="auto" w:fill="auto"/>
          </w:tcPr>
          <w:p w14:paraId="61D54E56" w14:textId="77777777" w:rsidR="006C22D1" w:rsidRPr="0074741A" w:rsidRDefault="006C22D1" w:rsidP="006C22D1">
            <w:pPr>
              <w:pStyle w:val="NoSpacing"/>
              <w:rPr>
                <w:rFonts w:ascii="Times New Roman" w:hAnsi="Times New Roman"/>
                <w:sz w:val="24"/>
                <w:szCs w:val="24"/>
              </w:rPr>
            </w:pPr>
          </w:p>
        </w:tc>
        <w:tc>
          <w:tcPr>
            <w:tcW w:w="1441" w:type="dxa"/>
            <w:shd w:val="clear" w:color="auto" w:fill="auto"/>
          </w:tcPr>
          <w:p w14:paraId="4F2B27D6" w14:textId="77777777" w:rsidR="006C22D1" w:rsidRPr="0074741A" w:rsidRDefault="006C22D1" w:rsidP="006C22D1">
            <w:pPr>
              <w:pStyle w:val="NoSpacing"/>
              <w:jc w:val="right"/>
              <w:rPr>
                <w:rFonts w:ascii="Times New Roman" w:hAnsi="Times New Roman"/>
                <w:b/>
                <w:sz w:val="24"/>
                <w:szCs w:val="24"/>
              </w:rPr>
            </w:pPr>
            <w:r w:rsidRPr="0074741A">
              <w:rPr>
                <w:rFonts w:ascii="Times New Roman" w:hAnsi="Times New Roman"/>
                <w:b/>
                <w:sz w:val="24"/>
                <w:szCs w:val="24"/>
              </w:rPr>
              <w:t xml:space="preserve">Manager’s </w:t>
            </w:r>
          </w:p>
          <w:p w14:paraId="45A41A7A" w14:textId="77777777" w:rsidR="006C22D1" w:rsidRPr="0074741A" w:rsidRDefault="006C22D1" w:rsidP="006C22D1">
            <w:pPr>
              <w:pStyle w:val="NoSpacing"/>
              <w:jc w:val="right"/>
              <w:rPr>
                <w:rFonts w:ascii="Times New Roman" w:hAnsi="Times New Roman"/>
                <w:sz w:val="24"/>
                <w:szCs w:val="24"/>
              </w:rPr>
            </w:pPr>
            <w:r w:rsidRPr="0074741A">
              <w:rPr>
                <w:rFonts w:ascii="Times New Roman" w:hAnsi="Times New Roman"/>
                <w:b/>
                <w:sz w:val="24"/>
                <w:szCs w:val="24"/>
              </w:rPr>
              <w:t>Name:</w:t>
            </w:r>
          </w:p>
        </w:tc>
        <w:tc>
          <w:tcPr>
            <w:tcW w:w="3180" w:type="dxa"/>
            <w:shd w:val="clear" w:color="auto" w:fill="auto"/>
          </w:tcPr>
          <w:p w14:paraId="43989D13" w14:textId="77777777" w:rsidR="006C22D1" w:rsidRPr="0074741A" w:rsidRDefault="006C22D1" w:rsidP="006C22D1">
            <w:pPr>
              <w:pStyle w:val="NoSpacing"/>
              <w:rPr>
                <w:rFonts w:ascii="Times New Roman" w:hAnsi="Times New Roman"/>
                <w:sz w:val="24"/>
                <w:szCs w:val="24"/>
              </w:rPr>
            </w:pPr>
          </w:p>
        </w:tc>
      </w:tr>
      <w:tr w:rsidR="006C22D1" w:rsidRPr="0074741A" w14:paraId="1A12E260" w14:textId="77777777" w:rsidTr="006C22D1">
        <w:tc>
          <w:tcPr>
            <w:tcW w:w="1384" w:type="dxa"/>
            <w:shd w:val="clear" w:color="auto" w:fill="auto"/>
          </w:tcPr>
          <w:p w14:paraId="28555F0E" w14:textId="77777777" w:rsidR="006C22D1" w:rsidRPr="0074741A" w:rsidRDefault="006C22D1" w:rsidP="006C22D1">
            <w:pPr>
              <w:pStyle w:val="NoSpacing"/>
              <w:jc w:val="right"/>
              <w:rPr>
                <w:rFonts w:ascii="Times New Roman" w:hAnsi="Times New Roman"/>
                <w:b/>
                <w:sz w:val="24"/>
                <w:szCs w:val="24"/>
              </w:rPr>
            </w:pPr>
            <w:r w:rsidRPr="0074741A">
              <w:rPr>
                <w:rFonts w:ascii="Times New Roman" w:hAnsi="Times New Roman"/>
                <w:b/>
                <w:sz w:val="24"/>
                <w:szCs w:val="24"/>
              </w:rPr>
              <w:t>Date of Assessment:</w:t>
            </w:r>
          </w:p>
        </w:tc>
        <w:tc>
          <w:tcPr>
            <w:tcW w:w="3237" w:type="dxa"/>
            <w:shd w:val="clear" w:color="auto" w:fill="auto"/>
          </w:tcPr>
          <w:p w14:paraId="6E2C7087" w14:textId="77777777" w:rsidR="006C22D1" w:rsidRPr="0074741A" w:rsidRDefault="006C22D1" w:rsidP="006C22D1">
            <w:pPr>
              <w:pStyle w:val="NoSpacing"/>
              <w:rPr>
                <w:rFonts w:ascii="Times New Roman" w:hAnsi="Times New Roman"/>
                <w:sz w:val="24"/>
                <w:szCs w:val="24"/>
              </w:rPr>
            </w:pPr>
          </w:p>
        </w:tc>
        <w:tc>
          <w:tcPr>
            <w:tcW w:w="1441" w:type="dxa"/>
            <w:shd w:val="clear" w:color="auto" w:fill="auto"/>
          </w:tcPr>
          <w:p w14:paraId="39E5E015" w14:textId="77777777" w:rsidR="006C22D1" w:rsidRPr="0074741A" w:rsidRDefault="006C22D1" w:rsidP="006C22D1">
            <w:pPr>
              <w:pStyle w:val="NoSpacing"/>
              <w:jc w:val="right"/>
              <w:rPr>
                <w:rFonts w:ascii="Times New Roman" w:hAnsi="Times New Roman"/>
                <w:b/>
                <w:sz w:val="24"/>
                <w:szCs w:val="24"/>
              </w:rPr>
            </w:pPr>
            <w:r w:rsidRPr="0074741A">
              <w:rPr>
                <w:rFonts w:ascii="Times New Roman" w:hAnsi="Times New Roman"/>
                <w:b/>
                <w:sz w:val="24"/>
                <w:szCs w:val="24"/>
              </w:rPr>
              <w:t>Time of Assessment:</w:t>
            </w:r>
          </w:p>
        </w:tc>
        <w:tc>
          <w:tcPr>
            <w:tcW w:w="3180" w:type="dxa"/>
            <w:shd w:val="clear" w:color="auto" w:fill="auto"/>
          </w:tcPr>
          <w:p w14:paraId="42D254FA" w14:textId="77777777" w:rsidR="006C22D1" w:rsidRPr="0074741A" w:rsidRDefault="006C22D1" w:rsidP="006C22D1">
            <w:pPr>
              <w:pStyle w:val="NoSpacing"/>
              <w:rPr>
                <w:rFonts w:ascii="Times New Roman" w:hAnsi="Times New Roman"/>
                <w:sz w:val="24"/>
                <w:szCs w:val="24"/>
              </w:rPr>
            </w:pPr>
          </w:p>
        </w:tc>
      </w:tr>
      <w:tr w:rsidR="006C22D1" w:rsidRPr="0074741A" w14:paraId="7A0D3137" w14:textId="77777777" w:rsidTr="006C22D1">
        <w:tc>
          <w:tcPr>
            <w:tcW w:w="9242" w:type="dxa"/>
            <w:gridSpan w:val="4"/>
            <w:shd w:val="clear" w:color="auto" w:fill="auto"/>
          </w:tcPr>
          <w:p w14:paraId="61833166"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Starting the Assessment</w:t>
            </w:r>
          </w:p>
          <w:p w14:paraId="010AFC90" w14:textId="77777777" w:rsidR="006C22D1" w:rsidRPr="0074741A" w:rsidRDefault="006C22D1" w:rsidP="00036219">
            <w:pPr>
              <w:pStyle w:val="NoSpacing"/>
              <w:jc w:val="both"/>
              <w:rPr>
                <w:rFonts w:ascii="Times New Roman" w:hAnsi="Times New Roman"/>
                <w:sz w:val="24"/>
                <w:szCs w:val="24"/>
              </w:rPr>
            </w:pPr>
            <w:r w:rsidRPr="0074741A">
              <w:rPr>
                <w:rFonts w:ascii="Times New Roman" w:hAnsi="Times New Roman"/>
                <w:sz w:val="24"/>
                <w:szCs w:val="24"/>
              </w:rPr>
              <w:t xml:space="preserve">“The assessment is being carried out because </w:t>
            </w:r>
            <w:r w:rsidR="00036219">
              <w:rPr>
                <w:rFonts w:ascii="Times New Roman" w:hAnsi="Times New Roman"/>
                <w:sz w:val="24"/>
                <w:szCs w:val="24"/>
              </w:rPr>
              <w:t>*</w:t>
            </w:r>
            <w:r w:rsidRPr="0074741A">
              <w:rPr>
                <w:rFonts w:ascii="Times New Roman" w:hAnsi="Times New Roman"/>
                <w:sz w:val="24"/>
                <w:szCs w:val="24"/>
              </w:rPr>
              <w:t>you have been</w:t>
            </w:r>
            <w:r w:rsidR="00036219">
              <w:rPr>
                <w:rFonts w:ascii="Times New Roman" w:hAnsi="Times New Roman"/>
                <w:sz w:val="24"/>
                <w:szCs w:val="24"/>
              </w:rPr>
              <w:t xml:space="preserve"> displaying signs of impairment or we have received a whistleblowing allegation </w:t>
            </w:r>
            <w:r w:rsidRPr="0074741A">
              <w:rPr>
                <w:rFonts w:ascii="Times New Roman" w:hAnsi="Times New Roman"/>
                <w:sz w:val="24"/>
                <w:szCs w:val="24"/>
              </w:rPr>
              <w:t>and I need to establish your fitness for work.”</w:t>
            </w:r>
            <w:r w:rsidR="00036219">
              <w:rPr>
                <w:rFonts w:ascii="Times New Roman" w:hAnsi="Times New Roman"/>
                <w:sz w:val="24"/>
                <w:szCs w:val="24"/>
              </w:rPr>
              <w:t>(*delete as appropriate)</w:t>
            </w:r>
          </w:p>
          <w:p w14:paraId="1D87C002" w14:textId="77777777" w:rsidR="006C22D1" w:rsidRPr="0074741A" w:rsidRDefault="006C22D1" w:rsidP="00036219">
            <w:pPr>
              <w:pStyle w:val="NoSpacing"/>
              <w:jc w:val="both"/>
              <w:rPr>
                <w:rFonts w:ascii="Times New Roman" w:hAnsi="Times New Roman"/>
                <w:sz w:val="24"/>
                <w:szCs w:val="24"/>
              </w:rPr>
            </w:pPr>
          </w:p>
          <w:p w14:paraId="7BDDE032" w14:textId="77777777" w:rsidR="006C22D1" w:rsidRPr="0074741A" w:rsidRDefault="006C22D1" w:rsidP="00036219">
            <w:pPr>
              <w:pStyle w:val="NoSpacing"/>
              <w:jc w:val="both"/>
              <w:rPr>
                <w:rFonts w:ascii="Times New Roman" w:hAnsi="Times New Roman"/>
                <w:sz w:val="24"/>
                <w:szCs w:val="24"/>
              </w:rPr>
            </w:pPr>
            <w:r w:rsidRPr="0074741A">
              <w:rPr>
                <w:rFonts w:ascii="Times New Roman" w:hAnsi="Times New Roman"/>
                <w:sz w:val="24"/>
                <w:szCs w:val="24"/>
              </w:rPr>
              <w:t xml:space="preserve">“You are aware that we have </w:t>
            </w:r>
            <w:r>
              <w:rPr>
                <w:rFonts w:ascii="Times New Roman" w:hAnsi="Times New Roman"/>
                <w:sz w:val="24"/>
                <w:szCs w:val="24"/>
              </w:rPr>
              <w:t>Drug, Alcohol &amp; Substance Misuse Policy</w:t>
            </w:r>
            <w:r w:rsidRPr="0074741A">
              <w:rPr>
                <w:rFonts w:ascii="Times New Roman" w:hAnsi="Times New Roman"/>
                <w:sz w:val="24"/>
                <w:szCs w:val="24"/>
              </w:rPr>
              <w:t xml:space="preserve"> and the assessment is being carried out in line with this policy.</w:t>
            </w:r>
          </w:p>
          <w:p w14:paraId="09EED0D8" w14:textId="77777777" w:rsidR="006C22D1" w:rsidRPr="0074741A" w:rsidRDefault="006C22D1" w:rsidP="00036219">
            <w:pPr>
              <w:pStyle w:val="NoSpacing"/>
              <w:jc w:val="both"/>
              <w:rPr>
                <w:rFonts w:ascii="Times New Roman" w:hAnsi="Times New Roman"/>
                <w:sz w:val="24"/>
                <w:szCs w:val="24"/>
              </w:rPr>
            </w:pPr>
          </w:p>
          <w:p w14:paraId="29CEB547" w14:textId="77777777" w:rsidR="006C22D1" w:rsidRPr="0074741A" w:rsidRDefault="006C22D1" w:rsidP="00036219">
            <w:pPr>
              <w:pStyle w:val="NoSpacing"/>
              <w:jc w:val="both"/>
              <w:rPr>
                <w:rFonts w:ascii="Times New Roman" w:hAnsi="Times New Roman"/>
                <w:sz w:val="24"/>
                <w:szCs w:val="24"/>
              </w:rPr>
            </w:pPr>
            <w:r w:rsidRPr="0074741A">
              <w:rPr>
                <w:rFonts w:ascii="Times New Roman" w:hAnsi="Times New Roman"/>
                <w:sz w:val="24"/>
                <w:szCs w:val="24"/>
              </w:rPr>
              <w:t xml:space="preserve">“The HR </w:t>
            </w:r>
            <w:r>
              <w:rPr>
                <w:rFonts w:ascii="Times New Roman" w:hAnsi="Times New Roman"/>
                <w:sz w:val="24"/>
                <w:szCs w:val="24"/>
              </w:rPr>
              <w:t>Adviser/</w:t>
            </w:r>
            <w:r w:rsidRPr="0074741A">
              <w:rPr>
                <w:rFonts w:ascii="Times New Roman" w:hAnsi="Times New Roman"/>
                <w:sz w:val="24"/>
                <w:szCs w:val="24"/>
              </w:rPr>
              <w:t>Manager is here to offer his/her opinion and take notes.”</w:t>
            </w:r>
          </w:p>
        </w:tc>
      </w:tr>
      <w:tr w:rsidR="006C22D1" w:rsidRPr="0074741A" w14:paraId="7A8AD056" w14:textId="77777777" w:rsidTr="006C22D1">
        <w:tc>
          <w:tcPr>
            <w:tcW w:w="9242" w:type="dxa"/>
            <w:gridSpan w:val="4"/>
            <w:shd w:val="clear" w:color="auto" w:fill="auto"/>
          </w:tcPr>
          <w:p w14:paraId="672615AC"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Witness</w:t>
            </w:r>
          </w:p>
          <w:p w14:paraId="3B1A49B7" w14:textId="77777777" w:rsidR="006C22D1" w:rsidRPr="0074741A" w:rsidRDefault="006C22D1" w:rsidP="00036219">
            <w:pPr>
              <w:pStyle w:val="NoSpacing"/>
              <w:jc w:val="both"/>
              <w:rPr>
                <w:rFonts w:ascii="Times New Roman" w:hAnsi="Times New Roman"/>
                <w:sz w:val="24"/>
                <w:szCs w:val="24"/>
              </w:rPr>
            </w:pPr>
            <w:r w:rsidRPr="0074741A">
              <w:rPr>
                <w:rFonts w:ascii="Times New Roman" w:hAnsi="Times New Roman"/>
                <w:sz w:val="24"/>
                <w:szCs w:val="24"/>
              </w:rPr>
              <w:t>“Before we begin the assessment, would you like someone to join you - either a TU Representative or a colleague?”</w:t>
            </w:r>
          </w:p>
        </w:tc>
      </w:tr>
      <w:tr w:rsidR="006C22D1" w:rsidRPr="0074741A" w14:paraId="0646220F" w14:textId="77777777" w:rsidTr="006C22D1">
        <w:trPr>
          <w:trHeight w:val="2267"/>
        </w:trPr>
        <w:tc>
          <w:tcPr>
            <w:tcW w:w="4621" w:type="dxa"/>
            <w:gridSpan w:val="2"/>
            <w:shd w:val="clear" w:color="auto" w:fill="auto"/>
          </w:tcPr>
          <w:p w14:paraId="3A6771CC"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w:t>
            </w:r>
            <w:proofErr w:type="gramStart"/>
            <w:r w:rsidRPr="0074741A">
              <w:rPr>
                <w:rFonts w:ascii="Times New Roman" w:hAnsi="Times New Roman"/>
                <w:b/>
                <w:sz w:val="24"/>
                <w:szCs w:val="24"/>
              </w:rPr>
              <w:t>YES</w:t>
            </w:r>
            <w:proofErr w:type="gramEnd"/>
            <w:r w:rsidRPr="0074741A">
              <w:rPr>
                <w:rFonts w:ascii="Times New Roman" w:hAnsi="Times New Roman"/>
                <w:b/>
                <w:sz w:val="24"/>
                <w:szCs w:val="24"/>
              </w:rPr>
              <w:t xml:space="preserve"> </w:t>
            </w:r>
            <w:r w:rsidRPr="0074741A">
              <w:rPr>
                <w:rFonts w:ascii="Times New Roman" w:hAnsi="Times New Roman"/>
                <w:sz w:val="24"/>
                <w:szCs w:val="24"/>
              </w:rPr>
              <w:t>make contact with the named TU Representative or work colleague to join the meeting. If that person is not available, please ask them to select another.</w:t>
            </w:r>
          </w:p>
          <w:p w14:paraId="2D857102" w14:textId="77777777" w:rsidR="006C22D1" w:rsidRPr="0074741A" w:rsidRDefault="006C22D1" w:rsidP="006C22D1">
            <w:pPr>
              <w:pStyle w:val="NoSpacing"/>
              <w:rPr>
                <w:rFonts w:ascii="Times New Roman" w:hAnsi="Times New Roman"/>
                <w:sz w:val="24"/>
                <w:szCs w:val="24"/>
              </w:rPr>
            </w:pPr>
          </w:p>
          <w:p w14:paraId="734D21A8"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When they arrive, explain the purpose of the assessment. They are not there to form opinion but to act as a witness to the assessment.</w:t>
            </w:r>
          </w:p>
          <w:p w14:paraId="71111241" w14:textId="77777777" w:rsidR="006C22D1" w:rsidRPr="0074741A" w:rsidRDefault="006C22D1" w:rsidP="006C22D1">
            <w:pPr>
              <w:pStyle w:val="NoSpacing"/>
              <w:rPr>
                <w:rFonts w:ascii="Times New Roman" w:hAnsi="Times New Roman"/>
                <w:sz w:val="24"/>
                <w:szCs w:val="24"/>
              </w:rPr>
            </w:pPr>
          </w:p>
          <w:p w14:paraId="36F63AEE"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Continue with the assessment.</w:t>
            </w:r>
          </w:p>
        </w:tc>
        <w:tc>
          <w:tcPr>
            <w:tcW w:w="4621" w:type="dxa"/>
            <w:gridSpan w:val="2"/>
            <w:shd w:val="clear" w:color="auto" w:fill="auto"/>
          </w:tcPr>
          <w:p w14:paraId="1F3F84EB"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sz w:val="24"/>
                <w:szCs w:val="24"/>
              </w:rPr>
              <w:t xml:space="preserve">If </w:t>
            </w:r>
            <w:r w:rsidRPr="0074741A">
              <w:rPr>
                <w:rFonts w:ascii="Times New Roman" w:hAnsi="Times New Roman"/>
                <w:b/>
                <w:sz w:val="24"/>
                <w:szCs w:val="24"/>
              </w:rPr>
              <w:t xml:space="preserve">NO </w:t>
            </w:r>
            <w:r w:rsidRPr="0074741A">
              <w:rPr>
                <w:rFonts w:ascii="Times New Roman" w:hAnsi="Times New Roman"/>
                <w:sz w:val="24"/>
                <w:szCs w:val="24"/>
              </w:rPr>
              <w:t>record below &amp; continue with the assessment.</w:t>
            </w:r>
          </w:p>
          <w:p w14:paraId="62DAF7A5" w14:textId="77777777" w:rsidR="006C22D1" w:rsidRPr="0074741A" w:rsidRDefault="006C22D1" w:rsidP="006C22D1">
            <w:pPr>
              <w:pStyle w:val="NoSpacing"/>
              <w:rPr>
                <w:rFonts w:ascii="Times New Roman" w:hAnsi="Times New Roman"/>
                <w:b/>
                <w:sz w:val="24"/>
                <w:szCs w:val="24"/>
              </w:rPr>
            </w:pPr>
          </w:p>
          <w:p w14:paraId="055B71B3"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I was offered the opportunity to have a witness present and I declined this:</w:t>
            </w:r>
          </w:p>
          <w:p w14:paraId="2025A411" w14:textId="77777777" w:rsidR="006C22D1" w:rsidRPr="0074741A" w:rsidRDefault="006C22D1" w:rsidP="006C22D1">
            <w:pPr>
              <w:pStyle w:val="NoSpacing"/>
              <w:rPr>
                <w:rFonts w:ascii="Times New Roman" w:hAnsi="Times New Roman"/>
                <w:b/>
                <w:sz w:val="24"/>
                <w:szCs w:val="24"/>
              </w:rPr>
            </w:pPr>
          </w:p>
          <w:p w14:paraId="5F13D0F4" w14:textId="77777777" w:rsidR="006C22D1" w:rsidRPr="0074741A" w:rsidRDefault="006C22D1" w:rsidP="006C22D1">
            <w:pPr>
              <w:pStyle w:val="NoSpacing"/>
              <w:pBdr>
                <w:bottom w:val="single" w:sz="12" w:space="1" w:color="auto"/>
              </w:pBdr>
              <w:rPr>
                <w:rFonts w:ascii="Times New Roman" w:hAnsi="Times New Roman"/>
                <w:sz w:val="24"/>
                <w:szCs w:val="24"/>
              </w:rPr>
            </w:pPr>
          </w:p>
          <w:p w14:paraId="16440400" w14:textId="77777777" w:rsidR="006C22D1" w:rsidRPr="0074741A" w:rsidRDefault="006C22D1" w:rsidP="006C22D1">
            <w:pPr>
              <w:pStyle w:val="NoSpacing"/>
              <w:jc w:val="center"/>
              <w:rPr>
                <w:rFonts w:ascii="Times New Roman" w:hAnsi="Times New Roman"/>
                <w:b/>
                <w:sz w:val="24"/>
                <w:szCs w:val="24"/>
              </w:rPr>
            </w:pPr>
            <w:r w:rsidRPr="0074741A">
              <w:rPr>
                <w:rFonts w:ascii="Times New Roman" w:hAnsi="Times New Roman"/>
                <w:b/>
                <w:sz w:val="24"/>
                <w:szCs w:val="24"/>
              </w:rPr>
              <w:t>Employee Name:</w:t>
            </w:r>
          </w:p>
          <w:p w14:paraId="4A5A21EE" w14:textId="77777777" w:rsidR="006C22D1" w:rsidRPr="0074741A" w:rsidRDefault="006C22D1" w:rsidP="006C22D1">
            <w:pPr>
              <w:pStyle w:val="NoSpacing"/>
              <w:pBdr>
                <w:bottom w:val="single" w:sz="12" w:space="1" w:color="auto"/>
              </w:pBdr>
              <w:jc w:val="center"/>
              <w:rPr>
                <w:rFonts w:ascii="Times New Roman" w:hAnsi="Times New Roman"/>
                <w:b/>
                <w:sz w:val="24"/>
                <w:szCs w:val="24"/>
              </w:rPr>
            </w:pPr>
          </w:p>
          <w:p w14:paraId="7ED48E8F" w14:textId="77777777" w:rsidR="006C22D1" w:rsidRPr="0074741A" w:rsidRDefault="006C22D1" w:rsidP="006C22D1">
            <w:pPr>
              <w:pStyle w:val="NoSpacing"/>
              <w:pBdr>
                <w:bottom w:val="single" w:sz="12" w:space="1" w:color="auto"/>
              </w:pBdr>
              <w:jc w:val="center"/>
              <w:rPr>
                <w:rFonts w:ascii="Times New Roman" w:hAnsi="Times New Roman"/>
                <w:b/>
                <w:sz w:val="24"/>
                <w:szCs w:val="24"/>
              </w:rPr>
            </w:pPr>
          </w:p>
          <w:p w14:paraId="3B6E01C1" w14:textId="77777777" w:rsidR="006C22D1" w:rsidRPr="0074741A" w:rsidRDefault="006C22D1" w:rsidP="006C22D1">
            <w:pPr>
              <w:pStyle w:val="NoSpacing"/>
              <w:jc w:val="center"/>
              <w:rPr>
                <w:rFonts w:ascii="Times New Roman" w:hAnsi="Times New Roman"/>
                <w:b/>
                <w:sz w:val="24"/>
                <w:szCs w:val="24"/>
              </w:rPr>
            </w:pPr>
            <w:r w:rsidRPr="0074741A">
              <w:rPr>
                <w:rFonts w:ascii="Times New Roman" w:hAnsi="Times New Roman"/>
                <w:b/>
                <w:sz w:val="24"/>
                <w:szCs w:val="24"/>
              </w:rPr>
              <w:t>Employee Signature:</w:t>
            </w:r>
          </w:p>
        </w:tc>
      </w:tr>
      <w:tr w:rsidR="006C22D1" w:rsidRPr="0074741A" w14:paraId="5862C7EE" w14:textId="77777777" w:rsidTr="006C22D1">
        <w:tc>
          <w:tcPr>
            <w:tcW w:w="9242" w:type="dxa"/>
            <w:gridSpan w:val="4"/>
            <w:shd w:val="clear" w:color="auto" w:fill="auto"/>
          </w:tcPr>
          <w:p w14:paraId="4B953DDD"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Information</w:t>
            </w:r>
          </w:p>
          <w:p w14:paraId="37732BC4"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Inform the employee and witness (if present) that the conversation within the meeting will be recorded in writing and treated as confidential.  However, as part of the investigation it will be passed to the </w:t>
            </w:r>
            <w:r w:rsidR="00036219">
              <w:rPr>
                <w:rFonts w:ascii="Times New Roman" w:hAnsi="Times New Roman"/>
                <w:sz w:val="24"/>
                <w:szCs w:val="24"/>
              </w:rPr>
              <w:t xml:space="preserve">relevant </w:t>
            </w:r>
            <w:r>
              <w:rPr>
                <w:rFonts w:ascii="Times New Roman" w:hAnsi="Times New Roman"/>
                <w:sz w:val="24"/>
                <w:szCs w:val="24"/>
              </w:rPr>
              <w:t>HR Adviser</w:t>
            </w:r>
            <w:r w:rsidRPr="0074741A">
              <w:rPr>
                <w:rFonts w:ascii="Times New Roman" w:hAnsi="Times New Roman"/>
                <w:sz w:val="24"/>
                <w:szCs w:val="24"/>
              </w:rPr>
              <w:t xml:space="preserve">. </w:t>
            </w:r>
          </w:p>
        </w:tc>
      </w:tr>
      <w:tr w:rsidR="006C22D1" w:rsidRPr="0074741A" w14:paraId="3642BECB" w14:textId="77777777" w:rsidTr="006C22D1">
        <w:tc>
          <w:tcPr>
            <w:tcW w:w="9242" w:type="dxa"/>
            <w:gridSpan w:val="4"/>
            <w:shd w:val="clear" w:color="auto" w:fill="auto"/>
          </w:tcPr>
          <w:p w14:paraId="609CEB79"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Stating your concerns</w:t>
            </w:r>
          </w:p>
          <w:p w14:paraId="7F025E04"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“My concerns regarding your fitness for work are…”</w:t>
            </w:r>
          </w:p>
          <w:p w14:paraId="18DDB039" w14:textId="77777777" w:rsidR="006C22D1" w:rsidRPr="0074741A" w:rsidRDefault="006C22D1" w:rsidP="006C22D1">
            <w:pPr>
              <w:pStyle w:val="NoSpacing"/>
              <w:rPr>
                <w:rFonts w:ascii="Times New Roman" w:hAnsi="Times New Roman"/>
                <w:sz w:val="24"/>
                <w:szCs w:val="24"/>
              </w:rPr>
            </w:pPr>
          </w:p>
          <w:p w14:paraId="0BBE3C6C"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The following list of signs and symptoms is non-exhaustive, but could include:</w:t>
            </w:r>
          </w:p>
          <w:p w14:paraId="1C20BA2D"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I believe I can smell alcohol on your breath</w:t>
            </w:r>
          </w:p>
          <w:p w14:paraId="2E931A01"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I believe I can smell cannabis on you</w:t>
            </w:r>
          </w:p>
          <w:p w14:paraId="5C59610B"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You appear unsteady on your feet</w:t>
            </w:r>
          </w:p>
          <w:p w14:paraId="6BECC42D"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You appear to be slurring your words and seem to be having trouble communicating</w:t>
            </w:r>
          </w:p>
          <w:p w14:paraId="752EE2BD"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lastRenderedPageBreak/>
              <w:t>You seem lethargic and/or tired in the extreme</w:t>
            </w:r>
          </w:p>
          <w:p w14:paraId="22BD582F"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You seem to be acting aggressively, which is unusual for you</w:t>
            </w:r>
          </w:p>
          <w:p w14:paraId="54ECCFBA"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You seem unusually agitated</w:t>
            </w:r>
          </w:p>
          <w:p w14:paraId="1BE9E572"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You appear to have dilated/pinned pupils</w:t>
            </w:r>
          </w:p>
          <w:p w14:paraId="7713F5D7"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You are demonstrating unusual behaviour (explain your reasons)</w:t>
            </w:r>
          </w:p>
          <w:p w14:paraId="53CB387C" w14:textId="77777777" w:rsidR="006C22D1" w:rsidRPr="0074741A" w:rsidRDefault="006C22D1" w:rsidP="006C22D1">
            <w:pPr>
              <w:pStyle w:val="NoSpacing"/>
              <w:numPr>
                <w:ilvl w:val="0"/>
                <w:numId w:val="30"/>
              </w:numPr>
              <w:rPr>
                <w:rFonts w:ascii="Times New Roman" w:hAnsi="Times New Roman"/>
                <w:sz w:val="24"/>
                <w:szCs w:val="24"/>
              </w:rPr>
            </w:pPr>
            <w:r w:rsidRPr="0074741A">
              <w:rPr>
                <w:rFonts w:ascii="Times New Roman" w:hAnsi="Times New Roman"/>
                <w:sz w:val="24"/>
                <w:szCs w:val="24"/>
              </w:rPr>
              <w:t>We have received information with regards to your fitness for work</w:t>
            </w:r>
          </w:p>
        </w:tc>
      </w:tr>
      <w:tr w:rsidR="006C22D1" w:rsidRPr="0074741A" w14:paraId="2DD2ECF8" w14:textId="77777777" w:rsidTr="006C22D1">
        <w:tc>
          <w:tcPr>
            <w:tcW w:w="9242" w:type="dxa"/>
            <w:gridSpan w:val="4"/>
            <w:shd w:val="clear" w:color="auto" w:fill="auto"/>
          </w:tcPr>
          <w:p w14:paraId="399E521B"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lastRenderedPageBreak/>
              <w:t>Questions to investigate your concerns</w:t>
            </w:r>
          </w:p>
          <w:p w14:paraId="09C09FEB"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“Can you explain your behaviour &amp; what may be causing these signs/symptoms?”</w:t>
            </w:r>
          </w:p>
          <w:p w14:paraId="3DC3A023"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(record their response below)</w:t>
            </w:r>
          </w:p>
          <w:p w14:paraId="14E3272C" w14:textId="77777777" w:rsidR="006C22D1" w:rsidRPr="0074741A" w:rsidRDefault="006C22D1" w:rsidP="006C22D1">
            <w:pPr>
              <w:pStyle w:val="NoSpacing"/>
              <w:rPr>
                <w:rFonts w:ascii="Times New Roman" w:hAnsi="Times New Roman"/>
                <w:sz w:val="24"/>
                <w:szCs w:val="24"/>
              </w:rPr>
            </w:pPr>
          </w:p>
          <w:p w14:paraId="69628F42" w14:textId="77777777" w:rsidR="006C22D1" w:rsidRPr="0074741A" w:rsidRDefault="006C22D1" w:rsidP="006C22D1">
            <w:pPr>
              <w:pStyle w:val="NoSpacing"/>
              <w:rPr>
                <w:rFonts w:ascii="Times New Roman" w:hAnsi="Times New Roman"/>
                <w:sz w:val="24"/>
                <w:szCs w:val="24"/>
              </w:rPr>
            </w:pPr>
          </w:p>
          <w:p w14:paraId="051ED3BC" w14:textId="77777777" w:rsidR="006C22D1" w:rsidRPr="0074741A" w:rsidRDefault="006C22D1" w:rsidP="006C22D1">
            <w:pPr>
              <w:pStyle w:val="NoSpacing"/>
              <w:rPr>
                <w:rFonts w:ascii="Times New Roman" w:hAnsi="Times New Roman"/>
                <w:sz w:val="24"/>
                <w:szCs w:val="24"/>
              </w:rPr>
            </w:pPr>
          </w:p>
          <w:p w14:paraId="0AAD9756" w14:textId="77777777" w:rsidR="006C22D1" w:rsidRPr="0074741A" w:rsidRDefault="006C22D1" w:rsidP="006C22D1">
            <w:pPr>
              <w:pStyle w:val="NoSpacing"/>
              <w:rPr>
                <w:rFonts w:ascii="Times New Roman" w:hAnsi="Times New Roman"/>
                <w:sz w:val="24"/>
                <w:szCs w:val="24"/>
              </w:rPr>
            </w:pPr>
          </w:p>
          <w:p w14:paraId="40936F05" w14:textId="77777777" w:rsidR="006C22D1" w:rsidRPr="0074741A" w:rsidRDefault="006C22D1" w:rsidP="006C22D1">
            <w:pPr>
              <w:pStyle w:val="NoSpacing"/>
              <w:rPr>
                <w:rFonts w:ascii="Times New Roman" w:hAnsi="Times New Roman"/>
                <w:sz w:val="24"/>
                <w:szCs w:val="24"/>
              </w:rPr>
            </w:pPr>
          </w:p>
          <w:p w14:paraId="7316F62B" w14:textId="77777777" w:rsidR="006C22D1" w:rsidRPr="0074741A" w:rsidRDefault="006C22D1" w:rsidP="006C22D1">
            <w:pPr>
              <w:pStyle w:val="NoSpacing"/>
              <w:rPr>
                <w:rFonts w:ascii="Times New Roman" w:hAnsi="Times New Roman"/>
                <w:sz w:val="24"/>
                <w:szCs w:val="24"/>
              </w:rPr>
            </w:pPr>
          </w:p>
          <w:p w14:paraId="52EECA47" w14:textId="77777777" w:rsidR="006C22D1" w:rsidRPr="0074741A" w:rsidRDefault="006C22D1" w:rsidP="006C22D1">
            <w:pPr>
              <w:pStyle w:val="NoSpacing"/>
              <w:rPr>
                <w:rFonts w:ascii="Times New Roman" w:hAnsi="Times New Roman"/>
                <w:sz w:val="24"/>
                <w:szCs w:val="24"/>
              </w:rPr>
            </w:pPr>
          </w:p>
        </w:tc>
      </w:tr>
      <w:tr w:rsidR="006C22D1" w:rsidRPr="0074741A" w14:paraId="1F067B54" w14:textId="77777777" w:rsidTr="006C22D1">
        <w:tc>
          <w:tcPr>
            <w:tcW w:w="4621" w:type="dxa"/>
            <w:gridSpan w:val="2"/>
            <w:shd w:val="clear" w:color="auto" w:fill="auto"/>
          </w:tcPr>
          <w:p w14:paraId="0FD9C482"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they </w:t>
            </w:r>
            <w:r w:rsidRPr="0074741A">
              <w:rPr>
                <w:rFonts w:ascii="Times New Roman" w:hAnsi="Times New Roman"/>
                <w:b/>
                <w:sz w:val="24"/>
                <w:szCs w:val="24"/>
                <w:u w:val="single"/>
              </w:rPr>
              <w:t>admit</w:t>
            </w:r>
            <w:r w:rsidRPr="0074741A">
              <w:rPr>
                <w:rFonts w:ascii="Times New Roman" w:hAnsi="Times New Roman"/>
                <w:sz w:val="24"/>
                <w:szCs w:val="24"/>
              </w:rPr>
              <w:t xml:space="preserve"> to being impaired due to alcohol or illegal drugs, ensure you have recorded their response above.</w:t>
            </w:r>
          </w:p>
          <w:p w14:paraId="30545D9C" w14:textId="77777777" w:rsidR="006C22D1" w:rsidRPr="0074741A" w:rsidRDefault="006C22D1" w:rsidP="006C22D1">
            <w:pPr>
              <w:pStyle w:val="NoSpacing"/>
              <w:rPr>
                <w:rFonts w:ascii="Times New Roman" w:hAnsi="Times New Roman"/>
                <w:sz w:val="24"/>
                <w:szCs w:val="24"/>
              </w:rPr>
            </w:pPr>
          </w:p>
          <w:p w14:paraId="2F97EDDC"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Do not continue with the assessment but you must complete the declaration at the end of this form and complete the ‘ALCOHOL AND/OR DRUG TEST COLLECTION CONSENT FORM’ on Appendix C2</w:t>
            </w:r>
          </w:p>
        </w:tc>
        <w:tc>
          <w:tcPr>
            <w:tcW w:w="4621" w:type="dxa"/>
            <w:gridSpan w:val="2"/>
            <w:shd w:val="clear" w:color="auto" w:fill="auto"/>
          </w:tcPr>
          <w:p w14:paraId="728CCFA2"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they </w:t>
            </w:r>
            <w:r w:rsidRPr="0074741A">
              <w:rPr>
                <w:rFonts w:ascii="Times New Roman" w:hAnsi="Times New Roman"/>
                <w:b/>
                <w:sz w:val="24"/>
                <w:szCs w:val="24"/>
                <w:u w:val="single"/>
              </w:rPr>
              <w:t>do not admit</w:t>
            </w:r>
            <w:r w:rsidRPr="0074741A">
              <w:rPr>
                <w:rFonts w:ascii="Times New Roman" w:hAnsi="Times New Roman"/>
                <w:sz w:val="24"/>
                <w:szCs w:val="24"/>
              </w:rPr>
              <w:t xml:space="preserve"> to being impaired due to alcohol or illegal drugs, ensure you have recorded their response above and continue the assessment. </w:t>
            </w:r>
          </w:p>
        </w:tc>
      </w:tr>
    </w:tbl>
    <w:p w14:paraId="56B61A8F" w14:textId="77777777" w:rsidR="006C22D1" w:rsidRPr="0074741A" w:rsidRDefault="006C22D1" w:rsidP="006C22D1">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6C22D1" w:rsidRPr="0074741A" w14:paraId="2A4BAD60" w14:textId="77777777" w:rsidTr="006C22D1">
        <w:tc>
          <w:tcPr>
            <w:tcW w:w="9242" w:type="dxa"/>
            <w:gridSpan w:val="2"/>
            <w:shd w:val="clear" w:color="auto" w:fill="auto"/>
          </w:tcPr>
          <w:p w14:paraId="2325C002"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Medication/Medical Condition</w:t>
            </w:r>
          </w:p>
          <w:p w14:paraId="7A43E151"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“Are you taking or have you taken prescribed medication or over the counter medication that could be the cause of your impairment?”</w:t>
            </w:r>
          </w:p>
          <w:p w14:paraId="1927E367" w14:textId="77777777" w:rsidR="006C22D1" w:rsidRPr="0074741A" w:rsidRDefault="006C22D1" w:rsidP="006C22D1">
            <w:pPr>
              <w:pStyle w:val="NoSpacing"/>
              <w:rPr>
                <w:rFonts w:ascii="Times New Roman" w:hAnsi="Times New Roman"/>
                <w:sz w:val="24"/>
                <w:szCs w:val="24"/>
              </w:rPr>
            </w:pPr>
          </w:p>
        </w:tc>
      </w:tr>
      <w:tr w:rsidR="006C22D1" w:rsidRPr="0074741A" w14:paraId="6919F419" w14:textId="77777777" w:rsidTr="006C22D1">
        <w:tc>
          <w:tcPr>
            <w:tcW w:w="4621" w:type="dxa"/>
            <w:shd w:val="clear" w:color="auto" w:fill="auto"/>
          </w:tcPr>
          <w:p w14:paraId="3447163D"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w:t>
            </w:r>
            <w:r w:rsidRPr="0074741A">
              <w:rPr>
                <w:rFonts w:ascii="Times New Roman" w:hAnsi="Times New Roman"/>
                <w:b/>
                <w:sz w:val="24"/>
                <w:szCs w:val="24"/>
              </w:rPr>
              <w:t xml:space="preserve">YES </w:t>
            </w:r>
          </w:p>
          <w:p w14:paraId="262CFE40"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“What medication are you taking and do you believe this could be the reason for your impairment?”</w:t>
            </w:r>
          </w:p>
          <w:p w14:paraId="272299CB"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Record their response below. If you need advice regarding their </w:t>
            </w:r>
            <w:proofErr w:type="gramStart"/>
            <w:r w:rsidRPr="0074741A">
              <w:rPr>
                <w:rFonts w:ascii="Times New Roman" w:hAnsi="Times New Roman"/>
                <w:sz w:val="24"/>
                <w:szCs w:val="24"/>
              </w:rPr>
              <w:t>medication</w:t>
            </w:r>
            <w:proofErr w:type="gramEnd"/>
            <w:r w:rsidRPr="0074741A">
              <w:rPr>
                <w:rFonts w:ascii="Times New Roman" w:hAnsi="Times New Roman"/>
                <w:sz w:val="24"/>
                <w:szCs w:val="24"/>
              </w:rPr>
              <w:t xml:space="preserve"> contact Occupational Health. </w:t>
            </w:r>
          </w:p>
          <w:p w14:paraId="7572D197" w14:textId="77777777" w:rsidR="006C22D1" w:rsidRPr="0074741A" w:rsidRDefault="006C22D1" w:rsidP="006C22D1">
            <w:pPr>
              <w:pStyle w:val="NoSpacing"/>
              <w:rPr>
                <w:rFonts w:ascii="Times New Roman" w:hAnsi="Times New Roman"/>
                <w:sz w:val="24"/>
                <w:szCs w:val="24"/>
              </w:rPr>
            </w:pPr>
          </w:p>
          <w:p w14:paraId="50DF8DAF"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If they declare they have taken medication but do not wish to declare it to you, then record their response below and continue with the assessment.</w:t>
            </w:r>
          </w:p>
        </w:tc>
        <w:tc>
          <w:tcPr>
            <w:tcW w:w="4621" w:type="dxa"/>
            <w:shd w:val="clear" w:color="auto" w:fill="auto"/>
          </w:tcPr>
          <w:p w14:paraId="2B4B47EB"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w:t>
            </w:r>
            <w:r w:rsidRPr="0074741A">
              <w:rPr>
                <w:rFonts w:ascii="Times New Roman" w:hAnsi="Times New Roman"/>
                <w:b/>
                <w:sz w:val="24"/>
                <w:szCs w:val="24"/>
              </w:rPr>
              <w:t xml:space="preserve">NO </w:t>
            </w:r>
          </w:p>
          <w:p w14:paraId="0212D7F1"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Ask them if they can think of any other reason that could be causing impairment.</w:t>
            </w:r>
          </w:p>
          <w:p w14:paraId="27F2FCAA" w14:textId="77777777" w:rsidR="006C22D1" w:rsidRPr="0074741A" w:rsidRDefault="006C22D1" w:rsidP="006C22D1">
            <w:pPr>
              <w:pStyle w:val="NoSpacing"/>
              <w:rPr>
                <w:rFonts w:ascii="Times New Roman" w:hAnsi="Times New Roman"/>
                <w:sz w:val="24"/>
                <w:szCs w:val="24"/>
              </w:rPr>
            </w:pPr>
          </w:p>
          <w:p w14:paraId="2FD3BD82"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Record their response below.</w:t>
            </w:r>
          </w:p>
        </w:tc>
      </w:tr>
      <w:tr w:rsidR="006C22D1" w:rsidRPr="0074741A" w14:paraId="26D7D35D" w14:textId="77777777" w:rsidTr="006C22D1">
        <w:tc>
          <w:tcPr>
            <w:tcW w:w="4621" w:type="dxa"/>
            <w:shd w:val="clear" w:color="auto" w:fill="auto"/>
          </w:tcPr>
          <w:p w14:paraId="23B6550D"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Medication Details</w:t>
            </w:r>
          </w:p>
          <w:p w14:paraId="24E991C4" w14:textId="77777777" w:rsidR="006C22D1" w:rsidRPr="0074741A" w:rsidRDefault="006C22D1" w:rsidP="006C22D1">
            <w:pPr>
              <w:pStyle w:val="NoSpacing"/>
              <w:rPr>
                <w:rFonts w:ascii="Times New Roman" w:hAnsi="Times New Roman"/>
                <w:sz w:val="24"/>
                <w:szCs w:val="24"/>
              </w:rPr>
            </w:pPr>
          </w:p>
          <w:p w14:paraId="2F89CEF7" w14:textId="77777777" w:rsidR="006C22D1" w:rsidRPr="0074741A" w:rsidRDefault="006C22D1" w:rsidP="006C22D1">
            <w:pPr>
              <w:pStyle w:val="NoSpacing"/>
              <w:rPr>
                <w:rFonts w:ascii="Times New Roman" w:hAnsi="Times New Roman"/>
                <w:sz w:val="24"/>
                <w:szCs w:val="24"/>
              </w:rPr>
            </w:pPr>
          </w:p>
          <w:p w14:paraId="54D5AD80" w14:textId="77777777" w:rsidR="006C22D1" w:rsidRPr="0074741A" w:rsidRDefault="006C22D1" w:rsidP="006C22D1">
            <w:pPr>
              <w:pStyle w:val="NoSpacing"/>
              <w:rPr>
                <w:rFonts w:ascii="Times New Roman" w:hAnsi="Times New Roman"/>
                <w:sz w:val="24"/>
                <w:szCs w:val="24"/>
              </w:rPr>
            </w:pPr>
          </w:p>
        </w:tc>
        <w:tc>
          <w:tcPr>
            <w:tcW w:w="4621" w:type="dxa"/>
            <w:shd w:val="clear" w:color="auto" w:fill="auto"/>
          </w:tcPr>
          <w:p w14:paraId="246DE430"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b/>
                <w:sz w:val="24"/>
                <w:szCs w:val="24"/>
              </w:rPr>
              <w:lastRenderedPageBreak/>
              <w:t>Other Reason</w:t>
            </w:r>
          </w:p>
        </w:tc>
      </w:tr>
      <w:tr w:rsidR="006C22D1" w:rsidRPr="0074741A" w14:paraId="0DF33FC0" w14:textId="77777777" w:rsidTr="006C22D1">
        <w:tc>
          <w:tcPr>
            <w:tcW w:w="9242" w:type="dxa"/>
            <w:gridSpan w:val="2"/>
            <w:shd w:val="clear" w:color="auto" w:fill="auto"/>
          </w:tcPr>
          <w:p w14:paraId="40D46D07"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w:t>
            </w:r>
            <w:r w:rsidRPr="0074741A">
              <w:rPr>
                <w:rFonts w:ascii="Times New Roman" w:hAnsi="Times New Roman"/>
                <w:b/>
                <w:sz w:val="24"/>
                <w:szCs w:val="24"/>
              </w:rPr>
              <w:t xml:space="preserve">NO </w:t>
            </w:r>
          </w:p>
          <w:p w14:paraId="30678201"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“Do you have a medical condition that I need to know about and would this be the reason for your impairment?”</w:t>
            </w:r>
          </w:p>
        </w:tc>
      </w:tr>
      <w:tr w:rsidR="006C22D1" w:rsidRPr="0074741A" w14:paraId="60999A7F" w14:textId="77777777" w:rsidTr="006C22D1">
        <w:tc>
          <w:tcPr>
            <w:tcW w:w="4621" w:type="dxa"/>
            <w:shd w:val="clear" w:color="auto" w:fill="auto"/>
          </w:tcPr>
          <w:p w14:paraId="47E164FE"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w:t>
            </w:r>
            <w:r w:rsidRPr="0074741A">
              <w:rPr>
                <w:rFonts w:ascii="Times New Roman" w:hAnsi="Times New Roman"/>
                <w:b/>
                <w:sz w:val="24"/>
                <w:szCs w:val="24"/>
              </w:rPr>
              <w:t xml:space="preserve">YES </w:t>
            </w:r>
          </w:p>
          <w:p w14:paraId="2CEC3F9D"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“Should you be taking medication for your condition and if you haven’t why not?”</w:t>
            </w:r>
          </w:p>
          <w:p w14:paraId="7E512D9E" w14:textId="77777777" w:rsidR="006C22D1" w:rsidRPr="0074741A" w:rsidRDefault="006C22D1" w:rsidP="006C22D1">
            <w:pPr>
              <w:pStyle w:val="NoSpacing"/>
              <w:rPr>
                <w:rFonts w:ascii="Times New Roman" w:hAnsi="Times New Roman"/>
                <w:sz w:val="24"/>
                <w:szCs w:val="24"/>
              </w:rPr>
            </w:pPr>
          </w:p>
          <w:p w14:paraId="0B500076"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Record their response below. If you need advice regarding their </w:t>
            </w:r>
            <w:proofErr w:type="gramStart"/>
            <w:r w:rsidRPr="0074741A">
              <w:rPr>
                <w:rFonts w:ascii="Times New Roman" w:hAnsi="Times New Roman"/>
                <w:sz w:val="24"/>
                <w:szCs w:val="24"/>
              </w:rPr>
              <w:t>medication</w:t>
            </w:r>
            <w:proofErr w:type="gramEnd"/>
            <w:r w:rsidRPr="0074741A">
              <w:rPr>
                <w:rFonts w:ascii="Times New Roman" w:hAnsi="Times New Roman"/>
                <w:sz w:val="24"/>
                <w:szCs w:val="24"/>
              </w:rPr>
              <w:t xml:space="preserve"> contact Occupational Health. </w:t>
            </w:r>
          </w:p>
          <w:p w14:paraId="172E5E4D" w14:textId="77777777" w:rsidR="006C22D1" w:rsidRPr="0074741A" w:rsidRDefault="006C22D1" w:rsidP="006C22D1">
            <w:pPr>
              <w:pStyle w:val="NoSpacing"/>
              <w:rPr>
                <w:rFonts w:ascii="Times New Roman" w:hAnsi="Times New Roman"/>
                <w:sz w:val="24"/>
                <w:szCs w:val="24"/>
              </w:rPr>
            </w:pPr>
          </w:p>
          <w:p w14:paraId="68E4629F"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If they declare they have a medical condition but do not wish to declare it to you, then record their response below and continue with the assessment.</w:t>
            </w:r>
          </w:p>
        </w:tc>
        <w:tc>
          <w:tcPr>
            <w:tcW w:w="4621" w:type="dxa"/>
            <w:shd w:val="clear" w:color="auto" w:fill="auto"/>
          </w:tcPr>
          <w:p w14:paraId="1CA865E0"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w:t>
            </w:r>
            <w:r w:rsidRPr="0074741A">
              <w:rPr>
                <w:rFonts w:ascii="Times New Roman" w:hAnsi="Times New Roman"/>
                <w:b/>
                <w:sz w:val="24"/>
                <w:szCs w:val="24"/>
              </w:rPr>
              <w:t xml:space="preserve">NO </w:t>
            </w:r>
          </w:p>
          <w:p w14:paraId="0358FC60"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Ask them if they can think of any other reason that could be causing impairment.</w:t>
            </w:r>
          </w:p>
          <w:p w14:paraId="07D6929F" w14:textId="77777777" w:rsidR="006C22D1" w:rsidRPr="0074741A" w:rsidRDefault="006C22D1" w:rsidP="006C22D1">
            <w:pPr>
              <w:pStyle w:val="NoSpacing"/>
              <w:rPr>
                <w:rFonts w:ascii="Times New Roman" w:hAnsi="Times New Roman"/>
                <w:sz w:val="24"/>
                <w:szCs w:val="24"/>
              </w:rPr>
            </w:pPr>
          </w:p>
          <w:p w14:paraId="4DC38386"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Record their response below.</w:t>
            </w:r>
          </w:p>
        </w:tc>
      </w:tr>
      <w:tr w:rsidR="006C22D1" w:rsidRPr="0074741A" w14:paraId="53649DC2" w14:textId="77777777" w:rsidTr="006C22D1">
        <w:tc>
          <w:tcPr>
            <w:tcW w:w="4621" w:type="dxa"/>
            <w:shd w:val="clear" w:color="auto" w:fill="auto"/>
          </w:tcPr>
          <w:p w14:paraId="7FC8ECC6"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Medical Condition</w:t>
            </w:r>
          </w:p>
          <w:p w14:paraId="5A3064AF" w14:textId="77777777" w:rsidR="006C22D1" w:rsidRPr="0074741A" w:rsidRDefault="006C22D1" w:rsidP="006C22D1">
            <w:pPr>
              <w:pStyle w:val="NoSpacing"/>
              <w:rPr>
                <w:rFonts w:ascii="Times New Roman" w:hAnsi="Times New Roman"/>
                <w:sz w:val="24"/>
                <w:szCs w:val="24"/>
              </w:rPr>
            </w:pPr>
          </w:p>
          <w:p w14:paraId="0D93780D" w14:textId="77777777" w:rsidR="006C22D1" w:rsidRPr="0074741A" w:rsidRDefault="006C22D1" w:rsidP="006C22D1">
            <w:pPr>
              <w:pStyle w:val="NoSpacing"/>
              <w:rPr>
                <w:rFonts w:ascii="Times New Roman" w:hAnsi="Times New Roman"/>
                <w:sz w:val="24"/>
                <w:szCs w:val="24"/>
              </w:rPr>
            </w:pPr>
          </w:p>
          <w:p w14:paraId="6D714278" w14:textId="77777777" w:rsidR="006C22D1" w:rsidRPr="0074741A" w:rsidRDefault="006C22D1" w:rsidP="006C22D1">
            <w:pPr>
              <w:pStyle w:val="NoSpacing"/>
              <w:rPr>
                <w:rFonts w:ascii="Times New Roman" w:hAnsi="Times New Roman"/>
                <w:sz w:val="24"/>
                <w:szCs w:val="24"/>
              </w:rPr>
            </w:pPr>
          </w:p>
        </w:tc>
        <w:tc>
          <w:tcPr>
            <w:tcW w:w="4621" w:type="dxa"/>
            <w:shd w:val="clear" w:color="auto" w:fill="auto"/>
          </w:tcPr>
          <w:p w14:paraId="2D0FD4D4"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Other Reason</w:t>
            </w:r>
          </w:p>
        </w:tc>
      </w:tr>
      <w:tr w:rsidR="006C22D1" w:rsidRPr="0074741A" w14:paraId="19C4F943" w14:textId="77777777" w:rsidTr="006C22D1">
        <w:tc>
          <w:tcPr>
            <w:tcW w:w="9242" w:type="dxa"/>
            <w:gridSpan w:val="2"/>
            <w:shd w:val="clear" w:color="auto" w:fill="auto"/>
          </w:tcPr>
          <w:p w14:paraId="56050606"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Conclusion</w:t>
            </w:r>
          </w:p>
        </w:tc>
      </w:tr>
      <w:tr w:rsidR="006C22D1" w:rsidRPr="0074741A" w14:paraId="1D3068F3" w14:textId="77777777" w:rsidTr="006C22D1">
        <w:tc>
          <w:tcPr>
            <w:tcW w:w="4621" w:type="dxa"/>
            <w:shd w:val="clear" w:color="auto" w:fill="auto"/>
          </w:tcPr>
          <w:p w14:paraId="349B3417"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Impairment due to Medication/Medical Condition</w:t>
            </w:r>
          </w:p>
          <w:p w14:paraId="412A2B66"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you are certain that the impairment is due to medication/medical condition, suspend the meeting and seek advice from your </w:t>
            </w:r>
            <w:r>
              <w:rPr>
                <w:rFonts w:ascii="Times New Roman" w:hAnsi="Times New Roman"/>
                <w:sz w:val="24"/>
                <w:szCs w:val="24"/>
              </w:rPr>
              <w:t>HR Adviser</w:t>
            </w:r>
            <w:r w:rsidRPr="0074741A">
              <w:rPr>
                <w:rFonts w:ascii="Times New Roman" w:hAnsi="Times New Roman"/>
                <w:sz w:val="24"/>
                <w:szCs w:val="24"/>
              </w:rPr>
              <w:t xml:space="preserve"> or Occupational Health   Do not allow the employee to return to work.</w:t>
            </w:r>
          </w:p>
          <w:p w14:paraId="09CFC81E" w14:textId="77777777" w:rsidR="006C22D1" w:rsidRPr="0074741A" w:rsidRDefault="006C22D1" w:rsidP="006C22D1">
            <w:pPr>
              <w:pStyle w:val="NoSpacing"/>
              <w:rPr>
                <w:rFonts w:ascii="Times New Roman" w:hAnsi="Times New Roman"/>
                <w:sz w:val="24"/>
                <w:szCs w:val="24"/>
              </w:rPr>
            </w:pPr>
          </w:p>
          <w:p w14:paraId="033CD522"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If their medication is not onsite you may be required to take them home to take their medication.</w:t>
            </w:r>
          </w:p>
          <w:p w14:paraId="4FC92F99"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sz w:val="24"/>
                <w:szCs w:val="24"/>
              </w:rPr>
              <w:t>Complete the declaration below.</w:t>
            </w:r>
          </w:p>
        </w:tc>
        <w:tc>
          <w:tcPr>
            <w:tcW w:w="4621" w:type="dxa"/>
            <w:shd w:val="clear" w:color="auto" w:fill="auto"/>
          </w:tcPr>
          <w:p w14:paraId="7433EDE7"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Impairment due to Alcohol or Drugs</w:t>
            </w:r>
          </w:p>
          <w:p w14:paraId="073AA84A"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If you are certain that the impairment is related to alcohol or drugs, even if they have declared they are taking medication, then inform them that although they have declared medication, this has been noted but is not considered the cause of the impairment. In addition, that they will be suspended from work on full pay pending further investigation and taken home safely. </w:t>
            </w:r>
          </w:p>
          <w:p w14:paraId="7056CB9D"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Complete the declaration below and complete the</w:t>
            </w:r>
            <w:r w:rsidRPr="0074741A">
              <w:rPr>
                <w:rFonts w:ascii="Times New Roman" w:eastAsia="Times New Roman" w:hAnsi="Times New Roman"/>
                <w:b/>
                <w:caps/>
                <w:sz w:val="24"/>
                <w:szCs w:val="24"/>
              </w:rPr>
              <w:t xml:space="preserve"> </w:t>
            </w:r>
            <w:r w:rsidRPr="0074741A">
              <w:rPr>
                <w:rFonts w:ascii="Times New Roman" w:eastAsia="Times New Roman" w:hAnsi="Times New Roman"/>
                <w:caps/>
                <w:sz w:val="24"/>
                <w:szCs w:val="24"/>
              </w:rPr>
              <w:t>Alcohol and/or drug TEST COLLECTION CONSENT FORm</w:t>
            </w:r>
            <w:r w:rsidRPr="0074741A">
              <w:rPr>
                <w:rFonts w:ascii="Times New Roman" w:hAnsi="Times New Roman"/>
                <w:sz w:val="24"/>
                <w:szCs w:val="24"/>
              </w:rPr>
              <w:t xml:space="preserve"> Appendix C2</w:t>
            </w:r>
            <w:r w:rsidRPr="0074741A">
              <w:rPr>
                <w:rFonts w:ascii="Times New Roman" w:hAnsi="Times New Roman"/>
                <w:color w:val="FF0000"/>
                <w:sz w:val="24"/>
                <w:szCs w:val="24"/>
              </w:rPr>
              <w:t xml:space="preserve"> </w:t>
            </w:r>
            <w:r w:rsidRPr="0074741A">
              <w:rPr>
                <w:rFonts w:ascii="Times New Roman" w:hAnsi="Times New Roman"/>
                <w:sz w:val="24"/>
                <w:szCs w:val="24"/>
              </w:rPr>
              <w:t>of this document.</w:t>
            </w:r>
          </w:p>
          <w:p w14:paraId="4CCE30BC" w14:textId="77777777" w:rsidR="006C22D1" w:rsidRPr="0074741A" w:rsidRDefault="006C22D1" w:rsidP="006C22D1">
            <w:pPr>
              <w:pStyle w:val="NoSpacing"/>
              <w:rPr>
                <w:rFonts w:ascii="Times New Roman" w:hAnsi="Times New Roman"/>
                <w:sz w:val="24"/>
                <w:szCs w:val="24"/>
              </w:rPr>
            </w:pPr>
          </w:p>
        </w:tc>
      </w:tr>
      <w:tr w:rsidR="006C22D1" w:rsidRPr="0074741A" w14:paraId="627707E0" w14:textId="77777777" w:rsidTr="006C22D1">
        <w:tc>
          <w:tcPr>
            <w:tcW w:w="9242" w:type="dxa"/>
            <w:gridSpan w:val="2"/>
            <w:shd w:val="clear" w:color="auto" w:fill="auto"/>
          </w:tcPr>
          <w:p w14:paraId="65370525" w14:textId="77777777" w:rsidR="006C22D1" w:rsidRPr="0074741A" w:rsidRDefault="006C22D1" w:rsidP="006C22D1">
            <w:pPr>
              <w:pStyle w:val="NoSpacing"/>
              <w:rPr>
                <w:rFonts w:ascii="Times New Roman" w:hAnsi="Times New Roman"/>
                <w:b/>
                <w:sz w:val="24"/>
                <w:szCs w:val="24"/>
              </w:rPr>
            </w:pPr>
            <w:r w:rsidRPr="0074741A">
              <w:rPr>
                <w:rFonts w:ascii="Times New Roman" w:hAnsi="Times New Roman"/>
                <w:b/>
                <w:sz w:val="24"/>
                <w:szCs w:val="24"/>
              </w:rPr>
              <w:t>Declaration</w:t>
            </w:r>
          </w:p>
          <w:p w14:paraId="0ACD589A" w14:textId="77777777" w:rsidR="006C22D1" w:rsidRDefault="006C22D1" w:rsidP="00A31CD5">
            <w:pPr>
              <w:pStyle w:val="NoSpacing"/>
              <w:rPr>
                <w:rFonts w:ascii="Times New Roman" w:hAnsi="Times New Roman"/>
                <w:b/>
                <w:sz w:val="24"/>
                <w:szCs w:val="24"/>
              </w:rPr>
            </w:pPr>
            <w:r w:rsidRPr="0074741A">
              <w:rPr>
                <w:rFonts w:ascii="Times New Roman" w:hAnsi="Times New Roman"/>
                <w:b/>
                <w:sz w:val="24"/>
                <w:szCs w:val="24"/>
              </w:rPr>
              <w:t xml:space="preserve">I declare that the information recorded on this assessment form is a true representation of the conversation and the responses given during the assessment. I also understand that the information will be passed to the </w:t>
            </w:r>
            <w:r w:rsidR="00A31CD5">
              <w:rPr>
                <w:rFonts w:ascii="Times New Roman" w:hAnsi="Times New Roman"/>
                <w:b/>
                <w:sz w:val="24"/>
                <w:szCs w:val="24"/>
              </w:rPr>
              <w:t xml:space="preserve">HR Case </w:t>
            </w:r>
            <w:proofErr w:type="gramStart"/>
            <w:r w:rsidR="00A31CD5">
              <w:rPr>
                <w:rFonts w:ascii="Times New Roman" w:hAnsi="Times New Roman"/>
                <w:b/>
                <w:sz w:val="24"/>
                <w:szCs w:val="24"/>
              </w:rPr>
              <w:t>Adviser</w:t>
            </w:r>
            <w:proofErr w:type="gramEnd"/>
            <w:r w:rsidR="00A31CD5">
              <w:rPr>
                <w:rFonts w:ascii="Times New Roman" w:hAnsi="Times New Roman"/>
                <w:b/>
                <w:sz w:val="24"/>
                <w:szCs w:val="24"/>
              </w:rPr>
              <w:t xml:space="preserve"> a</w:t>
            </w:r>
            <w:r w:rsidRPr="0074741A">
              <w:rPr>
                <w:rFonts w:ascii="Times New Roman" w:hAnsi="Times New Roman"/>
                <w:b/>
                <w:sz w:val="24"/>
                <w:szCs w:val="24"/>
              </w:rPr>
              <w:t xml:space="preserve">nd I consent to this. </w:t>
            </w:r>
          </w:p>
          <w:p w14:paraId="02CCBE9A" w14:textId="77777777" w:rsidR="003A6547" w:rsidRDefault="003A6547" w:rsidP="00A31CD5">
            <w:pPr>
              <w:pStyle w:val="NoSpacing"/>
              <w:rPr>
                <w:rFonts w:ascii="Times New Roman" w:hAnsi="Times New Roman"/>
                <w:b/>
                <w:sz w:val="24"/>
                <w:szCs w:val="24"/>
              </w:rPr>
            </w:pPr>
          </w:p>
          <w:p w14:paraId="03B8C555" w14:textId="77777777" w:rsidR="003A6547" w:rsidRPr="0074741A" w:rsidRDefault="003A6547" w:rsidP="00A31CD5">
            <w:pPr>
              <w:pStyle w:val="NoSpacing"/>
              <w:rPr>
                <w:rFonts w:ascii="Times New Roman" w:hAnsi="Times New Roman"/>
                <w:b/>
                <w:sz w:val="24"/>
                <w:szCs w:val="24"/>
              </w:rPr>
            </w:pPr>
          </w:p>
        </w:tc>
      </w:tr>
      <w:tr w:rsidR="006C22D1" w:rsidRPr="0074741A" w14:paraId="6D26B743" w14:textId="77777777" w:rsidTr="006C22D1">
        <w:tc>
          <w:tcPr>
            <w:tcW w:w="9242" w:type="dxa"/>
            <w:gridSpan w:val="2"/>
            <w:shd w:val="clear" w:color="auto" w:fill="auto"/>
          </w:tcPr>
          <w:p w14:paraId="0B75FD7A" w14:textId="77777777" w:rsidR="006C22D1" w:rsidRPr="0074741A" w:rsidRDefault="006C22D1" w:rsidP="006C22D1">
            <w:pPr>
              <w:pStyle w:val="NoSpacing"/>
              <w:rPr>
                <w:rFonts w:ascii="Times New Roman" w:hAnsi="Times New Roman"/>
                <w:sz w:val="24"/>
                <w:szCs w:val="24"/>
              </w:rPr>
            </w:pPr>
          </w:p>
          <w:p w14:paraId="4889E518"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Employee Name:                                                        Signature:                                                       Date:</w:t>
            </w:r>
          </w:p>
        </w:tc>
      </w:tr>
      <w:tr w:rsidR="006C22D1" w:rsidRPr="0074741A" w14:paraId="0DFC6A99" w14:textId="77777777" w:rsidTr="006C22D1">
        <w:tc>
          <w:tcPr>
            <w:tcW w:w="9242" w:type="dxa"/>
            <w:gridSpan w:val="2"/>
            <w:shd w:val="clear" w:color="auto" w:fill="auto"/>
          </w:tcPr>
          <w:p w14:paraId="0151749D" w14:textId="77777777" w:rsidR="006C22D1" w:rsidRPr="0074741A" w:rsidRDefault="006C22D1" w:rsidP="006C22D1">
            <w:pPr>
              <w:pStyle w:val="NoSpacing"/>
              <w:rPr>
                <w:rFonts w:ascii="Times New Roman" w:hAnsi="Times New Roman"/>
                <w:sz w:val="24"/>
                <w:szCs w:val="24"/>
              </w:rPr>
            </w:pPr>
          </w:p>
          <w:p w14:paraId="2CF35479"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 Manager Name:                                                        Signature:                                                       Date:</w:t>
            </w:r>
          </w:p>
        </w:tc>
      </w:tr>
      <w:tr w:rsidR="006C22D1" w:rsidRPr="0074741A" w14:paraId="3EF2EF6B" w14:textId="77777777" w:rsidTr="006C22D1">
        <w:tc>
          <w:tcPr>
            <w:tcW w:w="9242" w:type="dxa"/>
            <w:gridSpan w:val="2"/>
            <w:shd w:val="clear" w:color="auto" w:fill="auto"/>
          </w:tcPr>
          <w:p w14:paraId="279216E2" w14:textId="77777777" w:rsidR="006C22D1" w:rsidRPr="0074741A" w:rsidRDefault="006C22D1" w:rsidP="006C22D1">
            <w:pPr>
              <w:pStyle w:val="NoSpacing"/>
              <w:rPr>
                <w:rFonts w:ascii="Times New Roman" w:hAnsi="Times New Roman"/>
                <w:sz w:val="24"/>
                <w:szCs w:val="24"/>
              </w:rPr>
            </w:pPr>
          </w:p>
          <w:p w14:paraId="2A84AD23"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Colleague Name:                                                        Signature:                                                       Date:</w:t>
            </w:r>
          </w:p>
        </w:tc>
      </w:tr>
      <w:tr w:rsidR="006C22D1" w:rsidRPr="0074741A" w14:paraId="7FAC85A8" w14:textId="77777777" w:rsidTr="006C22D1">
        <w:tc>
          <w:tcPr>
            <w:tcW w:w="9242" w:type="dxa"/>
            <w:gridSpan w:val="2"/>
            <w:shd w:val="clear" w:color="auto" w:fill="auto"/>
          </w:tcPr>
          <w:p w14:paraId="08D7B9F2" w14:textId="77777777" w:rsidR="006C22D1" w:rsidRPr="0074741A" w:rsidRDefault="006C22D1" w:rsidP="006C22D1">
            <w:pPr>
              <w:pStyle w:val="NoSpacing"/>
              <w:rPr>
                <w:rFonts w:ascii="Times New Roman" w:hAnsi="Times New Roman"/>
                <w:sz w:val="24"/>
                <w:szCs w:val="24"/>
              </w:rPr>
            </w:pPr>
          </w:p>
          <w:p w14:paraId="57054172" w14:textId="77777777" w:rsidR="006C22D1" w:rsidRPr="0074741A" w:rsidRDefault="006C22D1" w:rsidP="006C22D1">
            <w:pPr>
              <w:pStyle w:val="NoSpacing"/>
              <w:rPr>
                <w:rFonts w:ascii="Times New Roman" w:hAnsi="Times New Roman"/>
                <w:sz w:val="24"/>
                <w:szCs w:val="24"/>
              </w:rPr>
            </w:pPr>
            <w:r w:rsidRPr="0074741A">
              <w:rPr>
                <w:rFonts w:ascii="Times New Roman" w:hAnsi="Times New Roman"/>
                <w:sz w:val="24"/>
                <w:szCs w:val="24"/>
              </w:rPr>
              <w:t xml:space="preserve">  Witness Name:                                                         Signature:                                                       Date:</w:t>
            </w:r>
          </w:p>
        </w:tc>
      </w:tr>
    </w:tbl>
    <w:p w14:paraId="189076AB" w14:textId="77777777" w:rsidR="006C22D1" w:rsidRPr="0074741A" w:rsidRDefault="006C22D1" w:rsidP="006C22D1">
      <w:pPr>
        <w:pStyle w:val="NoSpacing"/>
        <w:rPr>
          <w:rFonts w:ascii="Times New Roman" w:hAnsi="Times New Roman"/>
          <w:sz w:val="24"/>
          <w:szCs w:val="24"/>
        </w:rPr>
      </w:pPr>
    </w:p>
    <w:p w14:paraId="792542AD" w14:textId="77777777" w:rsidR="006C22D1" w:rsidRPr="00AB053B" w:rsidRDefault="006C22D1" w:rsidP="00AB053B">
      <w:pPr>
        <w:pStyle w:val="Heading1"/>
        <w:rPr>
          <w:rFonts w:ascii="Arial" w:eastAsia="Times New Roman" w:hAnsi="Arial" w:cs="Arial"/>
          <w:b/>
          <w:caps/>
          <w:sz w:val="18"/>
          <w:szCs w:val="18"/>
        </w:rPr>
      </w:pPr>
      <w:r w:rsidRPr="0074741A">
        <w:rPr>
          <w:rFonts w:ascii="Times New Roman" w:hAnsi="Times New Roman"/>
          <w:sz w:val="24"/>
          <w:szCs w:val="24"/>
        </w:rPr>
        <w:br w:type="page"/>
      </w:r>
      <w:bookmarkStart w:id="253" w:name="_Toc27740437"/>
      <w:r w:rsidR="003A6547" w:rsidRPr="00AB053B">
        <w:rPr>
          <w:rFonts w:ascii="Arial" w:hAnsi="Arial" w:cs="Arial"/>
          <w:b/>
          <w:color w:val="auto"/>
          <w:sz w:val="22"/>
          <w:szCs w:val="22"/>
        </w:rPr>
        <w:lastRenderedPageBreak/>
        <w:t xml:space="preserve">Appendix </w:t>
      </w:r>
      <w:r w:rsidRPr="00AB053B">
        <w:rPr>
          <w:rFonts w:ascii="Arial" w:hAnsi="Arial" w:cs="Arial"/>
          <w:b/>
          <w:color w:val="auto"/>
          <w:sz w:val="22"/>
          <w:szCs w:val="22"/>
        </w:rPr>
        <w:t>2</w:t>
      </w:r>
      <w:r w:rsidR="003A6547" w:rsidRPr="00AB053B">
        <w:rPr>
          <w:rFonts w:ascii="Arial" w:hAnsi="Arial" w:cs="Arial"/>
          <w:b/>
          <w:color w:val="auto"/>
          <w:sz w:val="22"/>
          <w:szCs w:val="22"/>
        </w:rPr>
        <w:t xml:space="preserve"> - Alcohol and/or drug TEST COLLECTION CONSENT FORM</w:t>
      </w:r>
      <w:bookmarkEnd w:id="2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42"/>
        <w:gridCol w:w="2263"/>
        <w:gridCol w:w="2242"/>
      </w:tblGrid>
      <w:tr w:rsidR="006C22D1" w:rsidRPr="00036219" w14:paraId="3FBEE990" w14:textId="77777777" w:rsidTr="006C22D1">
        <w:tc>
          <w:tcPr>
            <w:tcW w:w="9242" w:type="dxa"/>
            <w:gridSpan w:val="4"/>
            <w:shd w:val="clear" w:color="auto" w:fill="D9D9D9"/>
          </w:tcPr>
          <w:p w14:paraId="257BEEC5" w14:textId="77777777" w:rsidR="006C22D1" w:rsidRPr="00036219" w:rsidRDefault="006C22D1" w:rsidP="006C22D1">
            <w:pPr>
              <w:pStyle w:val="NoSpacing"/>
              <w:jc w:val="center"/>
              <w:rPr>
                <w:rFonts w:ascii="Arial" w:eastAsia="Times New Roman" w:hAnsi="Arial" w:cs="Arial"/>
                <w:b/>
                <w:caps/>
                <w:sz w:val="18"/>
                <w:szCs w:val="18"/>
              </w:rPr>
            </w:pPr>
            <w:r w:rsidRPr="00036219">
              <w:rPr>
                <w:rFonts w:ascii="Arial" w:eastAsia="Times New Roman" w:hAnsi="Arial" w:cs="Arial"/>
                <w:b/>
                <w:caps/>
                <w:sz w:val="18"/>
                <w:szCs w:val="18"/>
              </w:rPr>
              <w:t>Alcohol and/or drug TEST COLLECTION CONSENT FORM</w:t>
            </w:r>
          </w:p>
          <w:p w14:paraId="1E83C23A" w14:textId="77777777" w:rsidR="006C22D1" w:rsidRPr="00036219" w:rsidRDefault="006C22D1" w:rsidP="006C22D1">
            <w:pPr>
              <w:pStyle w:val="NoSpacing"/>
              <w:jc w:val="center"/>
              <w:rPr>
                <w:rFonts w:ascii="Arial" w:hAnsi="Arial" w:cs="Arial"/>
                <w:sz w:val="18"/>
                <w:szCs w:val="18"/>
              </w:rPr>
            </w:pPr>
          </w:p>
        </w:tc>
      </w:tr>
      <w:tr w:rsidR="006C22D1" w:rsidRPr="00036219" w14:paraId="55EEDAB2" w14:textId="77777777" w:rsidTr="006C22D1">
        <w:tc>
          <w:tcPr>
            <w:tcW w:w="2310" w:type="dxa"/>
            <w:shd w:val="clear" w:color="auto" w:fill="auto"/>
            <w:vAlign w:val="center"/>
          </w:tcPr>
          <w:p w14:paraId="1A12FF86" w14:textId="77777777" w:rsidR="006C22D1" w:rsidRPr="00036219" w:rsidRDefault="006C22D1" w:rsidP="006C22D1">
            <w:pPr>
              <w:rPr>
                <w:rFonts w:cs="Arial"/>
                <w:sz w:val="18"/>
                <w:szCs w:val="18"/>
              </w:rPr>
            </w:pPr>
            <w:r w:rsidRPr="00036219">
              <w:rPr>
                <w:rFonts w:cs="Arial"/>
                <w:b/>
                <w:sz w:val="18"/>
                <w:szCs w:val="18"/>
              </w:rPr>
              <w:t>Employee’s Name:</w:t>
            </w:r>
          </w:p>
        </w:tc>
        <w:tc>
          <w:tcPr>
            <w:tcW w:w="2311" w:type="dxa"/>
            <w:shd w:val="clear" w:color="auto" w:fill="auto"/>
          </w:tcPr>
          <w:p w14:paraId="65E172B9" w14:textId="77777777" w:rsidR="006C22D1" w:rsidRPr="00036219" w:rsidRDefault="006C22D1" w:rsidP="006C22D1">
            <w:pPr>
              <w:pStyle w:val="NoSpacing"/>
              <w:rPr>
                <w:rFonts w:ascii="Arial" w:hAnsi="Arial" w:cs="Arial"/>
                <w:sz w:val="18"/>
                <w:szCs w:val="18"/>
              </w:rPr>
            </w:pPr>
          </w:p>
          <w:p w14:paraId="14FB0225" w14:textId="77777777" w:rsidR="006C22D1" w:rsidRPr="00036219" w:rsidRDefault="006C22D1" w:rsidP="006C22D1">
            <w:pPr>
              <w:pStyle w:val="NoSpacing"/>
              <w:rPr>
                <w:rFonts w:ascii="Arial" w:hAnsi="Arial" w:cs="Arial"/>
                <w:sz w:val="18"/>
                <w:szCs w:val="18"/>
              </w:rPr>
            </w:pPr>
          </w:p>
        </w:tc>
        <w:tc>
          <w:tcPr>
            <w:tcW w:w="2310" w:type="dxa"/>
            <w:shd w:val="clear" w:color="auto" w:fill="auto"/>
            <w:vAlign w:val="center"/>
          </w:tcPr>
          <w:p w14:paraId="7C8DFE3C" w14:textId="77777777" w:rsidR="006C22D1" w:rsidRPr="00036219" w:rsidRDefault="006C22D1" w:rsidP="006C22D1">
            <w:pPr>
              <w:jc w:val="right"/>
              <w:rPr>
                <w:rFonts w:cs="Arial"/>
                <w:b/>
                <w:bCs/>
                <w:sz w:val="18"/>
                <w:szCs w:val="18"/>
              </w:rPr>
            </w:pPr>
            <w:r w:rsidRPr="00036219">
              <w:rPr>
                <w:rFonts w:cs="Arial"/>
                <w:b/>
                <w:bCs/>
                <w:sz w:val="18"/>
                <w:szCs w:val="18"/>
              </w:rPr>
              <w:t>Site Location:</w:t>
            </w:r>
          </w:p>
        </w:tc>
        <w:tc>
          <w:tcPr>
            <w:tcW w:w="2311" w:type="dxa"/>
            <w:shd w:val="clear" w:color="auto" w:fill="auto"/>
          </w:tcPr>
          <w:p w14:paraId="6E5F37DC" w14:textId="77777777" w:rsidR="006C22D1" w:rsidRPr="00036219" w:rsidRDefault="006C22D1" w:rsidP="006C22D1">
            <w:pPr>
              <w:pStyle w:val="NoSpacing"/>
              <w:rPr>
                <w:rFonts w:ascii="Arial" w:hAnsi="Arial" w:cs="Arial"/>
                <w:sz w:val="18"/>
                <w:szCs w:val="18"/>
              </w:rPr>
            </w:pPr>
          </w:p>
        </w:tc>
      </w:tr>
      <w:tr w:rsidR="006C22D1" w:rsidRPr="00036219" w14:paraId="114C5701" w14:textId="77777777" w:rsidTr="006C22D1">
        <w:tc>
          <w:tcPr>
            <w:tcW w:w="2310" w:type="dxa"/>
            <w:shd w:val="clear" w:color="auto" w:fill="auto"/>
            <w:vAlign w:val="center"/>
          </w:tcPr>
          <w:p w14:paraId="4748CE88" w14:textId="77777777" w:rsidR="006C22D1" w:rsidRPr="00036219" w:rsidRDefault="006C22D1" w:rsidP="006C22D1">
            <w:pPr>
              <w:rPr>
                <w:rFonts w:cs="Arial"/>
                <w:sz w:val="18"/>
                <w:szCs w:val="18"/>
              </w:rPr>
            </w:pPr>
            <w:r w:rsidRPr="00036219">
              <w:rPr>
                <w:rFonts w:cs="Arial"/>
                <w:b/>
                <w:sz w:val="18"/>
                <w:szCs w:val="18"/>
              </w:rPr>
              <w:t>Manager’s Name:</w:t>
            </w:r>
          </w:p>
        </w:tc>
        <w:tc>
          <w:tcPr>
            <w:tcW w:w="2311" w:type="dxa"/>
            <w:shd w:val="clear" w:color="auto" w:fill="auto"/>
          </w:tcPr>
          <w:p w14:paraId="4F281883" w14:textId="77777777" w:rsidR="006C22D1" w:rsidRPr="00036219" w:rsidRDefault="006C22D1" w:rsidP="006C22D1">
            <w:pPr>
              <w:pStyle w:val="NoSpacing"/>
              <w:rPr>
                <w:rFonts w:ascii="Arial" w:hAnsi="Arial" w:cs="Arial"/>
                <w:sz w:val="18"/>
                <w:szCs w:val="18"/>
              </w:rPr>
            </w:pPr>
          </w:p>
          <w:p w14:paraId="50414303" w14:textId="77777777" w:rsidR="006C22D1" w:rsidRPr="00036219" w:rsidRDefault="006C22D1" w:rsidP="006C22D1">
            <w:pPr>
              <w:pStyle w:val="NoSpacing"/>
              <w:rPr>
                <w:rFonts w:ascii="Arial" w:hAnsi="Arial" w:cs="Arial"/>
                <w:sz w:val="18"/>
                <w:szCs w:val="18"/>
              </w:rPr>
            </w:pPr>
          </w:p>
        </w:tc>
        <w:tc>
          <w:tcPr>
            <w:tcW w:w="2310" w:type="dxa"/>
            <w:shd w:val="clear" w:color="auto" w:fill="auto"/>
            <w:vAlign w:val="center"/>
          </w:tcPr>
          <w:p w14:paraId="72B4B9BB" w14:textId="77777777" w:rsidR="006C22D1" w:rsidRPr="00036219" w:rsidRDefault="006C22D1" w:rsidP="006C22D1">
            <w:pPr>
              <w:jc w:val="right"/>
              <w:rPr>
                <w:rFonts w:cs="Arial"/>
                <w:b/>
                <w:bCs/>
                <w:sz w:val="18"/>
                <w:szCs w:val="18"/>
              </w:rPr>
            </w:pPr>
            <w:r w:rsidRPr="00036219">
              <w:rPr>
                <w:rFonts w:cs="Arial"/>
                <w:b/>
                <w:sz w:val="18"/>
                <w:szCs w:val="18"/>
              </w:rPr>
              <w:t>Date:</w:t>
            </w:r>
          </w:p>
        </w:tc>
        <w:tc>
          <w:tcPr>
            <w:tcW w:w="2311" w:type="dxa"/>
            <w:shd w:val="clear" w:color="auto" w:fill="auto"/>
          </w:tcPr>
          <w:p w14:paraId="1A462D80" w14:textId="77777777" w:rsidR="006C22D1" w:rsidRPr="00036219" w:rsidRDefault="006C22D1" w:rsidP="006C22D1">
            <w:pPr>
              <w:pStyle w:val="NoSpacing"/>
              <w:rPr>
                <w:rFonts w:ascii="Arial" w:hAnsi="Arial" w:cs="Arial"/>
                <w:sz w:val="18"/>
                <w:szCs w:val="18"/>
              </w:rPr>
            </w:pPr>
          </w:p>
        </w:tc>
      </w:tr>
      <w:tr w:rsidR="006C22D1" w:rsidRPr="00036219" w14:paraId="34BC0A5E" w14:textId="77777777" w:rsidTr="006C22D1">
        <w:tc>
          <w:tcPr>
            <w:tcW w:w="9242" w:type="dxa"/>
            <w:gridSpan w:val="4"/>
            <w:shd w:val="clear" w:color="auto" w:fill="auto"/>
          </w:tcPr>
          <w:p w14:paraId="38B26A20" w14:textId="77777777" w:rsidR="006C22D1" w:rsidRPr="00036219" w:rsidRDefault="006C22D1" w:rsidP="006C22D1">
            <w:pPr>
              <w:rPr>
                <w:rFonts w:cs="Arial"/>
                <w:b/>
                <w:sz w:val="18"/>
                <w:szCs w:val="18"/>
              </w:rPr>
            </w:pPr>
            <w:r w:rsidRPr="00036219">
              <w:rPr>
                <w:rFonts w:cs="Arial"/>
                <w:b/>
                <w:sz w:val="18"/>
                <w:szCs w:val="18"/>
              </w:rPr>
              <w:t>Manager’s reasons why testing is considered necessary.</w:t>
            </w:r>
          </w:p>
          <w:p w14:paraId="2F9E2046" w14:textId="77777777" w:rsidR="006C22D1" w:rsidRPr="00036219" w:rsidRDefault="006C22D1" w:rsidP="006C22D1">
            <w:pPr>
              <w:rPr>
                <w:rFonts w:cs="Arial"/>
                <w:b/>
                <w:sz w:val="18"/>
                <w:szCs w:val="18"/>
              </w:rPr>
            </w:pPr>
          </w:p>
          <w:p w14:paraId="6048DE51" w14:textId="77777777" w:rsidR="006C22D1" w:rsidRPr="00036219" w:rsidRDefault="006C22D1" w:rsidP="006C22D1">
            <w:pPr>
              <w:rPr>
                <w:rFonts w:cs="Arial"/>
                <w:bCs/>
                <w:sz w:val="18"/>
                <w:szCs w:val="18"/>
              </w:rPr>
            </w:pPr>
            <w:r w:rsidRPr="00036219">
              <w:rPr>
                <w:rFonts w:cs="Arial"/>
                <w:bCs/>
                <w:sz w:val="18"/>
                <w:szCs w:val="18"/>
              </w:rPr>
              <w:t xml:space="preserve">You will need to inform the employee what your concerns are (see notes on Dealing with an Incident). </w:t>
            </w:r>
          </w:p>
          <w:p w14:paraId="6685AECD" w14:textId="77777777" w:rsidR="006C22D1" w:rsidRPr="00036219" w:rsidRDefault="006C22D1" w:rsidP="006C22D1">
            <w:pPr>
              <w:rPr>
                <w:rFonts w:cs="Arial"/>
                <w:bCs/>
                <w:sz w:val="18"/>
                <w:szCs w:val="18"/>
              </w:rPr>
            </w:pPr>
          </w:p>
          <w:p w14:paraId="318FE576" w14:textId="77777777" w:rsidR="006C22D1" w:rsidRPr="00036219" w:rsidRDefault="006C22D1" w:rsidP="00036219">
            <w:pPr>
              <w:rPr>
                <w:rFonts w:ascii="Arial" w:hAnsi="Arial" w:cs="Arial"/>
                <w:sz w:val="18"/>
                <w:szCs w:val="18"/>
              </w:rPr>
            </w:pPr>
            <w:r w:rsidRPr="00036219">
              <w:rPr>
                <w:rFonts w:cs="Arial"/>
                <w:bCs/>
                <w:sz w:val="18"/>
                <w:szCs w:val="18"/>
              </w:rPr>
              <w:t>My reasons, which have been confirmed with my colleague for requesting an alcohol and/or drug test are:</w:t>
            </w:r>
          </w:p>
          <w:p w14:paraId="7862A46C" w14:textId="77777777" w:rsidR="006C22D1" w:rsidRPr="00036219" w:rsidRDefault="006C22D1" w:rsidP="006C22D1">
            <w:pPr>
              <w:pStyle w:val="NoSpacing"/>
              <w:rPr>
                <w:rFonts w:ascii="Arial" w:hAnsi="Arial" w:cs="Arial"/>
                <w:sz w:val="18"/>
                <w:szCs w:val="18"/>
              </w:rPr>
            </w:pPr>
          </w:p>
          <w:p w14:paraId="7B4ACB27" w14:textId="77777777" w:rsidR="006C22D1" w:rsidRPr="00036219" w:rsidRDefault="006C22D1" w:rsidP="006C22D1">
            <w:pPr>
              <w:pStyle w:val="NoSpacing"/>
              <w:rPr>
                <w:rFonts w:ascii="Arial" w:hAnsi="Arial" w:cs="Arial"/>
                <w:sz w:val="18"/>
                <w:szCs w:val="18"/>
              </w:rPr>
            </w:pPr>
          </w:p>
          <w:p w14:paraId="7F60842F" w14:textId="77777777" w:rsidR="006C22D1" w:rsidRPr="00036219" w:rsidRDefault="006C22D1" w:rsidP="006C22D1">
            <w:pPr>
              <w:pStyle w:val="NoSpacing"/>
              <w:rPr>
                <w:rFonts w:ascii="Arial" w:hAnsi="Arial" w:cs="Arial"/>
                <w:sz w:val="18"/>
                <w:szCs w:val="18"/>
              </w:rPr>
            </w:pPr>
          </w:p>
        </w:tc>
      </w:tr>
      <w:tr w:rsidR="006C22D1" w:rsidRPr="00036219" w14:paraId="4F3277E3" w14:textId="77777777" w:rsidTr="006C22D1">
        <w:tc>
          <w:tcPr>
            <w:tcW w:w="9242" w:type="dxa"/>
            <w:gridSpan w:val="4"/>
            <w:shd w:val="clear" w:color="auto" w:fill="auto"/>
          </w:tcPr>
          <w:p w14:paraId="2CE68567" w14:textId="77777777" w:rsidR="006C22D1" w:rsidRPr="00036219" w:rsidRDefault="006C22D1" w:rsidP="006C22D1">
            <w:pPr>
              <w:pStyle w:val="NoSpacing"/>
              <w:rPr>
                <w:rFonts w:ascii="Arial" w:eastAsia="Times New Roman" w:hAnsi="Arial" w:cs="Arial"/>
                <w:sz w:val="18"/>
                <w:szCs w:val="18"/>
              </w:rPr>
            </w:pPr>
          </w:p>
          <w:p w14:paraId="22987E50" w14:textId="77777777" w:rsidR="006C22D1" w:rsidRPr="00036219" w:rsidRDefault="006C22D1" w:rsidP="006C22D1">
            <w:pPr>
              <w:pStyle w:val="NoSpacing"/>
              <w:rPr>
                <w:rFonts w:ascii="Arial" w:hAnsi="Arial" w:cs="Arial"/>
                <w:sz w:val="18"/>
                <w:szCs w:val="18"/>
              </w:rPr>
            </w:pPr>
            <w:r w:rsidRPr="00036219">
              <w:rPr>
                <w:rFonts w:ascii="Arial" w:eastAsia="Times New Roman" w:hAnsi="Arial" w:cs="Arial"/>
                <w:sz w:val="18"/>
                <w:szCs w:val="18"/>
              </w:rPr>
              <w:t>Manager’s Name:                                                   Signature:</w:t>
            </w:r>
          </w:p>
        </w:tc>
      </w:tr>
      <w:tr w:rsidR="006C22D1" w:rsidRPr="00036219" w14:paraId="35E0FFF2" w14:textId="77777777" w:rsidTr="006C22D1">
        <w:tc>
          <w:tcPr>
            <w:tcW w:w="9242" w:type="dxa"/>
            <w:gridSpan w:val="4"/>
            <w:shd w:val="clear" w:color="auto" w:fill="auto"/>
          </w:tcPr>
          <w:p w14:paraId="5E2E1B7A" w14:textId="77777777" w:rsidR="006C22D1" w:rsidRPr="00036219" w:rsidRDefault="006C22D1" w:rsidP="006C22D1">
            <w:pPr>
              <w:pStyle w:val="NoSpacing"/>
              <w:rPr>
                <w:rFonts w:ascii="Arial" w:hAnsi="Arial" w:cs="Arial"/>
                <w:sz w:val="18"/>
                <w:szCs w:val="18"/>
              </w:rPr>
            </w:pPr>
          </w:p>
          <w:p w14:paraId="29E0F342" w14:textId="77777777" w:rsidR="006C22D1" w:rsidRPr="00036219" w:rsidRDefault="006C22D1" w:rsidP="006C22D1">
            <w:pPr>
              <w:pStyle w:val="NoSpacing"/>
              <w:rPr>
                <w:rFonts w:ascii="Arial" w:hAnsi="Arial" w:cs="Arial"/>
                <w:sz w:val="18"/>
                <w:szCs w:val="18"/>
              </w:rPr>
            </w:pPr>
            <w:r w:rsidRPr="00036219">
              <w:rPr>
                <w:rFonts w:ascii="Arial" w:eastAsia="Times New Roman" w:hAnsi="Arial" w:cs="Arial"/>
                <w:sz w:val="18"/>
                <w:szCs w:val="18"/>
              </w:rPr>
              <w:t xml:space="preserve">Colleague’s Name:                                                 Signature: </w:t>
            </w:r>
          </w:p>
        </w:tc>
      </w:tr>
      <w:tr w:rsidR="006C22D1" w:rsidRPr="00036219" w14:paraId="658A4525" w14:textId="77777777" w:rsidTr="006C22D1">
        <w:tc>
          <w:tcPr>
            <w:tcW w:w="9242" w:type="dxa"/>
            <w:gridSpan w:val="4"/>
            <w:shd w:val="clear" w:color="auto" w:fill="auto"/>
          </w:tcPr>
          <w:p w14:paraId="13C7C002" w14:textId="77777777" w:rsidR="006C22D1" w:rsidRPr="00036219" w:rsidRDefault="006C22D1" w:rsidP="006C22D1">
            <w:pPr>
              <w:pStyle w:val="NoSpacing"/>
              <w:rPr>
                <w:rFonts w:ascii="Arial" w:hAnsi="Arial" w:cs="Arial"/>
                <w:sz w:val="18"/>
                <w:szCs w:val="18"/>
              </w:rPr>
            </w:pPr>
            <w:r w:rsidRPr="00036219">
              <w:rPr>
                <w:rFonts w:ascii="Arial" w:hAnsi="Arial" w:cs="Arial"/>
                <w:sz w:val="18"/>
                <w:szCs w:val="18"/>
              </w:rPr>
              <w:t>For the reason(s) noted above an alcohol and/or drug test is considered necessary to establish your fitness for work.  This is in line with the Council’s (EDC) Drug, Alcohol &amp; Substance Misuse Policy</w:t>
            </w:r>
          </w:p>
          <w:p w14:paraId="711DBF13" w14:textId="77777777" w:rsidR="006C22D1" w:rsidRPr="00036219" w:rsidRDefault="006C22D1" w:rsidP="006C22D1">
            <w:pPr>
              <w:pStyle w:val="NoSpacing"/>
              <w:rPr>
                <w:rFonts w:ascii="Arial" w:hAnsi="Arial" w:cs="Arial"/>
                <w:sz w:val="18"/>
                <w:szCs w:val="18"/>
              </w:rPr>
            </w:pPr>
          </w:p>
          <w:p w14:paraId="1D383E81" w14:textId="77777777" w:rsidR="006C22D1" w:rsidRPr="00036219" w:rsidRDefault="006C22D1" w:rsidP="006C22D1">
            <w:pPr>
              <w:pStyle w:val="NoSpacing"/>
              <w:rPr>
                <w:rFonts w:ascii="Arial" w:hAnsi="Arial" w:cs="Arial"/>
                <w:sz w:val="18"/>
                <w:szCs w:val="18"/>
              </w:rPr>
            </w:pPr>
            <w:r w:rsidRPr="00036219">
              <w:rPr>
                <w:rFonts w:ascii="Arial" w:hAnsi="Arial" w:cs="Arial"/>
                <w:sz w:val="18"/>
                <w:szCs w:val="18"/>
              </w:rPr>
              <w:t>Before the OHN/approved collection service is activated you are requested to consent to the activation of the service.</w:t>
            </w:r>
          </w:p>
          <w:p w14:paraId="11C2A56C" w14:textId="77777777" w:rsidR="006C22D1" w:rsidRPr="00036219" w:rsidRDefault="006C22D1" w:rsidP="006C22D1">
            <w:pPr>
              <w:pStyle w:val="NoSpacing"/>
              <w:rPr>
                <w:rFonts w:ascii="Arial" w:hAnsi="Arial" w:cs="Arial"/>
                <w:sz w:val="18"/>
                <w:szCs w:val="18"/>
              </w:rPr>
            </w:pPr>
          </w:p>
          <w:p w14:paraId="7350C971" w14:textId="77777777" w:rsidR="006C22D1" w:rsidRPr="00036219" w:rsidRDefault="006C22D1" w:rsidP="006C22D1">
            <w:pPr>
              <w:pStyle w:val="NoSpacing"/>
              <w:rPr>
                <w:rFonts w:ascii="Arial" w:hAnsi="Arial" w:cs="Arial"/>
                <w:sz w:val="18"/>
                <w:szCs w:val="18"/>
              </w:rPr>
            </w:pPr>
            <w:r w:rsidRPr="00036219">
              <w:rPr>
                <w:rFonts w:ascii="Arial" w:hAnsi="Arial" w:cs="Arial"/>
                <w:sz w:val="18"/>
                <w:szCs w:val="18"/>
              </w:rPr>
              <w:t>Once your consent has been given you will be placed under supervision by your manager until the OHN/collector arrives on-site, where further consent will be requested by the OHN/collector before an alcohol and/or drug test is carried out.</w:t>
            </w:r>
          </w:p>
          <w:p w14:paraId="7D4CF081" w14:textId="77777777" w:rsidR="006C22D1" w:rsidRPr="00036219" w:rsidRDefault="006C22D1" w:rsidP="006C22D1">
            <w:pPr>
              <w:pStyle w:val="NoSpacing"/>
              <w:rPr>
                <w:rFonts w:ascii="Arial" w:hAnsi="Arial" w:cs="Arial"/>
                <w:sz w:val="18"/>
                <w:szCs w:val="18"/>
              </w:rPr>
            </w:pPr>
          </w:p>
          <w:p w14:paraId="0BB379D4" w14:textId="77777777" w:rsidR="006C22D1" w:rsidRPr="00036219" w:rsidRDefault="006C22D1" w:rsidP="006C22D1">
            <w:pPr>
              <w:pStyle w:val="NoSpacing"/>
              <w:rPr>
                <w:rFonts w:ascii="Arial" w:hAnsi="Arial" w:cs="Arial"/>
                <w:sz w:val="18"/>
                <w:szCs w:val="18"/>
              </w:rPr>
            </w:pPr>
            <w:r w:rsidRPr="00036219">
              <w:rPr>
                <w:rFonts w:ascii="Arial" w:hAnsi="Arial" w:cs="Arial"/>
                <w:sz w:val="18"/>
                <w:szCs w:val="18"/>
              </w:rPr>
              <w:t>Failure to consent to the activation of the collection service or to the test when requested by the collector will be treated in the same way as you failing an alcohol and/or drug test.</w:t>
            </w:r>
          </w:p>
          <w:p w14:paraId="7F558251" w14:textId="77777777" w:rsidR="006C22D1" w:rsidRPr="00036219" w:rsidRDefault="006C22D1" w:rsidP="006C22D1">
            <w:pPr>
              <w:pStyle w:val="NoSpacing"/>
              <w:rPr>
                <w:rFonts w:ascii="Arial" w:hAnsi="Arial" w:cs="Arial"/>
                <w:sz w:val="18"/>
                <w:szCs w:val="18"/>
              </w:rPr>
            </w:pPr>
          </w:p>
          <w:p w14:paraId="0E75687F" w14:textId="77777777" w:rsidR="006C22D1" w:rsidRPr="00036219" w:rsidRDefault="006C22D1" w:rsidP="006C22D1">
            <w:pPr>
              <w:pStyle w:val="NoSpacing"/>
              <w:rPr>
                <w:rFonts w:ascii="Arial" w:hAnsi="Arial" w:cs="Arial"/>
                <w:sz w:val="18"/>
                <w:szCs w:val="18"/>
              </w:rPr>
            </w:pPr>
            <w:r w:rsidRPr="00036219">
              <w:rPr>
                <w:rFonts w:ascii="Arial" w:hAnsi="Arial" w:cs="Arial"/>
                <w:sz w:val="18"/>
                <w:szCs w:val="18"/>
              </w:rPr>
              <w:t>Please sign and date this form to give/or refuse your consent to the activation of the collection service and your consent to the testing programme.</w:t>
            </w:r>
          </w:p>
          <w:p w14:paraId="49368868" w14:textId="77777777" w:rsidR="006C22D1" w:rsidRPr="00036219" w:rsidRDefault="006C22D1" w:rsidP="006C22D1">
            <w:pPr>
              <w:pStyle w:val="NoSpacing"/>
              <w:rPr>
                <w:rFonts w:ascii="Arial" w:hAnsi="Arial" w:cs="Arial"/>
                <w:sz w:val="18"/>
                <w:szCs w:val="18"/>
              </w:rPr>
            </w:pPr>
          </w:p>
          <w:p w14:paraId="4C1BE76E" w14:textId="77777777" w:rsidR="006C22D1" w:rsidRPr="00036219" w:rsidRDefault="006C22D1" w:rsidP="006C22D1">
            <w:pPr>
              <w:pStyle w:val="NoSpacing"/>
              <w:rPr>
                <w:rFonts w:ascii="Arial" w:hAnsi="Arial" w:cs="Arial"/>
                <w:sz w:val="18"/>
                <w:szCs w:val="18"/>
              </w:rPr>
            </w:pPr>
            <w:r w:rsidRPr="00036219">
              <w:rPr>
                <w:rFonts w:ascii="Arial" w:hAnsi="Arial" w:cs="Arial"/>
                <w:sz w:val="18"/>
                <w:szCs w:val="18"/>
              </w:rPr>
              <w:t>If you have any queries please discuss these with the Manager before signing this form.</w:t>
            </w:r>
          </w:p>
        </w:tc>
      </w:tr>
      <w:tr w:rsidR="006C22D1" w:rsidRPr="00036219" w14:paraId="6577671A" w14:textId="77777777" w:rsidTr="006C22D1">
        <w:tc>
          <w:tcPr>
            <w:tcW w:w="9242" w:type="dxa"/>
            <w:gridSpan w:val="4"/>
            <w:shd w:val="clear" w:color="auto" w:fill="auto"/>
          </w:tcPr>
          <w:p w14:paraId="048B82A6" w14:textId="77777777" w:rsidR="006C22D1" w:rsidRPr="00036219" w:rsidRDefault="006C22D1" w:rsidP="006C22D1">
            <w:pPr>
              <w:pStyle w:val="NoSpacing"/>
              <w:rPr>
                <w:rFonts w:ascii="Arial" w:hAnsi="Arial" w:cs="Arial"/>
                <w:b/>
                <w:sz w:val="18"/>
                <w:szCs w:val="18"/>
              </w:rPr>
            </w:pPr>
            <w:r w:rsidRPr="00036219">
              <w:rPr>
                <w:rFonts w:ascii="Arial" w:hAnsi="Arial" w:cs="Arial"/>
                <w:b/>
                <w:sz w:val="18"/>
                <w:szCs w:val="18"/>
              </w:rPr>
              <w:t>I give my consent to EDC’s request for the activation of the collection service. I understand that I will be required to give further consent before an alcohol and/or drug test take place.</w:t>
            </w:r>
          </w:p>
          <w:p w14:paraId="771FC47C" w14:textId="77777777" w:rsidR="006C22D1" w:rsidRPr="00036219" w:rsidRDefault="006C22D1" w:rsidP="006C22D1">
            <w:pPr>
              <w:pStyle w:val="NoSpacing"/>
              <w:rPr>
                <w:rFonts w:ascii="Arial" w:hAnsi="Arial" w:cs="Arial"/>
                <w:b/>
                <w:sz w:val="18"/>
                <w:szCs w:val="18"/>
              </w:rPr>
            </w:pPr>
          </w:p>
          <w:p w14:paraId="18C1D35E" w14:textId="77777777" w:rsidR="006C22D1" w:rsidRPr="00036219" w:rsidRDefault="006C22D1" w:rsidP="006C22D1">
            <w:pPr>
              <w:pStyle w:val="NoSpacing"/>
              <w:rPr>
                <w:rFonts w:ascii="Arial" w:hAnsi="Arial" w:cs="Arial"/>
                <w:b/>
                <w:sz w:val="18"/>
                <w:szCs w:val="18"/>
              </w:rPr>
            </w:pPr>
            <w:r w:rsidRPr="00036219">
              <w:rPr>
                <w:rFonts w:ascii="Arial" w:hAnsi="Arial" w:cs="Arial"/>
                <w:b/>
                <w:sz w:val="18"/>
                <w:szCs w:val="18"/>
              </w:rPr>
              <w:t>Employee Name:                                                        Signature:                                                       Date:</w:t>
            </w:r>
          </w:p>
          <w:p w14:paraId="5ED67C9C" w14:textId="77777777" w:rsidR="006C22D1" w:rsidRPr="00036219" w:rsidRDefault="006C22D1" w:rsidP="006C22D1">
            <w:pPr>
              <w:pStyle w:val="NoSpacing"/>
              <w:rPr>
                <w:rFonts w:ascii="Arial" w:hAnsi="Arial" w:cs="Arial"/>
                <w:b/>
                <w:sz w:val="18"/>
                <w:szCs w:val="18"/>
              </w:rPr>
            </w:pPr>
          </w:p>
        </w:tc>
      </w:tr>
      <w:tr w:rsidR="006C22D1" w:rsidRPr="00036219" w14:paraId="1A5E2096" w14:textId="77777777" w:rsidTr="006C22D1">
        <w:tc>
          <w:tcPr>
            <w:tcW w:w="9242" w:type="dxa"/>
            <w:gridSpan w:val="4"/>
            <w:shd w:val="clear" w:color="auto" w:fill="auto"/>
          </w:tcPr>
          <w:p w14:paraId="30BB4902" w14:textId="77777777" w:rsidR="006C22D1" w:rsidRPr="00036219" w:rsidRDefault="006C22D1" w:rsidP="006C22D1">
            <w:pPr>
              <w:pStyle w:val="NoSpacing"/>
              <w:rPr>
                <w:rFonts w:ascii="Arial" w:hAnsi="Arial" w:cs="Arial"/>
                <w:b/>
                <w:sz w:val="18"/>
                <w:szCs w:val="18"/>
              </w:rPr>
            </w:pPr>
          </w:p>
          <w:p w14:paraId="1BEC8F2C" w14:textId="77777777" w:rsidR="006C22D1" w:rsidRPr="00036219" w:rsidRDefault="006C22D1" w:rsidP="006C22D1">
            <w:pPr>
              <w:pStyle w:val="NoSpacing"/>
              <w:rPr>
                <w:rFonts w:ascii="Arial" w:hAnsi="Arial" w:cs="Arial"/>
                <w:b/>
                <w:sz w:val="18"/>
                <w:szCs w:val="18"/>
              </w:rPr>
            </w:pPr>
            <w:r w:rsidRPr="00036219">
              <w:rPr>
                <w:rFonts w:ascii="Arial" w:hAnsi="Arial" w:cs="Arial"/>
                <w:b/>
                <w:sz w:val="18"/>
                <w:szCs w:val="18"/>
              </w:rPr>
              <w:t>I do not give my consent to EDC’s request for the activation of the collection service and subsequent test. The implications of my actions have been explained to me and I understand that following an investigation a decision on possible action will be based on the facts available.  This may include disciplinary action up to and including dismissal.</w:t>
            </w:r>
          </w:p>
          <w:p w14:paraId="5D3D3C5C" w14:textId="77777777" w:rsidR="006C22D1" w:rsidRPr="00036219" w:rsidRDefault="006C22D1" w:rsidP="006C22D1">
            <w:pPr>
              <w:pStyle w:val="NoSpacing"/>
              <w:rPr>
                <w:rFonts w:ascii="Arial" w:hAnsi="Arial" w:cs="Arial"/>
                <w:b/>
                <w:sz w:val="18"/>
                <w:szCs w:val="18"/>
              </w:rPr>
            </w:pPr>
          </w:p>
          <w:p w14:paraId="11418A2A" w14:textId="77777777" w:rsidR="006C22D1" w:rsidRPr="00036219" w:rsidRDefault="006C22D1" w:rsidP="006C22D1">
            <w:pPr>
              <w:pStyle w:val="NoSpacing"/>
              <w:rPr>
                <w:rFonts w:ascii="Arial" w:hAnsi="Arial" w:cs="Arial"/>
                <w:b/>
                <w:sz w:val="18"/>
                <w:szCs w:val="18"/>
              </w:rPr>
            </w:pPr>
            <w:r w:rsidRPr="00036219">
              <w:rPr>
                <w:rFonts w:ascii="Arial" w:hAnsi="Arial" w:cs="Arial"/>
                <w:b/>
                <w:sz w:val="18"/>
                <w:szCs w:val="18"/>
              </w:rPr>
              <w:t>Employee Name:                                                        Signature:                                                       Date:</w:t>
            </w:r>
          </w:p>
        </w:tc>
      </w:tr>
    </w:tbl>
    <w:p w14:paraId="2814DE3B" w14:textId="77777777" w:rsidR="006C22D1" w:rsidRPr="00036219" w:rsidRDefault="006C22D1" w:rsidP="006C22D1">
      <w:pPr>
        <w:tabs>
          <w:tab w:val="left" w:pos="709"/>
          <w:tab w:val="left" w:pos="1134"/>
        </w:tabs>
        <w:ind w:left="705" w:hanging="705"/>
        <w:jc w:val="both"/>
        <w:rPr>
          <w:sz w:val="18"/>
          <w:szCs w:val="18"/>
        </w:rPr>
      </w:pPr>
    </w:p>
    <w:p w14:paraId="439E38B4" w14:textId="77777777" w:rsidR="002720F6" w:rsidRPr="00036219" w:rsidRDefault="002720F6" w:rsidP="00810161">
      <w:pPr>
        <w:pStyle w:val="Default"/>
        <w:rPr>
          <w:color w:val="auto"/>
          <w:sz w:val="18"/>
          <w:szCs w:val="18"/>
        </w:rPr>
      </w:pPr>
    </w:p>
    <w:p w14:paraId="27F21EDE" w14:textId="77777777" w:rsidR="00036219" w:rsidRPr="00036219" w:rsidRDefault="00036219" w:rsidP="00810161">
      <w:pPr>
        <w:pStyle w:val="Default"/>
        <w:rPr>
          <w:color w:val="auto"/>
          <w:sz w:val="18"/>
          <w:szCs w:val="18"/>
        </w:rPr>
      </w:pPr>
    </w:p>
    <w:p w14:paraId="0E96FD73" w14:textId="77777777" w:rsidR="00036219" w:rsidRDefault="00036219" w:rsidP="00810161">
      <w:pPr>
        <w:pStyle w:val="Default"/>
        <w:rPr>
          <w:color w:val="auto"/>
          <w:sz w:val="22"/>
          <w:szCs w:val="22"/>
        </w:rPr>
      </w:pPr>
    </w:p>
    <w:p w14:paraId="5185CD3D" w14:textId="77777777" w:rsidR="00036219" w:rsidRDefault="00036219" w:rsidP="00810161">
      <w:pPr>
        <w:pStyle w:val="Default"/>
        <w:rPr>
          <w:color w:val="auto"/>
          <w:sz w:val="22"/>
          <w:szCs w:val="22"/>
        </w:rPr>
      </w:pPr>
    </w:p>
    <w:p w14:paraId="151F7A4D" w14:textId="77777777" w:rsidR="00036219" w:rsidRDefault="00036219" w:rsidP="00810161">
      <w:pPr>
        <w:pStyle w:val="Default"/>
        <w:rPr>
          <w:color w:val="auto"/>
          <w:sz w:val="22"/>
          <w:szCs w:val="22"/>
        </w:rPr>
      </w:pPr>
    </w:p>
    <w:p w14:paraId="73A386FB" w14:textId="77777777" w:rsidR="00036219" w:rsidRDefault="00036219" w:rsidP="00810161">
      <w:pPr>
        <w:pStyle w:val="Default"/>
        <w:rPr>
          <w:color w:val="auto"/>
          <w:sz w:val="22"/>
          <w:szCs w:val="22"/>
        </w:rPr>
      </w:pPr>
    </w:p>
    <w:p w14:paraId="637E2F10" w14:textId="77777777" w:rsidR="00036219" w:rsidRDefault="00036219" w:rsidP="00810161">
      <w:pPr>
        <w:pStyle w:val="Default"/>
        <w:rPr>
          <w:color w:val="auto"/>
          <w:sz w:val="22"/>
          <w:szCs w:val="22"/>
        </w:rPr>
      </w:pPr>
    </w:p>
    <w:p w14:paraId="7AE05798" w14:textId="77777777" w:rsidR="00036219" w:rsidRDefault="00036219" w:rsidP="00810161">
      <w:pPr>
        <w:pStyle w:val="Default"/>
        <w:rPr>
          <w:color w:val="auto"/>
          <w:sz w:val="22"/>
          <w:szCs w:val="22"/>
        </w:rPr>
      </w:pPr>
    </w:p>
    <w:p w14:paraId="0B8D59CF" w14:textId="77777777" w:rsidR="00036219" w:rsidRDefault="00036219" w:rsidP="00810161">
      <w:pPr>
        <w:pStyle w:val="Default"/>
        <w:rPr>
          <w:color w:val="auto"/>
          <w:sz w:val="22"/>
          <w:szCs w:val="22"/>
        </w:rPr>
      </w:pPr>
    </w:p>
    <w:p w14:paraId="48BB09C7" w14:textId="77777777" w:rsidR="00036219" w:rsidRDefault="00036219" w:rsidP="00810161">
      <w:pPr>
        <w:pStyle w:val="Default"/>
        <w:rPr>
          <w:color w:val="auto"/>
          <w:sz w:val="22"/>
          <w:szCs w:val="22"/>
        </w:rPr>
      </w:pPr>
    </w:p>
    <w:p w14:paraId="4A72FE3E" w14:textId="77777777" w:rsidR="00036219" w:rsidRDefault="00036219" w:rsidP="00810161">
      <w:pPr>
        <w:pStyle w:val="Default"/>
        <w:rPr>
          <w:color w:val="auto"/>
          <w:sz w:val="22"/>
          <w:szCs w:val="22"/>
        </w:rPr>
      </w:pPr>
    </w:p>
    <w:p w14:paraId="38908064" w14:textId="77777777" w:rsidR="00036219" w:rsidRDefault="00036219" w:rsidP="00810161">
      <w:pPr>
        <w:pStyle w:val="Default"/>
        <w:rPr>
          <w:color w:val="auto"/>
          <w:sz w:val="22"/>
          <w:szCs w:val="22"/>
        </w:rPr>
      </w:pPr>
    </w:p>
    <w:p w14:paraId="1A9A5D70" w14:textId="77777777" w:rsidR="00036219" w:rsidRDefault="00036219" w:rsidP="00810161">
      <w:pPr>
        <w:pStyle w:val="Default"/>
        <w:rPr>
          <w:color w:val="auto"/>
          <w:sz w:val="22"/>
          <w:szCs w:val="22"/>
        </w:rPr>
      </w:pPr>
    </w:p>
    <w:p w14:paraId="2EFF54C0" w14:textId="77777777" w:rsidR="00036219" w:rsidRDefault="00036219" w:rsidP="00810161">
      <w:pPr>
        <w:pStyle w:val="Default"/>
        <w:rPr>
          <w:color w:val="auto"/>
          <w:sz w:val="22"/>
          <w:szCs w:val="22"/>
        </w:rPr>
      </w:pPr>
    </w:p>
    <w:p w14:paraId="14631308" w14:textId="77777777" w:rsidR="00036219" w:rsidRDefault="00036219" w:rsidP="00810161">
      <w:pPr>
        <w:pStyle w:val="Default"/>
        <w:rPr>
          <w:color w:val="auto"/>
          <w:sz w:val="22"/>
          <w:szCs w:val="22"/>
        </w:rPr>
      </w:pPr>
    </w:p>
    <w:p w14:paraId="37DDE61C" w14:textId="77777777" w:rsidR="00036219" w:rsidRDefault="00036219" w:rsidP="00810161">
      <w:pPr>
        <w:pStyle w:val="Default"/>
        <w:rPr>
          <w:color w:val="auto"/>
          <w:sz w:val="22"/>
          <w:szCs w:val="22"/>
        </w:rPr>
      </w:pPr>
    </w:p>
    <w:p w14:paraId="56D18F98" w14:textId="77777777" w:rsidR="00036219" w:rsidRDefault="00036219" w:rsidP="00810161">
      <w:pPr>
        <w:pStyle w:val="Default"/>
        <w:rPr>
          <w:color w:val="auto"/>
          <w:sz w:val="22"/>
          <w:szCs w:val="22"/>
        </w:rPr>
      </w:pPr>
    </w:p>
    <w:p w14:paraId="407EA8BD" w14:textId="77777777" w:rsidR="00036219" w:rsidRDefault="00036219" w:rsidP="00810161">
      <w:pPr>
        <w:pStyle w:val="Default"/>
        <w:rPr>
          <w:color w:val="auto"/>
          <w:sz w:val="22"/>
          <w:szCs w:val="22"/>
        </w:rPr>
      </w:pPr>
    </w:p>
    <w:p w14:paraId="561C316D" w14:textId="77777777" w:rsidR="00036219" w:rsidRDefault="00036219" w:rsidP="00810161">
      <w:pPr>
        <w:pStyle w:val="Default"/>
        <w:rPr>
          <w:color w:val="auto"/>
          <w:sz w:val="22"/>
          <w:szCs w:val="22"/>
        </w:rPr>
      </w:pPr>
    </w:p>
    <w:p w14:paraId="12A1097A" w14:textId="77777777" w:rsidR="00036219" w:rsidRDefault="00036219" w:rsidP="00810161">
      <w:pPr>
        <w:pStyle w:val="Default"/>
        <w:rPr>
          <w:color w:val="auto"/>
          <w:sz w:val="22"/>
          <w:szCs w:val="22"/>
        </w:rPr>
      </w:pPr>
    </w:p>
    <w:p w14:paraId="46F54FDB" w14:textId="77777777" w:rsidR="00036219" w:rsidRDefault="00036219" w:rsidP="00810161">
      <w:pPr>
        <w:pStyle w:val="Default"/>
        <w:rPr>
          <w:color w:val="auto"/>
          <w:sz w:val="22"/>
          <w:szCs w:val="22"/>
        </w:rPr>
      </w:pPr>
    </w:p>
    <w:p w14:paraId="4C0569C9" w14:textId="77777777" w:rsidR="00036219" w:rsidRDefault="00036219" w:rsidP="00810161">
      <w:pPr>
        <w:pStyle w:val="Default"/>
        <w:rPr>
          <w:color w:val="auto"/>
          <w:sz w:val="22"/>
          <w:szCs w:val="22"/>
        </w:rPr>
      </w:pPr>
    </w:p>
    <w:p w14:paraId="06B82D13" w14:textId="77777777" w:rsidR="00036219" w:rsidRDefault="00036219" w:rsidP="00810161">
      <w:pPr>
        <w:pStyle w:val="Default"/>
        <w:rPr>
          <w:color w:val="auto"/>
          <w:sz w:val="22"/>
          <w:szCs w:val="22"/>
        </w:rPr>
      </w:pPr>
    </w:p>
    <w:p w14:paraId="62A5D857" w14:textId="77777777" w:rsidR="00036219" w:rsidRDefault="00036219" w:rsidP="00810161">
      <w:pPr>
        <w:pStyle w:val="Default"/>
        <w:rPr>
          <w:color w:val="auto"/>
          <w:sz w:val="22"/>
          <w:szCs w:val="22"/>
        </w:rPr>
      </w:pPr>
    </w:p>
    <w:p w14:paraId="0F69626B" w14:textId="77777777" w:rsidR="00CE54CD" w:rsidRDefault="00CE54CD" w:rsidP="00810161">
      <w:pPr>
        <w:pStyle w:val="Default"/>
        <w:rPr>
          <w:color w:val="auto"/>
          <w:sz w:val="22"/>
          <w:szCs w:val="22"/>
        </w:rPr>
      </w:pPr>
    </w:p>
    <w:p w14:paraId="58F14A0F" w14:textId="77777777" w:rsidR="00CE54CD" w:rsidRDefault="00CE54CD" w:rsidP="00810161">
      <w:pPr>
        <w:pStyle w:val="Default"/>
        <w:rPr>
          <w:color w:val="auto"/>
          <w:sz w:val="22"/>
          <w:szCs w:val="22"/>
        </w:rPr>
      </w:pPr>
    </w:p>
    <w:p w14:paraId="3BB2FB37" w14:textId="77777777" w:rsidR="00CE54CD" w:rsidRDefault="00CE54CD" w:rsidP="00810161">
      <w:pPr>
        <w:pStyle w:val="Default"/>
        <w:rPr>
          <w:color w:val="auto"/>
          <w:sz w:val="22"/>
          <w:szCs w:val="22"/>
        </w:rPr>
      </w:pPr>
    </w:p>
    <w:p w14:paraId="5C5C37AF" w14:textId="77777777" w:rsidR="00CE54CD" w:rsidRDefault="00CE54CD" w:rsidP="00810161">
      <w:pPr>
        <w:pStyle w:val="Default"/>
        <w:rPr>
          <w:color w:val="auto"/>
          <w:sz w:val="22"/>
          <w:szCs w:val="22"/>
        </w:rPr>
      </w:pPr>
    </w:p>
    <w:p w14:paraId="58D11215" w14:textId="77777777" w:rsidR="00CE54CD" w:rsidRDefault="00CE54CD" w:rsidP="00810161">
      <w:pPr>
        <w:pStyle w:val="Default"/>
        <w:rPr>
          <w:color w:val="auto"/>
          <w:sz w:val="22"/>
          <w:szCs w:val="22"/>
        </w:rPr>
      </w:pPr>
    </w:p>
    <w:p w14:paraId="67AFA3D7" w14:textId="77777777" w:rsidR="00CE54CD" w:rsidRDefault="00CE54CD" w:rsidP="00810161">
      <w:pPr>
        <w:pStyle w:val="Default"/>
        <w:rPr>
          <w:color w:val="auto"/>
          <w:sz w:val="22"/>
          <w:szCs w:val="22"/>
        </w:rPr>
      </w:pPr>
    </w:p>
    <w:p w14:paraId="582D64BE" w14:textId="77777777" w:rsidR="00CE54CD" w:rsidRDefault="00CE54CD" w:rsidP="00810161">
      <w:pPr>
        <w:pStyle w:val="Default"/>
        <w:rPr>
          <w:color w:val="auto"/>
          <w:sz w:val="22"/>
          <w:szCs w:val="22"/>
        </w:rPr>
      </w:pPr>
    </w:p>
    <w:p w14:paraId="607EAD9B" w14:textId="77777777" w:rsidR="00CE54CD" w:rsidRDefault="00CE54CD" w:rsidP="00810161">
      <w:pPr>
        <w:pStyle w:val="Default"/>
        <w:rPr>
          <w:color w:val="auto"/>
          <w:sz w:val="22"/>
          <w:szCs w:val="22"/>
        </w:rPr>
      </w:pPr>
    </w:p>
    <w:p w14:paraId="76D6F251" w14:textId="77777777" w:rsidR="00CE54CD" w:rsidRDefault="00CE54CD" w:rsidP="00810161">
      <w:pPr>
        <w:pStyle w:val="Default"/>
        <w:rPr>
          <w:color w:val="auto"/>
          <w:sz w:val="22"/>
          <w:szCs w:val="22"/>
        </w:rPr>
      </w:pPr>
    </w:p>
    <w:p w14:paraId="2F1AF38E" w14:textId="77777777" w:rsidR="00CE54CD" w:rsidRDefault="00CE54CD" w:rsidP="00810161">
      <w:pPr>
        <w:pStyle w:val="Default"/>
        <w:rPr>
          <w:color w:val="auto"/>
          <w:sz w:val="22"/>
          <w:szCs w:val="22"/>
        </w:rPr>
      </w:pPr>
    </w:p>
    <w:p w14:paraId="37FE583E" w14:textId="77777777" w:rsidR="00CE54CD" w:rsidRDefault="00CE54CD" w:rsidP="00810161">
      <w:pPr>
        <w:pStyle w:val="Default"/>
        <w:rPr>
          <w:color w:val="auto"/>
          <w:sz w:val="22"/>
          <w:szCs w:val="22"/>
        </w:rPr>
      </w:pPr>
    </w:p>
    <w:p w14:paraId="338C0B34" w14:textId="77777777" w:rsidR="00CE54CD" w:rsidRDefault="00CE54CD" w:rsidP="00810161">
      <w:pPr>
        <w:pStyle w:val="Default"/>
        <w:rPr>
          <w:color w:val="auto"/>
          <w:sz w:val="22"/>
          <w:szCs w:val="22"/>
        </w:rPr>
      </w:pPr>
    </w:p>
    <w:p w14:paraId="1E96AB13" w14:textId="77777777" w:rsidR="00CE54CD" w:rsidRDefault="00CE54CD" w:rsidP="00810161">
      <w:pPr>
        <w:pStyle w:val="Default"/>
        <w:rPr>
          <w:color w:val="auto"/>
          <w:sz w:val="22"/>
          <w:szCs w:val="22"/>
        </w:rPr>
      </w:pPr>
    </w:p>
    <w:p w14:paraId="152DC1EF" w14:textId="77777777" w:rsidR="00036219" w:rsidRDefault="00036219" w:rsidP="00810161">
      <w:pPr>
        <w:pStyle w:val="Default"/>
        <w:rPr>
          <w:color w:val="auto"/>
          <w:sz w:val="22"/>
          <w:szCs w:val="22"/>
        </w:rPr>
      </w:pPr>
    </w:p>
    <w:p w14:paraId="1775B2FC" w14:textId="77777777" w:rsidR="00810161" w:rsidRPr="00BA69AE" w:rsidRDefault="00810161" w:rsidP="00810161">
      <w:pPr>
        <w:rPr>
          <w:rFonts w:ascii="Gill Sans Bk" w:hAnsi="Gill Sans Bk" w:cs="Arial"/>
          <w:b/>
          <w:sz w:val="16"/>
          <w:szCs w:val="16"/>
        </w:rPr>
      </w:pPr>
      <w:r w:rsidRPr="00BA69AE">
        <w:rPr>
          <w:rFonts w:ascii="Gill Sans Bk" w:hAnsi="Gill Sans Bk" w:cs="Arial"/>
          <w:b/>
          <w:sz w:val="16"/>
          <w:szCs w:val="16"/>
        </w:rPr>
        <w:t>Other Formats &amp; Translations</w:t>
      </w:r>
    </w:p>
    <w:p w14:paraId="19603A20" w14:textId="77777777" w:rsidR="00810161" w:rsidRPr="00BA69AE" w:rsidRDefault="00810161" w:rsidP="00810161">
      <w:pPr>
        <w:pStyle w:val="BasicParagrap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1BA2A988" w14:textId="77777777" w:rsidR="00810161" w:rsidRPr="008D455A" w:rsidRDefault="00810161" w:rsidP="00810161">
      <w:pPr>
        <w:pStyle w:val="BasicParagraph"/>
        <w:rPr>
          <w:rFonts w:ascii="Gill Sans Bk" w:hAnsi="Gill Sans Bk" w:cs="Arial"/>
        </w:rPr>
      </w:pPr>
      <w:r w:rsidRPr="00BA69AE">
        <w:rPr>
          <w:rFonts w:ascii="Gill Sans Bk" w:hAnsi="Gill Sans Bk" w:cs="Arial"/>
          <w:sz w:val="16"/>
          <w:szCs w:val="16"/>
        </w:rPr>
        <w:t>East Dunbartonshire Council, 12 Strathkelvin Place, Southbank</w:t>
      </w:r>
    </w:p>
    <w:p w14:paraId="4A4E79F5" w14:textId="77777777" w:rsidR="00810161" w:rsidRPr="00BA69AE" w:rsidRDefault="00810161" w:rsidP="00810161">
      <w:pPr>
        <w:rPr>
          <w:rFonts w:ascii="Gill Sans Bk" w:hAnsi="Gill Sans Bk" w:cs="Arial"/>
          <w:b/>
          <w:sz w:val="16"/>
          <w:szCs w:val="16"/>
        </w:rPr>
      </w:pPr>
      <w:r>
        <w:rPr>
          <w:noProof/>
          <w:lang w:eastAsia="en-GB"/>
        </w:rPr>
        <w:drawing>
          <wp:anchor distT="0" distB="0" distL="114300" distR="114300" simplePos="0" relativeHeight="251662336" behindDoc="0" locked="0" layoutInCell="1" allowOverlap="1" wp14:anchorId="4B870623" wp14:editId="16034F79">
            <wp:simplePos x="0" y="0"/>
            <wp:positionH relativeFrom="column">
              <wp:posOffset>-158115</wp:posOffset>
            </wp:positionH>
            <wp:positionV relativeFrom="paragraph">
              <wp:posOffset>153035</wp:posOffset>
            </wp:positionV>
            <wp:extent cx="6162675" cy="847725"/>
            <wp:effectExtent l="0" t="0" r="9525" b="9525"/>
            <wp:wrapSquare wrapText="bothSides"/>
            <wp:docPr id="10" name="Picture 10"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 123 4510</w:t>
      </w:r>
    </w:p>
    <w:p w14:paraId="3FA984A5" w14:textId="77777777" w:rsidR="00810161" w:rsidRPr="00810161" w:rsidRDefault="00810161" w:rsidP="003633D5">
      <w:pPr>
        <w:tabs>
          <w:tab w:val="left" w:pos="7050"/>
        </w:tabs>
        <w:rPr>
          <w:rFonts w:ascii="Arial" w:hAnsi="Arial" w:cs="Arial"/>
        </w:rPr>
      </w:pPr>
      <w:r>
        <w:rPr>
          <w:rFonts w:cs="Arial"/>
          <w:b/>
          <w:color w:val="FF0000"/>
          <w:sz w:val="44"/>
          <w:szCs w:val="40"/>
        </w:rPr>
        <w:tab/>
      </w:r>
    </w:p>
    <w:sectPr w:rsidR="00810161" w:rsidRPr="00810161" w:rsidSect="0088344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1F61" w14:textId="77777777" w:rsidR="00FD5D01" w:rsidRDefault="00FD5D01" w:rsidP="00646744">
      <w:pPr>
        <w:spacing w:after="0" w:line="240" w:lineRule="auto"/>
      </w:pPr>
      <w:r>
        <w:separator/>
      </w:r>
    </w:p>
  </w:endnote>
  <w:endnote w:type="continuationSeparator" w:id="0">
    <w:p w14:paraId="3335220B" w14:textId="77777777" w:rsidR="00FD5D01" w:rsidRDefault="00FD5D01" w:rsidP="0064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BCBED" w14:textId="77777777" w:rsidR="00555694" w:rsidRDefault="00555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34220424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57DF0B8" w14:textId="77777777" w:rsidR="00F477DD" w:rsidRPr="00AE7E27" w:rsidRDefault="00F477DD" w:rsidP="004E1407">
            <w:pPr>
              <w:pStyle w:val="Header"/>
              <w:pBdr>
                <w:bottom w:val="single" w:sz="4" w:space="1" w:color="auto"/>
              </w:pBdr>
              <w:rPr>
                <w:rFonts w:ascii="Arial" w:hAnsi="Arial" w:cs="Arial"/>
                <w:b/>
                <w:i/>
                <w:color w:val="FF0000"/>
                <w:sz w:val="20"/>
                <w:szCs w:val="20"/>
              </w:rPr>
            </w:pPr>
          </w:p>
          <w:p w14:paraId="2B88B1D0" w14:textId="77777777" w:rsidR="00F477DD" w:rsidRPr="00AE7E27" w:rsidRDefault="00F477DD" w:rsidP="004E1407">
            <w:pPr>
              <w:pStyle w:val="Header"/>
              <w:pBdr>
                <w:bottom w:val="single" w:sz="4" w:space="1" w:color="auto"/>
              </w:pBdr>
              <w:rPr>
                <w:rFonts w:ascii="Arial" w:hAnsi="Arial" w:cs="Arial"/>
                <w:sz w:val="20"/>
                <w:szCs w:val="20"/>
              </w:rPr>
            </w:pPr>
          </w:p>
          <w:p w14:paraId="361A52C7" w14:textId="77777777" w:rsidR="00F477DD" w:rsidRPr="00AE7E27" w:rsidRDefault="00F477DD" w:rsidP="00AE7E27">
            <w:pPr>
              <w:pStyle w:val="Footer"/>
              <w:jc w:val="right"/>
              <w:rPr>
                <w:rFonts w:ascii="Arial" w:hAnsi="Arial" w:cs="Arial"/>
                <w:b/>
                <w:sz w:val="20"/>
                <w:szCs w:val="20"/>
              </w:rPr>
            </w:pPr>
            <w:r w:rsidRPr="00AE7E27">
              <w:rPr>
                <w:rFonts w:ascii="Arial" w:hAnsi="Arial" w:cs="Arial"/>
                <w:b/>
                <w:sz w:val="20"/>
                <w:szCs w:val="20"/>
              </w:rPr>
              <w:t>Human Resources &amp; Organisational Development</w:t>
            </w:r>
          </w:p>
          <w:p w14:paraId="2AE66A72" w14:textId="77777777" w:rsidR="00F477DD" w:rsidRPr="00AE7E27" w:rsidRDefault="00F477DD" w:rsidP="00AE7E27">
            <w:pPr>
              <w:pStyle w:val="Footer"/>
              <w:jc w:val="right"/>
              <w:rPr>
                <w:rFonts w:ascii="Arial" w:hAnsi="Arial" w:cs="Arial"/>
                <w:b/>
                <w:sz w:val="20"/>
                <w:szCs w:val="20"/>
              </w:rPr>
            </w:pPr>
            <w:r w:rsidRPr="00AE7E27">
              <w:rPr>
                <w:rFonts w:ascii="Arial" w:hAnsi="Arial" w:cs="Arial"/>
                <w:b/>
                <w:sz w:val="20"/>
                <w:szCs w:val="20"/>
              </w:rPr>
              <w:t>Drug, Alcohol &amp; Substance Misuse</w:t>
            </w:r>
            <w:r>
              <w:rPr>
                <w:rFonts w:ascii="Arial" w:hAnsi="Arial" w:cs="Arial"/>
                <w:b/>
                <w:sz w:val="20"/>
                <w:szCs w:val="20"/>
              </w:rPr>
              <w:t xml:space="preserve"> Tool-kit</w:t>
            </w:r>
          </w:p>
          <w:p w14:paraId="648E5C32" w14:textId="77777777" w:rsidR="00F477DD" w:rsidRPr="00AE7E27" w:rsidRDefault="00F477DD" w:rsidP="00AE7E27">
            <w:pPr>
              <w:pStyle w:val="Footer"/>
              <w:jc w:val="right"/>
              <w:rPr>
                <w:rFonts w:ascii="Arial" w:hAnsi="Arial" w:cs="Arial"/>
                <w:b/>
                <w:sz w:val="20"/>
                <w:szCs w:val="20"/>
              </w:rPr>
            </w:pPr>
            <w:r>
              <w:rPr>
                <w:rFonts w:ascii="Arial" w:hAnsi="Arial" w:cs="Arial"/>
                <w:b/>
                <w:sz w:val="20"/>
                <w:szCs w:val="20"/>
              </w:rPr>
              <w:t>January</w:t>
            </w:r>
            <w:r w:rsidRPr="00AE7E27">
              <w:rPr>
                <w:rFonts w:ascii="Arial" w:hAnsi="Arial" w:cs="Arial"/>
                <w:b/>
                <w:sz w:val="20"/>
                <w:szCs w:val="20"/>
              </w:rPr>
              <w:t xml:space="preserve"> 20</w:t>
            </w:r>
            <w:r>
              <w:rPr>
                <w:rFonts w:ascii="Arial" w:hAnsi="Arial" w:cs="Arial"/>
                <w:b/>
                <w:sz w:val="20"/>
                <w:szCs w:val="20"/>
              </w:rPr>
              <w:t>20</w:t>
            </w:r>
          </w:p>
          <w:p w14:paraId="4473E0A0" w14:textId="77777777" w:rsidR="00F477DD" w:rsidRPr="00AE7E27" w:rsidRDefault="00F477DD">
            <w:pPr>
              <w:pStyle w:val="Footer"/>
              <w:jc w:val="right"/>
              <w:rPr>
                <w:rFonts w:ascii="Arial" w:hAnsi="Arial" w:cs="Arial"/>
                <w:sz w:val="20"/>
                <w:szCs w:val="20"/>
              </w:rPr>
            </w:pPr>
            <w:r w:rsidRPr="00AE7E27">
              <w:rPr>
                <w:rFonts w:ascii="Arial" w:hAnsi="Arial" w:cs="Arial"/>
                <w:sz w:val="20"/>
                <w:szCs w:val="20"/>
              </w:rPr>
              <w:t xml:space="preserve">Page </w:t>
            </w:r>
            <w:r w:rsidRPr="00AE7E27">
              <w:rPr>
                <w:rFonts w:ascii="Arial" w:hAnsi="Arial" w:cs="Arial"/>
                <w:b/>
                <w:bCs/>
                <w:sz w:val="20"/>
                <w:szCs w:val="20"/>
              </w:rPr>
              <w:fldChar w:fldCharType="begin"/>
            </w:r>
            <w:r w:rsidRPr="00AE7E27">
              <w:rPr>
                <w:rFonts w:ascii="Arial" w:hAnsi="Arial" w:cs="Arial"/>
                <w:b/>
                <w:bCs/>
                <w:sz w:val="20"/>
                <w:szCs w:val="20"/>
              </w:rPr>
              <w:instrText xml:space="preserve"> PAGE </w:instrText>
            </w:r>
            <w:r w:rsidRPr="00AE7E27">
              <w:rPr>
                <w:rFonts w:ascii="Arial" w:hAnsi="Arial" w:cs="Arial"/>
                <w:b/>
                <w:bCs/>
                <w:sz w:val="20"/>
                <w:szCs w:val="20"/>
              </w:rPr>
              <w:fldChar w:fldCharType="separate"/>
            </w:r>
            <w:r w:rsidR="00C067B9">
              <w:rPr>
                <w:rFonts w:ascii="Arial" w:hAnsi="Arial" w:cs="Arial"/>
                <w:b/>
                <w:bCs/>
                <w:noProof/>
                <w:sz w:val="20"/>
                <w:szCs w:val="20"/>
              </w:rPr>
              <w:t>2</w:t>
            </w:r>
            <w:r w:rsidRPr="00AE7E27">
              <w:rPr>
                <w:rFonts w:ascii="Arial" w:hAnsi="Arial" w:cs="Arial"/>
                <w:b/>
                <w:bCs/>
                <w:sz w:val="20"/>
                <w:szCs w:val="20"/>
              </w:rPr>
              <w:fldChar w:fldCharType="end"/>
            </w:r>
            <w:r w:rsidRPr="00AE7E27">
              <w:rPr>
                <w:rFonts w:ascii="Arial" w:hAnsi="Arial" w:cs="Arial"/>
                <w:sz w:val="20"/>
                <w:szCs w:val="20"/>
              </w:rPr>
              <w:t xml:space="preserve"> of </w:t>
            </w:r>
            <w:r w:rsidRPr="00AE7E27">
              <w:rPr>
                <w:rFonts w:ascii="Arial" w:hAnsi="Arial" w:cs="Arial"/>
                <w:b/>
                <w:bCs/>
                <w:sz w:val="20"/>
                <w:szCs w:val="20"/>
              </w:rPr>
              <w:fldChar w:fldCharType="begin"/>
            </w:r>
            <w:r w:rsidRPr="00AE7E27">
              <w:rPr>
                <w:rFonts w:ascii="Arial" w:hAnsi="Arial" w:cs="Arial"/>
                <w:b/>
                <w:bCs/>
                <w:sz w:val="20"/>
                <w:szCs w:val="20"/>
              </w:rPr>
              <w:instrText xml:space="preserve"> NUMPAGES  </w:instrText>
            </w:r>
            <w:r w:rsidRPr="00AE7E27">
              <w:rPr>
                <w:rFonts w:ascii="Arial" w:hAnsi="Arial" w:cs="Arial"/>
                <w:b/>
                <w:bCs/>
                <w:sz w:val="20"/>
                <w:szCs w:val="20"/>
              </w:rPr>
              <w:fldChar w:fldCharType="separate"/>
            </w:r>
            <w:r w:rsidR="00C067B9">
              <w:rPr>
                <w:rFonts w:ascii="Arial" w:hAnsi="Arial" w:cs="Arial"/>
                <w:b/>
                <w:bCs/>
                <w:noProof/>
                <w:sz w:val="20"/>
                <w:szCs w:val="20"/>
              </w:rPr>
              <w:t>19</w:t>
            </w:r>
            <w:r w:rsidRPr="00AE7E27">
              <w:rPr>
                <w:rFonts w:ascii="Arial" w:hAnsi="Arial" w:cs="Arial"/>
                <w:b/>
                <w:bCs/>
                <w:sz w:val="20"/>
                <w:szCs w:val="20"/>
              </w:rPr>
              <w:fldChar w:fldCharType="end"/>
            </w:r>
          </w:p>
        </w:sdtContent>
      </w:sdt>
    </w:sdtContent>
  </w:sdt>
  <w:p w14:paraId="2C7D3AA2" w14:textId="77777777" w:rsidR="00F477DD" w:rsidRPr="00E76B7B" w:rsidRDefault="00F477D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BEC4" w14:textId="77777777" w:rsidR="00F477DD" w:rsidRPr="00E76B7B" w:rsidRDefault="00F477DD" w:rsidP="0088344E">
    <w:pPr>
      <w:pStyle w:val="Footer"/>
      <w:pBdr>
        <w:top w:val="single" w:sz="4" w:space="1" w:color="auto"/>
      </w:pBdr>
      <w:jc w:val="right"/>
      <w:rPr>
        <w:rFonts w:ascii="Arial" w:hAnsi="Arial" w:cs="Arial"/>
        <w:b/>
        <w:sz w:val="20"/>
        <w:szCs w:val="20"/>
      </w:rPr>
    </w:pPr>
    <w:r w:rsidRPr="00E76B7B">
      <w:rPr>
        <w:rFonts w:ascii="Arial" w:hAnsi="Arial" w:cs="Arial"/>
        <w:b/>
        <w:sz w:val="20"/>
        <w:szCs w:val="20"/>
      </w:rPr>
      <w:t>Human Resources &amp; Organisational Development</w:t>
    </w:r>
  </w:p>
  <w:p w14:paraId="69627297" w14:textId="77777777" w:rsidR="00F477DD" w:rsidRPr="00E76B7B" w:rsidRDefault="00F477DD" w:rsidP="0088344E">
    <w:pPr>
      <w:pStyle w:val="Footer"/>
      <w:pBdr>
        <w:top w:val="single" w:sz="4" w:space="1" w:color="auto"/>
      </w:pBdr>
      <w:jc w:val="right"/>
      <w:rPr>
        <w:rFonts w:ascii="Arial" w:hAnsi="Arial" w:cs="Arial"/>
        <w:b/>
        <w:sz w:val="20"/>
        <w:szCs w:val="20"/>
      </w:rPr>
    </w:pPr>
    <w:r w:rsidRPr="00E76B7B">
      <w:rPr>
        <w:rFonts w:ascii="Arial" w:hAnsi="Arial" w:cs="Arial"/>
        <w:b/>
        <w:sz w:val="20"/>
        <w:szCs w:val="20"/>
      </w:rPr>
      <w:t xml:space="preserve">Drug, Alcohol &amp; Substance Misuse </w:t>
    </w:r>
    <w:r>
      <w:rPr>
        <w:rFonts w:ascii="Arial" w:hAnsi="Arial" w:cs="Arial"/>
        <w:b/>
        <w:sz w:val="20"/>
        <w:szCs w:val="20"/>
      </w:rPr>
      <w:t>Toolkit</w:t>
    </w:r>
  </w:p>
  <w:p w14:paraId="00D301C5" w14:textId="77777777" w:rsidR="00F477DD" w:rsidRPr="00E76B7B" w:rsidRDefault="00F477DD" w:rsidP="0088344E">
    <w:pPr>
      <w:pStyle w:val="Footer"/>
      <w:pBdr>
        <w:top w:val="single" w:sz="4" w:space="1" w:color="auto"/>
      </w:pBdr>
      <w:jc w:val="right"/>
      <w:rPr>
        <w:rFonts w:ascii="Arial" w:hAnsi="Arial" w:cs="Arial"/>
        <w:b/>
        <w:sz w:val="20"/>
        <w:szCs w:val="20"/>
      </w:rPr>
    </w:pPr>
    <w:r>
      <w:rPr>
        <w:rFonts w:ascii="Arial" w:hAnsi="Arial" w:cs="Arial"/>
        <w:b/>
        <w:sz w:val="20"/>
        <w:szCs w:val="20"/>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CA3B" w14:textId="77777777" w:rsidR="00FD5D01" w:rsidRDefault="00FD5D01" w:rsidP="00646744">
      <w:pPr>
        <w:spacing w:after="0" w:line="240" w:lineRule="auto"/>
      </w:pPr>
      <w:r>
        <w:separator/>
      </w:r>
    </w:p>
  </w:footnote>
  <w:footnote w:type="continuationSeparator" w:id="0">
    <w:p w14:paraId="004EE857" w14:textId="77777777" w:rsidR="00FD5D01" w:rsidRDefault="00FD5D01" w:rsidP="0064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DD1C" w14:textId="77777777" w:rsidR="00555694" w:rsidRDefault="00555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F600" w14:textId="77777777" w:rsidR="00F477DD" w:rsidRDefault="0072282A" w:rsidP="004E1407">
    <w:pPr>
      <w:pStyle w:val="Header"/>
      <w:pBdr>
        <w:bottom w:val="single" w:sz="4" w:space="1" w:color="auto"/>
      </w:pBdr>
      <w:jc w:val="right"/>
      <w:rPr>
        <w:b/>
        <w:sz w:val="32"/>
        <w:szCs w:val="32"/>
      </w:rPr>
    </w:pPr>
    <w:r>
      <w:rPr>
        <w:b/>
        <w:i/>
        <w:noProof/>
        <w:color w:val="FF0000"/>
        <w:lang w:eastAsia="en-GB"/>
      </w:rPr>
      <w:drawing>
        <wp:anchor distT="0" distB="0" distL="114300" distR="114300" simplePos="0" relativeHeight="251663360" behindDoc="0" locked="0" layoutInCell="1" allowOverlap="1" wp14:anchorId="73565D36" wp14:editId="5342D97A">
          <wp:simplePos x="0" y="0"/>
          <wp:positionH relativeFrom="column">
            <wp:posOffset>-216176</wp:posOffset>
          </wp:positionH>
          <wp:positionV relativeFrom="paragraph">
            <wp:posOffset>-147943</wp:posOffset>
          </wp:positionV>
          <wp:extent cx="2564130" cy="600710"/>
          <wp:effectExtent l="0" t="0" r="7620" b="8890"/>
          <wp:wrapSquare wrapText="bothSides"/>
          <wp:docPr id="2" name="Picture 2" title="People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 Matter logo_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4130" cy="600710"/>
                  </a:xfrm>
                  <a:prstGeom prst="rect">
                    <a:avLst/>
                  </a:prstGeom>
                </pic:spPr>
              </pic:pic>
            </a:graphicData>
          </a:graphic>
          <wp14:sizeRelH relativeFrom="page">
            <wp14:pctWidth>0</wp14:pctWidth>
          </wp14:sizeRelH>
          <wp14:sizeRelV relativeFrom="page">
            <wp14:pctHeight>0</wp14:pctHeight>
          </wp14:sizeRelV>
        </wp:anchor>
      </w:drawing>
    </w:r>
    <w:r w:rsidR="00F477DD">
      <w:rPr>
        <w:b/>
        <w:i/>
        <w:noProof/>
        <w:color w:val="FF0000"/>
        <w:lang w:eastAsia="en-GB"/>
      </w:rPr>
      <w:drawing>
        <wp:anchor distT="0" distB="0" distL="114300" distR="114300" simplePos="0" relativeHeight="251662336" behindDoc="1" locked="0" layoutInCell="1" allowOverlap="1" wp14:anchorId="469DF6B6" wp14:editId="350E7258">
          <wp:simplePos x="0" y="0"/>
          <wp:positionH relativeFrom="column">
            <wp:posOffset>3835589</wp:posOffset>
          </wp:positionH>
          <wp:positionV relativeFrom="paragraph">
            <wp:posOffset>85016</wp:posOffset>
          </wp:positionV>
          <wp:extent cx="1819275" cy="381635"/>
          <wp:effectExtent l="0" t="0" r="9525" b="0"/>
          <wp:wrapSquare wrapText="bothSides"/>
          <wp:docPr id="9" name="Picture 9"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3A04" w14:textId="77777777" w:rsidR="00F477DD" w:rsidRPr="00C86D66" w:rsidRDefault="00F477DD" w:rsidP="004E1407">
    <w:pPr>
      <w:pStyle w:val="Header"/>
      <w:pBdr>
        <w:bottom w:val="single" w:sz="4" w:space="1" w:color="auto"/>
      </w:pBdr>
      <w:jc w:val="right"/>
      <w:rPr>
        <w:b/>
        <w:sz w:val="32"/>
        <w:szCs w:val="32"/>
      </w:rPr>
    </w:pPr>
  </w:p>
  <w:p w14:paraId="2BA06107" w14:textId="77777777" w:rsidR="00F477DD" w:rsidRDefault="00F477DD" w:rsidP="004E1407">
    <w:pPr>
      <w:pStyle w:val="Header"/>
      <w:pBdr>
        <w:bottom w:val="single" w:sz="4" w:space="1" w:color="auto"/>
      </w:pBdr>
      <w:tabs>
        <w:tab w:val="clear" w:pos="9026"/>
        <w:tab w:val="left" w:pos="6396"/>
      </w:tabs>
    </w:pPr>
    <w:r>
      <w:tab/>
    </w:r>
    <w:r>
      <w:tab/>
    </w:r>
  </w:p>
  <w:p w14:paraId="42B71E83" w14:textId="77777777" w:rsidR="00F477DD" w:rsidRDefault="0072282A" w:rsidP="007C0A58">
    <w:pPr>
      <w:pStyle w:val="Header"/>
      <w:pBdr>
        <w:bottom w:val="single" w:sz="4" w:space="1" w:color="auto"/>
      </w:pBdr>
      <w:tabs>
        <w:tab w:val="left" w:pos="7710"/>
      </w:tabs>
    </w:pPr>
    <w:r>
      <w:rPr>
        <w:b/>
        <w:i/>
        <w:color w:val="FF0000"/>
      </w:rPr>
      <w:t xml:space="preserve">                         </w:t>
    </w:r>
    <w:r w:rsidR="00F477DD">
      <w:rPr>
        <w:b/>
        <w:i/>
        <w:color w:val="FF0000"/>
      </w:rPr>
      <w:t xml:space="preserve">                                                          </w:t>
    </w:r>
    <w:r w:rsidR="00F477DD">
      <w:rPr>
        <w:b/>
        <w:i/>
        <w:color w:val="FF0000"/>
      </w:rPr>
      <w:tab/>
      <w:t xml:space="preserve">                  </w:t>
    </w:r>
    <w:r w:rsidR="00F477DD">
      <w:rPr>
        <w:b/>
        <w:i/>
      </w:rPr>
      <w:t>Drug, Alcohol &amp; Substance Misuse Tool-kit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8514" w14:textId="77777777" w:rsidR="00F477DD" w:rsidRDefault="00F477DD" w:rsidP="0023039A">
    <w:pPr>
      <w:pStyle w:val="Header"/>
      <w:pBdr>
        <w:bottom w:val="single" w:sz="4" w:space="1" w:color="auto"/>
      </w:pBdr>
    </w:pPr>
    <w:r>
      <w:rPr>
        <w:noProof/>
        <w:lang w:eastAsia="en-GB"/>
      </w:rPr>
      <w:drawing>
        <wp:anchor distT="0" distB="0" distL="114300" distR="114300" simplePos="0" relativeHeight="251659264" behindDoc="1" locked="0" layoutInCell="1" allowOverlap="1" wp14:anchorId="064565BA" wp14:editId="2F5C3630">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6" name="Picture 6"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51979" w14:textId="77777777" w:rsidR="00F477DD" w:rsidRDefault="00F477DD" w:rsidP="0023039A">
    <w:pPr>
      <w:pStyle w:val="Header"/>
      <w:pBdr>
        <w:bottom w:val="single" w:sz="4" w:space="1" w:color="auto"/>
      </w:pBdr>
    </w:pPr>
  </w:p>
  <w:p w14:paraId="42BEFC31" w14:textId="77777777" w:rsidR="00F477DD" w:rsidRDefault="00F477DD" w:rsidP="0023039A">
    <w:pPr>
      <w:pStyle w:val="Header"/>
      <w:pBdr>
        <w:bottom w:val="single" w:sz="4" w:space="1" w:color="auto"/>
      </w:pBdr>
    </w:pPr>
  </w:p>
  <w:p w14:paraId="33DDB759" w14:textId="77777777" w:rsidR="00F477DD" w:rsidRDefault="00F477DD" w:rsidP="0023039A">
    <w:pPr>
      <w:pStyle w:val="Header"/>
      <w:pBdr>
        <w:bottom w:val="single" w:sz="4" w:space="1" w:color="auto"/>
      </w:pBdr>
    </w:pPr>
  </w:p>
  <w:p w14:paraId="5BCF991D" w14:textId="77777777" w:rsidR="00F477DD" w:rsidRPr="0023039A" w:rsidRDefault="00F477DD" w:rsidP="0023039A">
    <w:pPr>
      <w:pStyle w:val="Header"/>
      <w:pBdr>
        <w:bottom w:val="single" w:sz="4" w:space="1" w:color="auto"/>
      </w:pBdr>
      <w:rPr>
        <w:rFonts w:ascii="Arial" w:hAnsi="Arial" w:cs="Arial"/>
        <w:b/>
        <w:i/>
        <w:color w:val="FF0000"/>
        <w:sz w:val="24"/>
      </w:rPr>
    </w:pPr>
    <w:r w:rsidRPr="0023039A">
      <w:rPr>
        <w:rFonts w:ascii="Arial" w:hAnsi="Arial" w:cs="Arial"/>
        <w:b/>
        <w:i/>
        <w:color w:val="FF0000"/>
        <w:sz w:val="24"/>
      </w:rPr>
      <w:t>People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FBC"/>
    <w:multiLevelType w:val="hybridMultilevel"/>
    <w:tmpl w:val="02AC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573"/>
    <w:multiLevelType w:val="hybridMultilevel"/>
    <w:tmpl w:val="8678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737C"/>
    <w:multiLevelType w:val="hybridMultilevel"/>
    <w:tmpl w:val="53F444C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04A6068C"/>
    <w:multiLevelType w:val="hybridMultilevel"/>
    <w:tmpl w:val="C8004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395C92"/>
    <w:multiLevelType w:val="hybridMultilevel"/>
    <w:tmpl w:val="4B3E0C44"/>
    <w:lvl w:ilvl="0" w:tplc="11508B0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95E7F"/>
    <w:multiLevelType w:val="hybridMultilevel"/>
    <w:tmpl w:val="A5761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A3345C"/>
    <w:multiLevelType w:val="multilevel"/>
    <w:tmpl w:val="E72E7C0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7DE76F4"/>
    <w:multiLevelType w:val="hybridMultilevel"/>
    <w:tmpl w:val="78BC2B2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087B780E"/>
    <w:multiLevelType w:val="multilevel"/>
    <w:tmpl w:val="E0B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440EC"/>
    <w:multiLevelType w:val="hybridMultilevel"/>
    <w:tmpl w:val="ED58D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03718"/>
    <w:multiLevelType w:val="hybridMultilevel"/>
    <w:tmpl w:val="ABBCED7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0F6D004C"/>
    <w:multiLevelType w:val="hybridMultilevel"/>
    <w:tmpl w:val="73C4AA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0F723C42"/>
    <w:multiLevelType w:val="multilevel"/>
    <w:tmpl w:val="CD3AC812"/>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10507A2B"/>
    <w:multiLevelType w:val="hybridMultilevel"/>
    <w:tmpl w:val="93303602"/>
    <w:lvl w:ilvl="0" w:tplc="6B5E9320">
      <w:start w:val="1"/>
      <w:numFmt w:val="bullet"/>
      <w:lvlText w:val=""/>
      <w:lvlJc w:val="left"/>
      <w:pPr>
        <w:ind w:left="1363" w:hanging="360"/>
      </w:pPr>
      <w:rPr>
        <w:rFonts w:ascii="Symbol" w:hAnsi="Symbol" w:hint="default"/>
        <w:b/>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113F42EB"/>
    <w:multiLevelType w:val="hybridMultilevel"/>
    <w:tmpl w:val="E790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9B592F"/>
    <w:multiLevelType w:val="hybridMultilevel"/>
    <w:tmpl w:val="3A82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54DF8"/>
    <w:multiLevelType w:val="hybridMultilevel"/>
    <w:tmpl w:val="DDEA0142"/>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6210" w:hanging="360"/>
      </w:pPr>
      <w:rPr>
        <w:rFonts w:ascii="Courier New" w:hAnsi="Courier New" w:cs="Courier New" w:hint="default"/>
      </w:rPr>
    </w:lvl>
    <w:lvl w:ilvl="2" w:tplc="08090005" w:tentative="1">
      <w:start w:val="1"/>
      <w:numFmt w:val="bullet"/>
      <w:lvlText w:val=""/>
      <w:lvlJc w:val="left"/>
      <w:pPr>
        <w:ind w:left="6930" w:hanging="360"/>
      </w:pPr>
      <w:rPr>
        <w:rFonts w:ascii="Wingdings" w:hAnsi="Wingdings" w:hint="default"/>
      </w:rPr>
    </w:lvl>
    <w:lvl w:ilvl="3" w:tplc="08090001" w:tentative="1">
      <w:start w:val="1"/>
      <w:numFmt w:val="bullet"/>
      <w:lvlText w:val=""/>
      <w:lvlJc w:val="left"/>
      <w:pPr>
        <w:ind w:left="7650" w:hanging="360"/>
      </w:pPr>
      <w:rPr>
        <w:rFonts w:ascii="Symbol" w:hAnsi="Symbol" w:hint="default"/>
      </w:rPr>
    </w:lvl>
    <w:lvl w:ilvl="4" w:tplc="08090003" w:tentative="1">
      <w:start w:val="1"/>
      <w:numFmt w:val="bullet"/>
      <w:lvlText w:val="o"/>
      <w:lvlJc w:val="left"/>
      <w:pPr>
        <w:ind w:left="8370" w:hanging="360"/>
      </w:pPr>
      <w:rPr>
        <w:rFonts w:ascii="Courier New" w:hAnsi="Courier New" w:cs="Courier New" w:hint="default"/>
      </w:rPr>
    </w:lvl>
    <w:lvl w:ilvl="5" w:tplc="08090005" w:tentative="1">
      <w:start w:val="1"/>
      <w:numFmt w:val="bullet"/>
      <w:lvlText w:val=""/>
      <w:lvlJc w:val="left"/>
      <w:pPr>
        <w:ind w:left="9090" w:hanging="360"/>
      </w:pPr>
      <w:rPr>
        <w:rFonts w:ascii="Wingdings" w:hAnsi="Wingdings" w:hint="default"/>
      </w:rPr>
    </w:lvl>
    <w:lvl w:ilvl="6" w:tplc="08090001" w:tentative="1">
      <w:start w:val="1"/>
      <w:numFmt w:val="bullet"/>
      <w:lvlText w:val=""/>
      <w:lvlJc w:val="left"/>
      <w:pPr>
        <w:ind w:left="9810" w:hanging="360"/>
      </w:pPr>
      <w:rPr>
        <w:rFonts w:ascii="Symbol" w:hAnsi="Symbol" w:hint="default"/>
      </w:rPr>
    </w:lvl>
    <w:lvl w:ilvl="7" w:tplc="08090003" w:tentative="1">
      <w:start w:val="1"/>
      <w:numFmt w:val="bullet"/>
      <w:lvlText w:val="o"/>
      <w:lvlJc w:val="left"/>
      <w:pPr>
        <w:ind w:left="10530" w:hanging="360"/>
      </w:pPr>
      <w:rPr>
        <w:rFonts w:ascii="Courier New" w:hAnsi="Courier New" w:cs="Courier New" w:hint="default"/>
      </w:rPr>
    </w:lvl>
    <w:lvl w:ilvl="8" w:tplc="08090005" w:tentative="1">
      <w:start w:val="1"/>
      <w:numFmt w:val="bullet"/>
      <w:lvlText w:val=""/>
      <w:lvlJc w:val="left"/>
      <w:pPr>
        <w:ind w:left="11250" w:hanging="360"/>
      </w:pPr>
      <w:rPr>
        <w:rFonts w:ascii="Wingdings" w:hAnsi="Wingdings" w:hint="default"/>
      </w:rPr>
    </w:lvl>
  </w:abstractNum>
  <w:abstractNum w:abstractNumId="17" w15:restartNumberingAfterBreak="0">
    <w:nsid w:val="173F6E09"/>
    <w:multiLevelType w:val="multilevel"/>
    <w:tmpl w:val="5292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9463A0"/>
    <w:multiLevelType w:val="multilevel"/>
    <w:tmpl w:val="98BE5370"/>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F5F3B7B"/>
    <w:multiLevelType w:val="hybridMultilevel"/>
    <w:tmpl w:val="218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C7D27"/>
    <w:multiLevelType w:val="hybridMultilevel"/>
    <w:tmpl w:val="1C54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974085"/>
    <w:multiLevelType w:val="hybridMultilevel"/>
    <w:tmpl w:val="EB54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897B48"/>
    <w:multiLevelType w:val="multilevel"/>
    <w:tmpl w:val="A620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00F77"/>
    <w:multiLevelType w:val="hybridMultilevel"/>
    <w:tmpl w:val="0E6CAFB0"/>
    <w:lvl w:ilvl="0" w:tplc="C4546096">
      <w:start w:val="2"/>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5D66AE"/>
    <w:multiLevelType w:val="hybridMultilevel"/>
    <w:tmpl w:val="B7861CE6"/>
    <w:lvl w:ilvl="0" w:tplc="08090001">
      <w:start w:val="1"/>
      <w:numFmt w:val="bullet"/>
      <w:lvlText w:val=""/>
      <w:lvlJc w:val="left"/>
      <w:pPr>
        <w:ind w:left="1004"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1250411"/>
    <w:multiLevelType w:val="multilevel"/>
    <w:tmpl w:val="40CEB3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3254F"/>
    <w:multiLevelType w:val="hybridMultilevel"/>
    <w:tmpl w:val="1376EC4A"/>
    <w:lvl w:ilvl="0" w:tplc="6B5E9320">
      <w:start w:val="1"/>
      <w:numFmt w:val="bullet"/>
      <w:lvlText w:val=""/>
      <w:lvlJc w:val="left"/>
      <w:pPr>
        <w:ind w:left="1287"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94EF7"/>
    <w:multiLevelType w:val="multilevel"/>
    <w:tmpl w:val="374A8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CF7FC5"/>
    <w:multiLevelType w:val="hybridMultilevel"/>
    <w:tmpl w:val="AD566010"/>
    <w:lvl w:ilvl="0" w:tplc="6B5E9320">
      <w:start w:val="1"/>
      <w:numFmt w:val="bullet"/>
      <w:lvlText w:val=""/>
      <w:lvlJc w:val="left"/>
      <w:pPr>
        <w:ind w:left="1287"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1D14F1"/>
    <w:multiLevelType w:val="multilevel"/>
    <w:tmpl w:val="08C0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890DAF"/>
    <w:multiLevelType w:val="hybridMultilevel"/>
    <w:tmpl w:val="D6A893A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645976"/>
    <w:multiLevelType w:val="hybridMultilevel"/>
    <w:tmpl w:val="88D8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D30B8"/>
    <w:multiLevelType w:val="hybridMultilevel"/>
    <w:tmpl w:val="61E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E6682"/>
    <w:multiLevelType w:val="hybridMultilevel"/>
    <w:tmpl w:val="346C9828"/>
    <w:lvl w:ilvl="0" w:tplc="08090001">
      <w:start w:val="1"/>
      <w:numFmt w:val="bullet"/>
      <w:lvlText w:val=""/>
      <w:lvlJc w:val="left"/>
      <w:pPr>
        <w:ind w:left="1266" w:hanging="360"/>
      </w:pPr>
      <w:rPr>
        <w:rFonts w:ascii="Symbol" w:hAnsi="Symbol" w:hint="default"/>
      </w:rPr>
    </w:lvl>
    <w:lvl w:ilvl="1" w:tplc="08090003">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34" w15:restartNumberingAfterBreak="0">
    <w:nsid w:val="5EE36777"/>
    <w:multiLevelType w:val="multilevel"/>
    <w:tmpl w:val="2F3EC604"/>
    <w:lvl w:ilvl="0">
      <w:start w:val="1"/>
      <w:numFmt w:val="decimal"/>
      <w:lvlText w:val="%1."/>
      <w:lvlJc w:val="left"/>
      <w:pPr>
        <w:ind w:left="1570" w:hanging="360"/>
      </w:pPr>
      <w:rPr>
        <w:rFonts w:hint="default"/>
      </w:rPr>
    </w:lvl>
    <w:lvl w:ilvl="1">
      <w:numFmt w:val="decimal"/>
      <w:isLgl/>
      <w:lvlText w:val="%1.%2"/>
      <w:lvlJc w:val="left"/>
      <w:pPr>
        <w:ind w:left="720" w:hanging="720"/>
      </w:pPr>
      <w:rPr>
        <w:rFonts w:ascii="Arial" w:hAnsi="Arial" w:cs="Arial" w:hint="default"/>
        <w:b/>
        <w:color w:val="FFFFFF" w:themeColor="background1"/>
      </w:rPr>
    </w:lvl>
    <w:lvl w:ilvl="2">
      <w:start w:val="1"/>
      <w:numFmt w:val="decimal"/>
      <w:isLgl/>
      <w:lvlText w:val="%1.%2.%3"/>
      <w:lvlJc w:val="left"/>
      <w:pPr>
        <w:ind w:left="1930" w:hanging="720"/>
      </w:pPr>
      <w:rPr>
        <w:rFonts w:hint="default"/>
        <w:b/>
      </w:rPr>
    </w:lvl>
    <w:lvl w:ilvl="3">
      <w:start w:val="1"/>
      <w:numFmt w:val="decimal"/>
      <w:isLgl/>
      <w:lvlText w:val="%1.%2.%3.%4"/>
      <w:lvlJc w:val="left"/>
      <w:pPr>
        <w:ind w:left="1930" w:hanging="720"/>
      </w:pPr>
      <w:rPr>
        <w:rFonts w:hint="default"/>
        <w:b/>
      </w:rPr>
    </w:lvl>
    <w:lvl w:ilvl="4">
      <w:start w:val="1"/>
      <w:numFmt w:val="decimal"/>
      <w:isLgl/>
      <w:lvlText w:val="%1.%2.%3.%4.%5"/>
      <w:lvlJc w:val="left"/>
      <w:pPr>
        <w:ind w:left="2290" w:hanging="1080"/>
      </w:pPr>
      <w:rPr>
        <w:rFonts w:hint="default"/>
        <w:b/>
      </w:rPr>
    </w:lvl>
    <w:lvl w:ilvl="5">
      <w:start w:val="1"/>
      <w:numFmt w:val="decimal"/>
      <w:isLgl/>
      <w:lvlText w:val="%1.%2.%3.%4.%5.%6"/>
      <w:lvlJc w:val="left"/>
      <w:pPr>
        <w:ind w:left="2290" w:hanging="1080"/>
      </w:pPr>
      <w:rPr>
        <w:rFonts w:hint="default"/>
        <w:b/>
      </w:rPr>
    </w:lvl>
    <w:lvl w:ilvl="6">
      <w:start w:val="1"/>
      <w:numFmt w:val="decimal"/>
      <w:isLgl/>
      <w:lvlText w:val="%1.%2.%3.%4.%5.%6.%7"/>
      <w:lvlJc w:val="left"/>
      <w:pPr>
        <w:ind w:left="2650" w:hanging="1440"/>
      </w:pPr>
      <w:rPr>
        <w:rFonts w:hint="default"/>
        <w:b/>
      </w:rPr>
    </w:lvl>
    <w:lvl w:ilvl="7">
      <w:start w:val="1"/>
      <w:numFmt w:val="decimal"/>
      <w:isLgl/>
      <w:lvlText w:val="%1.%2.%3.%4.%5.%6.%7.%8"/>
      <w:lvlJc w:val="left"/>
      <w:pPr>
        <w:ind w:left="2650" w:hanging="1440"/>
      </w:pPr>
      <w:rPr>
        <w:rFonts w:hint="default"/>
        <w:b/>
      </w:rPr>
    </w:lvl>
    <w:lvl w:ilvl="8">
      <w:start w:val="1"/>
      <w:numFmt w:val="decimal"/>
      <w:isLgl/>
      <w:lvlText w:val="%1.%2.%3.%4.%5.%6.%7.%8.%9"/>
      <w:lvlJc w:val="left"/>
      <w:pPr>
        <w:ind w:left="3010" w:hanging="1800"/>
      </w:pPr>
      <w:rPr>
        <w:rFonts w:hint="default"/>
        <w:b/>
      </w:rPr>
    </w:lvl>
  </w:abstractNum>
  <w:abstractNum w:abstractNumId="35" w15:restartNumberingAfterBreak="0">
    <w:nsid w:val="61293B55"/>
    <w:multiLevelType w:val="hybridMultilevel"/>
    <w:tmpl w:val="F2FC4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93354"/>
    <w:multiLevelType w:val="hybridMultilevel"/>
    <w:tmpl w:val="B5E483D0"/>
    <w:lvl w:ilvl="0" w:tplc="6B5E9320">
      <w:start w:val="1"/>
      <w:numFmt w:val="bullet"/>
      <w:lvlText w:val=""/>
      <w:lvlJc w:val="left"/>
      <w:pPr>
        <w:ind w:left="1004" w:hanging="360"/>
      </w:pPr>
      <w:rPr>
        <w:rFonts w:ascii="Symbol" w:hAnsi="Symbol"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5873C41"/>
    <w:multiLevelType w:val="hybridMultilevel"/>
    <w:tmpl w:val="93C6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02BDB"/>
    <w:multiLevelType w:val="hybridMultilevel"/>
    <w:tmpl w:val="5BD4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57397"/>
    <w:multiLevelType w:val="multilevel"/>
    <w:tmpl w:val="2F3EC604"/>
    <w:lvl w:ilvl="0">
      <w:start w:val="1"/>
      <w:numFmt w:val="decimal"/>
      <w:lvlText w:val="%1."/>
      <w:lvlJc w:val="left"/>
      <w:pPr>
        <w:ind w:left="1570" w:hanging="360"/>
      </w:pPr>
      <w:rPr>
        <w:rFonts w:hint="default"/>
      </w:rPr>
    </w:lvl>
    <w:lvl w:ilvl="1">
      <w:numFmt w:val="decimal"/>
      <w:isLgl/>
      <w:lvlText w:val="%1.%2"/>
      <w:lvlJc w:val="left"/>
      <w:pPr>
        <w:ind w:left="720" w:hanging="720"/>
      </w:pPr>
      <w:rPr>
        <w:rFonts w:ascii="Arial" w:hAnsi="Arial" w:cs="Arial" w:hint="default"/>
        <w:b/>
        <w:color w:val="FFFFFF" w:themeColor="background1"/>
      </w:rPr>
    </w:lvl>
    <w:lvl w:ilvl="2">
      <w:start w:val="1"/>
      <w:numFmt w:val="decimal"/>
      <w:isLgl/>
      <w:lvlText w:val="%1.%2.%3"/>
      <w:lvlJc w:val="left"/>
      <w:pPr>
        <w:ind w:left="1930" w:hanging="720"/>
      </w:pPr>
      <w:rPr>
        <w:rFonts w:hint="default"/>
        <w:b/>
      </w:rPr>
    </w:lvl>
    <w:lvl w:ilvl="3">
      <w:start w:val="1"/>
      <w:numFmt w:val="decimal"/>
      <w:isLgl/>
      <w:lvlText w:val="%1.%2.%3.%4"/>
      <w:lvlJc w:val="left"/>
      <w:pPr>
        <w:ind w:left="1930" w:hanging="720"/>
      </w:pPr>
      <w:rPr>
        <w:rFonts w:hint="default"/>
        <w:b/>
      </w:rPr>
    </w:lvl>
    <w:lvl w:ilvl="4">
      <w:start w:val="1"/>
      <w:numFmt w:val="decimal"/>
      <w:isLgl/>
      <w:lvlText w:val="%1.%2.%3.%4.%5"/>
      <w:lvlJc w:val="left"/>
      <w:pPr>
        <w:ind w:left="2290" w:hanging="1080"/>
      </w:pPr>
      <w:rPr>
        <w:rFonts w:hint="default"/>
        <w:b/>
      </w:rPr>
    </w:lvl>
    <w:lvl w:ilvl="5">
      <w:start w:val="1"/>
      <w:numFmt w:val="decimal"/>
      <w:isLgl/>
      <w:lvlText w:val="%1.%2.%3.%4.%5.%6"/>
      <w:lvlJc w:val="left"/>
      <w:pPr>
        <w:ind w:left="2290" w:hanging="1080"/>
      </w:pPr>
      <w:rPr>
        <w:rFonts w:hint="default"/>
        <w:b/>
      </w:rPr>
    </w:lvl>
    <w:lvl w:ilvl="6">
      <w:start w:val="1"/>
      <w:numFmt w:val="decimal"/>
      <w:isLgl/>
      <w:lvlText w:val="%1.%2.%3.%4.%5.%6.%7"/>
      <w:lvlJc w:val="left"/>
      <w:pPr>
        <w:ind w:left="2650" w:hanging="1440"/>
      </w:pPr>
      <w:rPr>
        <w:rFonts w:hint="default"/>
        <w:b/>
      </w:rPr>
    </w:lvl>
    <w:lvl w:ilvl="7">
      <w:start w:val="1"/>
      <w:numFmt w:val="decimal"/>
      <w:isLgl/>
      <w:lvlText w:val="%1.%2.%3.%4.%5.%6.%7.%8"/>
      <w:lvlJc w:val="left"/>
      <w:pPr>
        <w:ind w:left="2650" w:hanging="1440"/>
      </w:pPr>
      <w:rPr>
        <w:rFonts w:hint="default"/>
        <w:b/>
      </w:rPr>
    </w:lvl>
    <w:lvl w:ilvl="8">
      <w:start w:val="1"/>
      <w:numFmt w:val="decimal"/>
      <w:isLgl/>
      <w:lvlText w:val="%1.%2.%3.%4.%5.%6.%7.%8.%9"/>
      <w:lvlJc w:val="left"/>
      <w:pPr>
        <w:ind w:left="3010" w:hanging="1800"/>
      </w:pPr>
      <w:rPr>
        <w:rFonts w:hint="default"/>
        <w:b/>
      </w:rPr>
    </w:lvl>
  </w:abstractNum>
  <w:abstractNum w:abstractNumId="40" w15:restartNumberingAfterBreak="0">
    <w:nsid w:val="6DB34516"/>
    <w:multiLevelType w:val="hybridMultilevel"/>
    <w:tmpl w:val="E06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06413"/>
    <w:multiLevelType w:val="hybridMultilevel"/>
    <w:tmpl w:val="E2D00A56"/>
    <w:lvl w:ilvl="0" w:tplc="6B5E9320">
      <w:start w:val="1"/>
      <w:numFmt w:val="bullet"/>
      <w:lvlText w:val=""/>
      <w:lvlJc w:val="left"/>
      <w:pPr>
        <w:ind w:left="1287"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782E9D"/>
    <w:multiLevelType w:val="hybridMultilevel"/>
    <w:tmpl w:val="FC28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E42F9"/>
    <w:multiLevelType w:val="hybridMultilevel"/>
    <w:tmpl w:val="2ABA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66973"/>
    <w:multiLevelType w:val="hybridMultilevel"/>
    <w:tmpl w:val="7EC0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D5C29"/>
    <w:multiLevelType w:val="hybridMultilevel"/>
    <w:tmpl w:val="F050AE96"/>
    <w:lvl w:ilvl="0" w:tplc="F264B10E">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7E5035"/>
    <w:multiLevelType w:val="hybridMultilevel"/>
    <w:tmpl w:val="0E5051B4"/>
    <w:lvl w:ilvl="0" w:tplc="40380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1E17D3"/>
    <w:multiLevelType w:val="hybridMultilevel"/>
    <w:tmpl w:val="68BEC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546B18"/>
    <w:multiLevelType w:val="hybridMultilevel"/>
    <w:tmpl w:val="ABB02D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EA3AC9"/>
    <w:multiLevelType w:val="multilevel"/>
    <w:tmpl w:val="A538DB94"/>
    <w:lvl w:ilvl="0">
      <w:start w:val="1"/>
      <w:numFmt w:val="decimal"/>
      <w:lvlText w:val="%1."/>
      <w:lvlJc w:val="left"/>
      <w:pPr>
        <w:ind w:left="1570" w:hanging="360"/>
      </w:pPr>
      <w:rPr>
        <w:rFonts w:hint="default"/>
      </w:rPr>
    </w:lvl>
    <w:lvl w:ilvl="1">
      <w:numFmt w:val="decimal"/>
      <w:isLgl/>
      <w:lvlText w:val="%1.%2"/>
      <w:lvlJc w:val="left"/>
      <w:pPr>
        <w:ind w:left="720" w:hanging="720"/>
      </w:pPr>
      <w:rPr>
        <w:rFonts w:ascii="Arial" w:hAnsi="Arial" w:cs="Arial" w:hint="default"/>
        <w:b/>
        <w:color w:val="FFFFFF" w:themeColor="background1"/>
      </w:rPr>
    </w:lvl>
    <w:lvl w:ilvl="2">
      <w:start w:val="1"/>
      <w:numFmt w:val="decimal"/>
      <w:isLgl/>
      <w:lvlText w:val="%1.%2.%3"/>
      <w:lvlJc w:val="left"/>
      <w:pPr>
        <w:ind w:left="1930" w:hanging="720"/>
      </w:pPr>
      <w:rPr>
        <w:rFonts w:hint="default"/>
        <w:b/>
      </w:rPr>
    </w:lvl>
    <w:lvl w:ilvl="3">
      <w:start w:val="1"/>
      <w:numFmt w:val="decimal"/>
      <w:isLgl/>
      <w:lvlText w:val="%1.%2.%3.%4"/>
      <w:lvlJc w:val="left"/>
      <w:pPr>
        <w:ind w:left="1930" w:hanging="720"/>
      </w:pPr>
      <w:rPr>
        <w:rFonts w:hint="default"/>
        <w:b/>
      </w:rPr>
    </w:lvl>
    <w:lvl w:ilvl="4">
      <w:start w:val="1"/>
      <w:numFmt w:val="decimal"/>
      <w:isLgl/>
      <w:lvlText w:val="%1.%2.%3.%4.%5"/>
      <w:lvlJc w:val="left"/>
      <w:pPr>
        <w:ind w:left="2290" w:hanging="1080"/>
      </w:pPr>
      <w:rPr>
        <w:rFonts w:hint="default"/>
        <w:b/>
      </w:rPr>
    </w:lvl>
    <w:lvl w:ilvl="5">
      <w:start w:val="1"/>
      <w:numFmt w:val="decimal"/>
      <w:isLgl/>
      <w:lvlText w:val="%1.%2.%3.%4.%5.%6"/>
      <w:lvlJc w:val="left"/>
      <w:pPr>
        <w:ind w:left="2290" w:hanging="1080"/>
      </w:pPr>
      <w:rPr>
        <w:rFonts w:hint="default"/>
        <w:b/>
      </w:rPr>
    </w:lvl>
    <w:lvl w:ilvl="6">
      <w:start w:val="1"/>
      <w:numFmt w:val="decimal"/>
      <w:isLgl/>
      <w:lvlText w:val="%1.%2.%3.%4.%5.%6.%7"/>
      <w:lvlJc w:val="left"/>
      <w:pPr>
        <w:ind w:left="2650" w:hanging="1440"/>
      </w:pPr>
      <w:rPr>
        <w:rFonts w:hint="default"/>
        <w:b/>
      </w:rPr>
    </w:lvl>
    <w:lvl w:ilvl="7">
      <w:start w:val="1"/>
      <w:numFmt w:val="decimal"/>
      <w:isLgl/>
      <w:lvlText w:val="%1.%2.%3.%4.%5.%6.%7.%8"/>
      <w:lvlJc w:val="left"/>
      <w:pPr>
        <w:ind w:left="2650" w:hanging="1440"/>
      </w:pPr>
      <w:rPr>
        <w:rFonts w:hint="default"/>
        <w:b/>
      </w:rPr>
    </w:lvl>
    <w:lvl w:ilvl="8">
      <w:start w:val="1"/>
      <w:numFmt w:val="decimal"/>
      <w:isLgl/>
      <w:lvlText w:val="%1.%2.%3.%4.%5.%6.%7.%8.%9"/>
      <w:lvlJc w:val="left"/>
      <w:pPr>
        <w:ind w:left="3010" w:hanging="1800"/>
      </w:pPr>
      <w:rPr>
        <w:rFonts w:hint="default"/>
        <w:b/>
      </w:rPr>
    </w:lvl>
  </w:abstractNum>
  <w:num w:numId="1" w16cid:durableId="509298840">
    <w:abstractNumId w:val="33"/>
  </w:num>
  <w:num w:numId="2" w16cid:durableId="2088920630">
    <w:abstractNumId w:val="34"/>
  </w:num>
  <w:num w:numId="3" w16cid:durableId="1386023508">
    <w:abstractNumId w:val="21"/>
  </w:num>
  <w:num w:numId="4" w16cid:durableId="1638337005">
    <w:abstractNumId w:val="13"/>
  </w:num>
  <w:num w:numId="5" w16cid:durableId="1959096321">
    <w:abstractNumId w:val="26"/>
  </w:num>
  <w:num w:numId="6" w16cid:durableId="841429212">
    <w:abstractNumId w:val="41"/>
  </w:num>
  <w:num w:numId="7" w16cid:durableId="1743482345">
    <w:abstractNumId w:val="28"/>
  </w:num>
  <w:num w:numId="8" w16cid:durableId="877276014">
    <w:abstractNumId w:val="36"/>
  </w:num>
  <w:num w:numId="9" w16cid:durableId="2092963592">
    <w:abstractNumId w:val="5"/>
  </w:num>
  <w:num w:numId="10" w16cid:durableId="2060323679">
    <w:abstractNumId w:val="44"/>
  </w:num>
  <w:num w:numId="11" w16cid:durableId="1619291938">
    <w:abstractNumId w:val="25"/>
  </w:num>
  <w:num w:numId="12" w16cid:durableId="1363937012">
    <w:abstractNumId w:val="46"/>
  </w:num>
  <w:num w:numId="13" w16cid:durableId="1577125587">
    <w:abstractNumId w:val="48"/>
  </w:num>
  <w:num w:numId="14" w16cid:durableId="450826270">
    <w:abstractNumId w:val="40"/>
  </w:num>
  <w:num w:numId="15" w16cid:durableId="1674064180">
    <w:abstractNumId w:val="4"/>
  </w:num>
  <w:num w:numId="16" w16cid:durableId="1431465864">
    <w:abstractNumId w:val="45"/>
  </w:num>
  <w:num w:numId="17" w16cid:durableId="425657014">
    <w:abstractNumId w:val="23"/>
  </w:num>
  <w:num w:numId="18" w16cid:durableId="2111002586">
    <w:abstractNumId w:val="49"/>
  </w:num>
  <w:num w:numId="19" w16cid:durableId="476653090">
    <w:abstractNumId w:val="12"/>
  </w:num>
  <w:num w:numId="20" w16cid:durableId="1847399982">
    <w:abstractNumId w:val="20"/>
  </w:num>
  <w:num w:numId="21" w16cid:durableId="1706952962">
    <w:abstractNumId w:val="16"/>
  </w:num>
  <w:num w:numId="22" w16cid:durableId="1945526977">
    <w:abstractNumId w:val="11"/>
  </w:num>
  <w:num w:numId="23" w16cid:durableId="1500197099">
    <w:abstractNumId w:val="27"/>
  </w:num>
  <w:num w:numId="24" w16cid:durableId="526262668">
    <w:abstractNumId w:val="6"/>
  </w:num>
  <w:num w:numId="25" w16cid:durableId="1514804176">
    <w:abstractNumId w:val="24"/>
  </w:num>
  <w:num w:numId="26" w16cid:durableId="809323219">
    <w:abstractNumId w:val="37"/>
  </w:num>
  <w:num w:numId="27" w16cid:durableId="1603104343">
    <w:abstractNumId w:val="47"/>
  </w:num>
  <w:num w:numId="28" w16cid:durableId="802887613">
    <w:abstractNumId w:val="35"/>
  </w:num>
  <w:num w:numId="29" w16cid:durableId="915896660">
    <w:abstractNumId w:val="38"/>
  </w:num>
  <w:num w:numId="30" w16cid:durableId="445125841">
    <w:abstractNumId w:val="19"/>
  </w:num>
  <w:num w:numId="31" w16cid:durableId="2130850708">
    <w:abstractNumId w:val="17"/>
  </w:num>
  <w:num w:numId="32" w16cid:durableId="1394621585">
    <w:abstractNumId w:val="22"/>
  </w:num>
  <w:num w:numId="33" w16cid:durableId="1432776394">
    <w:abstractNumId w:val="29"/>
  </w:num>
  <w:num w:numId="34" w16cid:durableId="2004041503">
    <w:abstractNumId w:val="18"/>
  </w:num>
  <w:num w:numId="35" w16cid:durableId="192767240">
    <w:abstractNumId w:val="30"/>
  </w:num>
  <w:num w:numId="36" w16cid:durableId="1334452986">
    <w:abstractNumId w:val="39"/>
  </w:num>
  <w:num w:numId="37" w16cid:durableId="85730813">
    <w:abstractNumId w:val="1"/>
  </w:num>
  <w:num w:numId="38" w16cid:durableId="1240217958">
    <w:abstractNumId w:val="0"/>
  </w:num>
  <w:num w:numId="39" w16cid:durableId="249581171">
    <w:abstractNumId w:val="9"/>
  </w:num>
  <w:num w:numId="40" w16cid:durableId="1691106678">
    <w:abstractNumId w:val="2"/>
  </w:num>
  <w:num w:numId="41" w16cid:durableId="2053335194">
    <w:abstractNumId w:val="10"/>
  </w:num>
  <w:num w:numId="42" w16cid:durableId="1791170157">
    <w:abstractNumId w:val="7"/>
  </w:num>
  <w:num w:numId="43" w16cid:durableId="652683257">
    <w:abstractNumId w:val="15"/>
  </w:num>
  <w:num w:numId="44" w16cid:durableId="115687696">
    <w:abstractNumId w:val="3"/>
  </w:num>
  <w:num w:numId="45" w16cid:durableId="1624338109">
    <w:abstractNumId w:val="43"/>
  </w:num>
  <w:num w:numId="46" w16cid:durableId="764807646">
    <w:abstractNumId w:val="42"/>
  </w:num>
  <w:num w:numId="47" w16cid:durableId="2078940142">
    <w:abstractNumId w:val="31"/>
  </w:num>
  <w:num w:numId="48" w16cid:durableId="558394927">
    <w:abstractNumId w:val="14"/>
  </w:num>
  <w:num w:numId="49" w16cid:durableId="1082608422">
    <w:abstractNumId w:val="32"/>
  </w:num>
  <w:num w:numId="50" w16cid:durableId="181563757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D9"/>
    <w:rsid w:val="00006309"/>
    <w:rsid w:val="00021BE2"/>
    <w:rsid w:val="00027996"/>
    <w:rsid w:val="000321D4"/>
    <w:rsid w:val="00036219"/>
    <w:rsid w:val="000363F4"/>
    <w:rsid w:val="00040203"/>
    <w:rsid w:val="00047051"/>
    <w:rsid w:val="000548CF"/>
    <w:rsid w:val="00054C23"/>
    <w:rsid w:val="0006301E"/>
    <w:rsid w:val="00071D57"/>
    <w:rsid w:val="00074924"/>
    <w:rsid w:val="00091003"/>
    <w:rsid w:val="0009122E"/>
    <w:rsid w:val="0009374E"/>
    <w:rsid w:val="000B7F85"/>
    <w:rsid w:val="000C2E82"/>
    <w:rsid w:val="000E1495"/>
    <w:rsid w:val="000E2ACC"/>
    <w:rsid w:val="000E582A"/>
    <w:rsid w:val="000F57E0"/>
    <w:rsid w:val="00103BD3"/>
    <w:rsid w:val="001109E4"/>
    <w:rsid w:val="00112A75"/>
    <w:rsid w:val="00125087"/>
    <w:rsid w:val="001324C8"/>
    <w:rsid w:val="001333F5"/>
    <w:rsid w:val="00135115"/>
    <w:rsid w:val="001377B3"/>
    <w:rsid w:val="00141D4D"/>
    <w:rsid w:val="00144318"/>
    <w:rsid w:val="00144831"/>
    <w:rsid w:val="001456E6"/>
    <w:rsid w:val="001511AE"/>
    <w:rsid w:val="00152D3E"/>
    <w:rsid w:val="00171167"/>
    <w:rsid w:val="001721ED"/>
    <w:rsid w:val="00172C3A"/>
    <w:rsid w:val="00174DEF"/>
    <w:rsid w:val="001768B0"/>
    <w:rsid w:val="0017785F"/>
    <w:rsid w:val="001927D9"/>
    <w:rsid w:val="00193445"/>
    <w:rsid w:val="00196E1B"/>
    <w:rsid w:val="001A086D"/>
    <w:rsid w:val="001A0B63"/>
    <w:rsid w:val="001A2EA2"/>
    <w:rsid w:val="001B3E8E"/>
    <w:rsid w:val="001B508F"/>
    <w:rsid w:val="001C5BAD"/>
    <w:rsid w:val="001E6F6A"/>
    <w:rsid w:val="002060FE"/>
    <w:rsid w:val="00211A47"/>
    <w:rsid w:val="00214284"/>
    <w:rsid w:val="00217B8C"/>
    <w:rsid w:val="002238E0"/>
    <w:rsid w:val="0023039A"/>
    <w:rsid w:val="00234F24"/>
    <w:rsid w:val="00252CFC"/>
    <w:rsid w:val="00255278"/>
    <w:rsid w:val="002554C0"/>
    <w:rsid w:val="00255D1C"/>
    <w:rsid w:val="00262284"/>
    <w:rsid w:val="002708AB"/>
    <w:rsid w:val="002720F6"/>
    <w:rsid w:val="002857AC"/>
    <w:rsid w:val="0029267D"/>
    <w:rsid w:val="0029298B"/>
    <w:rsid w:val="00292DE6"/>
    <w:rsid w:val="002B2879"/>
    <w:rsid w:val="002B52FB"/>
    <w:rsid w:val="002D4959"/>
    <w:rsid w:val="002E149B"/>
    <w:rsid w:val="002E4EDF"/>
    <w:rsid w:val="0031029C"/>
    <w:rsid w:val="00355898"/>
    <w:rsid w:val="00356549"/>
    <w:rsid w:val="003633D5"/>
    <w:rsid w:val="00365757"/>
    <w:rsid w:val="0037133C"/>
    <w:rsid w:val="00371EB1"/>
    <w:rsid w:val="003803BE"/>
    <w:rsid w:val="00396918"/>
    <w:rsid w:val="003979CC"/>
    <w:rsid w:val="003A6547"/>
    <w:rsid w:val="003B1B53"/>
    <w:rsid w:val="003B77AA"/>
    <w:rsid w:val="003C282A"/>
    <w:rsid w:val="003D40B8"/>
    <w:rsid w:val="003E10B6"/>
    <w:rsid w:val="003F1547"/>
    <w:rsid w:val="003F5965"/>
    <w:rsid w:val="004018F0"/>
    <w:rsid w:val="0040274D"/>
    <w:rsid w:val="00406965"/>
    <w:rsid w:val="00410E46"/>
    <w:rsid w:val="00411D61"/>
    <w:rsid w:val="00433561"/>
    <w:rsid w:val="004360A1"/>
    <w:rsid w:val="004378B7"/>
    <w:rsid w:val="00446D58"/>
    <w:rsid w:val="00453CD1"/>
    <w:rsid w:val="00456162"/>
    <w:rsid w:val="00460235"/>
    <w:rsid w:val="004635C7"/>
    <w:rsid w:val="00464B67"/>
    <w:rsid w:val="00465A26"/>
    <w:rsid w:val="00467CC7"/>
    <w:rsid w:val="004706BC"/>
    <w:rsid w:val="00471903"/>
    <w:rsid w:val="004756F1"/>
    <w:rsid w:val="004772AC"/>
    <w:rsid w:val="00481083"/>
    <w:rsid w:val="00481BB7"/>
    <w:rsid w:val="004832D3"/>
    <w:rsid w:val="00490136"/>
    <w:rsid w:val="004A2050"/>
    <w:rsid w:val="004A22F9"/>
    <w:rsid w:val="004A6EAC"/>
    <w:rsid w:val="004A7964"/>
    <w:rsid w:val="004B199E"/>
    <w:rsid w:val="004B6316"/>
    <w:rsid w:val="004D162D"/>
    <w:rsid w:val="004D3651"/>
    <w:rsid w:val="004E1407"/>
    <w:rsid w:val="004E68CB"/>
    <w:rsid w:val="004E7F29"/>
    <w:rsid w:val="005266E4"/>
    <w:rsid w:val="0052764C"/>
    <w:rsid w:val="00534D4A"/>
    <w:rsid w:val="00542DE5"/>
    <w:rsid w:val="00545325"/>
    <w:rsid w:val="005525AC"/>
    <w:rsid w:val="00555694"/>
    <w:rsid w:val="00555F53"/>
    <w:rsid w:val="00566DA3"/>
    <w:rsid w:val="005823F1"/>
    <w:rsid w:val="005841D2"/>
    <w:rsid w:val="00586C7D"/>
    <w:rsid w:val="00587036"/>
    <w:rsid w:val="005A08C2"/>
    <w:rsid w:val="005A1FAD"/>
    <w:rsid w:val="005A2DFA"/>
    <w:rsid w:val="005A4F85"/>
    <w:rsid w:val="005C1A02"/>
    <w:rsid w:val="005C3005"/>
    <w:rsid w:val="005C4851"/>
    <w:rsid w:val="005C4DCB"/>
    <w:rsid w:val="005D1105"/>
    <w:rsid w:val="005E3BA6"/>
    <w:rsid w:val="005E6EF6"/>
    <w:rsid w:val="005F2A5A"/>
    <w:rsid w:val="005F5C2F"/>
    <w:rsid w:val="00601EBD"/>
    <w:rsid w:val="00602CBB"/>
    <w:rsid w:val="0062056D"/>
    <w:rsid w:val="0062627D"/>
    <w:rsid w:val="00630349"/>
    <w:rsid w:val="0064017D"/>
    <w:rsid w:val="00646744"/>
    <w:rsid w:val="00646D18"/>
    <w:rsid w:val="00655FC2"/>
    <w:rsid w:val="00661AED"/>
    <w:rsid w:val="0066269E"/>
    <w:rsid w:val="00662EA6"/>
    <w:rsid w:val="0067687A"/>
    <w:rsid w:val="00697699"/>
    <w:rsid w:val="006A7B67"/>
    <w:rsid w:val="006B2676"/>
    <w:rsid w:val="006C22D1"/>
    <w:rsid w:val="006D18C1"/>
    <w:rsid w:val="006D3398"/>
    <w:rsid w:val="006E6A82"/>
    <w:rsid w:val="006F24FA"/>
    <w:rsid w:val="00713B7F"/>
    <w:rsid w:val="0071554E"/>
    <w:rsid w:val="00720630"/>
    <w:rsid w:val="0072282A"/>
    <w:rsid w:val="007324C1"/>
    <w:rsid w:val="00733C96"/>
    <w:rsid w:val="00747C04"/>
    <w:rsid w:val="00756882"/>
    <w:rsid w:val="007620A4"/>
    <w:rsid w:val="00772AD2"/>
    <w:rsid w:val="0077783C"/>
    <w:rsid w:val="007847B6"/>
    <w:rsid w:val="00787F76"/>
    <w:rsid w:val="0079616A"/>
    <w:rsid w:val="007A4A79"/>
    <w:rsid w:val="007A51BE"/>
    <w:rsid w:val="007C0A58"/>
    <w:rsid w:val="007C1957"/>
    <w:rsid w:val="007C4FD4"/>
    <w:rsid w:val="007D67F8"/>
    <w:rsid w:val="007F0912"/>
    <w:rsid w:val="00804F13"/>
    <w:rsid w:val="008051A6"/>
    <w:rsid w:val="00810161"/>
    <w:rsid w:val="00815A5C"/>
    <w:rsid w:val="0082255C"/>
    <w:rsid w:val="00834D38"/>
    <w:rsid w:val="00846C52"/>
    <w:rsid w:val="00855E4B"/>
    <w:rsid w:val="008739C0"/>
    <w:rsid w:val="00874983"/>
    <w:rsid w:val="008826A1"/>
    <w:rsid w:val="0088344E"/>
    <w:rsid w:val="00894974"/>
    <w:rsid w:val="008A0D2F"/>
    <w:rsid w:val="008B08D1"/>
    <w:rsid w:val="008B11D0"/>
    <w:rsid w:val="008B383A"/>
    <w:rsid w:val="008C6A95"/>
    <w:rsid w:val="008D2CE5"/>
    <w:rsid w:val="008D66CA"/>
    <w:rsid w:val="008E1801"/>
    <w:rsid w:val="008E270E"/>
    <w:rsid w:val="008E444D"/>
    <w:rsid w:val="008E5FC0"/>
    <w:rsid w:val="008E6697"/>
    <w:rsid w:val="008F4418"/>
    <w:rsid w:val="008F75C0"/>
    <w:rsid w:val="00900430"/>
    <w:rsid w:val="00900CAB"/>
    <w:rsid w:val="00905719"/>
    <w:rsid w:val="00905835"/>
    <w:rsid w:val="009063C3"/>
    <w:rsid w:val="009109CF"/>
    <w:rsid w:val="00914F66"/>
    <w:rsid w:val="00915542"/>
    <w:rsid w:val="00924519"/>
    <w:rsid w:val="00930F44"/>
    <w:rsid w:val="00932C10"/>
    <w:rsid w:val="009361E5"/>
    <w:rsid w:val="00936502"/>
    <w:rsid w:val="00936524"/>
    <w:rsid w:val="00936A38"/>
    <w:rsid w:val="00942427"/>
    <w:rsid w:val="00943761"/>
    <w:rsid w:val="00944396"/>
    <w:rsid w:val="00946B8C"/>
    <w:rsid w:val="009478AC"/>
    <w:rsid w:val="009514F5"/>
    <w:rsid w:val="00956A19"/>
    <w:rsid w:val="0096124F"/>
    <w:rsid w:val="009636C1"/>
    <w:rsid w:val="009638C5"/>
    <w:rsid w:val="00963E41"/>
    <w:rsid w:val="00964EAC"/>
    <w:rsid w:val="00967146"/>
    <w:rsid w:val="0097148A"/>
    <w:rsid w:val="00980E02"/>
    <w:rsid w:val="00990537"/>
    <w:rsid w:val="00994719"/>
    <w:rsid w:val="009979C8"/>
    <w:rsid w:val="009A2E64"/>
    <w:rsid w:val="009B3F91"/>
    <w:rsid w:val="009B5472"/>
    <w:rsid w:val="009C1E12"/>
    <w:rsid w:val="009C3D3E"/>
    <w:rsid w:val="009D0BAB"/>
    <w:rsid w:val="009D2F7E"/>
    <w:rsid w:val="009F0691"/>
    <w:rsid w:val="00A05562"/>
    <w:rsid w:val="00A11756"/>
    <w:rsid w:val="00A16221"/>
    <w:rsid w:val="00A22F95"/>
    <w:rsid w:val="00A26982"/>
    <w:rsid w:val="00A26DA5"/>
    <w:rsid w:val="00A300DD"/>
    <w:rsid w:val="00A31CD5"/>
    <w:rsid w:val="00A338B2"/>
    <w:rsid w:val="00A35101"/>
    <w:rsid w:val="00A47443"/>
    <w:rsid w:val="00A6351F"/>
    <w:rsid w:val="00A75CD9"/>
    <w:rsid w:val="00A801E8"/>
    <w:rsid w:val="00A83914"/>
    <w:rsid w:val="00A948F7"/>
    <w:rsid w:val="00A96235"/>
    <w:rsid w:val="00AA25E7"/>
    <w:rsid w:val="00AB053B"/>
    <w:rsid w:val="00AE29CE"/>
    <w:rsid w:val="00AE7E27"/>
    <w:rsid w:val="00AF7517"/>
    <w:rsid w:val="00B0446D"/>
    <w:rsid w:val="00B05D58"/>
    <w:rsid w:val="00B0792F"/>
    <w:rsid w:val="00B140B7"/>
    <w:rsid w:val="00B315D0"/>
    <w:rsid w:val="00B33D1A"/>
    <w:rsid w:val="00B4239E"/>
    <w:rsid w:val="00B51543"/>
    <w:rsid w:val="00B54D02"/>
    <w:rsid w:val="00B71440"/>
    <w:rsid w:val="00B73EA6"/>
    <w:rsid w:val="00B779A2"/>
    <w:rsid w:val="00B77D27"/>
    <w:rsid w:val="00B8158C"/>
    <w:rsid w:val="00B86606"/>
    <w:rsid w:val="00B914BA"/>
    <w:rsid w:val="00B95984"/>
    <w:rsid w:val="00BC0D3C"/>
    <w:rsid w:val="00BC1EE3"/>
    <w:rsid w:val="00BD1EE3"/>
    <w:rsid w:val="00BE309D"/>
    <w:rsid w:val="00C067B9"/>
    <w:rsid w:val="00C10437"/>
    <w:rsid w:val="00C16206"/>
    <w:rsid w:val="00C165A1"/>
    <w:rsid w:val="00C34590"/>
    <w:rsid w:val="00C43885"/>
    <w:rsid w:val="00C45DE9"/>
    <w:rsid w:val="00C51824"/>
    <w:rsid w:val="00C66119"/>
    <w:rsid w:val="00C834EC"/>
    <w:rsid w:val="00C96399"/>
    <w:rsid w:val="00CB1D31"/>
    <w:rsid w:val="00CB7D58"/>
    <w:rsid w:val="00CD0752"/>
    <w:rsid w:val="00CD5B7D"/>
    <w:rsid w:val="00CD7F73"/>
    <w:rsid w:val="00CE54CD"/>
    <w:rsid w:val="00CF1AC1"/>
    <w:rsid w:val="00D01168"/>
    <w:rsid w:val="00D11776"/>
    <w:rsid w:val="00D15E84"/>
    <w:rsid w:val="00D21BA2"/>
    <w:rsid w:val="00D25954"/>
    <w:rsid w:val="00D26BD7"/>
    <w:rsid w:val="00D33C5D"/>
    <w:rsid w:val="00D360F3"/>
    <w:rsid w:val="00D4488F"/>
    <w:rsid w:val="00D62ADA"/>
    <w:rsid w:val="00D64A34"/>
    <w:rsid w:val="00D655E9"/>
    <w:rsid w:val="00D729A2"/>
    <w:rsid w:val="00D840D7"/>
    <w:rsid w:val="00D84AE8"/>
    <w:rsid w:val="00D8697C"/>
    <w:rsid w:val="00D86EF9"/>
    <w:rsid w:val="00DA7D70"/>
    <w:rsid w:val="00DB15CC"/>
    <w:rsid w:val="00DB5BB3"/>
    <w:rsid w:val="00DD172E"/>
    <w:rsid w:val="00DD455D"/>
    <w:rsid w:val="00DD505B"/>
    <w:rsid w:val="00DD72A3"/>
    <w:rsid w:val="00DD74A3"/>
    <w:rsid w:val="00DE2B8C"/>
    <w:rsid w:val="00E04F4D"/>
    <w:rsid w:val="00E161C0"/>
    <w:rsid w:val="00E16208"/>
    <w:rsid w:val="00E25E8E"/>
    <w:rsid w:val="00E264DF"/>
    <w:rsid w:val="00E35053"/>
    <w:rsid w:val="00E51776"/>
    <w:rsid w:val="00E56085"/>
    <w:rsid w:val="00E709B6"/>
    <w:rsid w:val="00E76B7B"/>
    <w:rsid w:val="00E84612"/>
    <w:rsid w:val="00E854EF"/>
    <w:rsid w:val="00EA325C"/>
    <w:rsid w:val="00EA352A"/>
    <w:rsid w:val="00EA5822"/>
    <w:rsid w:val="00EA5D45"/>
    <w:rsid w:val="00EB1C80"/>
    <w:rsid w:val="00EB5F6A"/>
    <w:rsid w:val="00ED0521"/>
    <w:rsid w:val="00ED18BC"/>
    <w:rsid w:val="00ED7CE8"/>
    <w:rsid w:val="00EE1EB8"/>
    <w:rsid w:val="00EE3C89"/>
    <w:rsid w:val="00EE4F89"/>
    <w:rsid w:val="00EE79DF"/>
    <w:rsid w:val="00EE7BD4"/>
    <w:rsid w:val="00F01807"/>
    <w:rsid w:val="00F04C39"/>
    <w:rsid w:val="00F12AE6"/>
    <w:rsid w:val="00F167C2"/>
    <w:rsid w:val="00F4199C"/>
    <w:rsid w:val="00F4247B"/>
    <w:rsid w:val="00F42FA6"/>
    <w:rsid w:val="00F4749E"/>
    <w:rsid w:val="00F477DD"/>
    <w:rsid w:val="00F51973"/>
    <w:rsid w:val="00F644E3"/>
    <w:rsid w:val="00F7211C"/>
    <w:rsid w:val="00F821D0"/>
    <w:rsid w:val="00F85333"/>
    <w:rsid w:val="00F900B8"/>
    <w:rsid w:val="00F9682E"/>
    <w:rsid w:val="00FA402B"/>
    <w:rsid w:val="00FB3D86"/>
    <w:rsid w:val="00FD5D01"/>
    <w:rsid w:val="00FD6DCF"/>
    <w:rsid w:val="00FD7469"/>
    <w:rsid w:val="00FE16FC"/>
    <w:rsid w:val="00FF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5085"/>
  <w15:chartTrackingRefBased/>
  <w15:docId w15:val="{D179C9B7-87CD-40BB-A75A-C52FD543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8B08D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8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25E8E"/>
    <w:pPr>
      <w:ind w:left="720"/>
      <w:contextualSpacing/>
    </w:pPr>
  </w:style>
  <w:style w:type="table" w:styleId="TableGrid">
    <w:name w:val="Table Grid"/>
    <w:basedOn w:val="TableNormal"/>
    <w:uiPriority w:val="39"/>
    <w:rsid w:val="00B7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16A"/>
    <w:rPr>
      <w:color w:val="0000FF"/>
      <w:u w:val="single"/>
    </w:rPr>
  </w:style>
  <w:style w:type="paragraph" w:styleId="NormalWeb">
    <w:name w:val="Normal (Web)"/>
    <w:basedOn w:val="Normal"/>
    <w:uiPriority w:val="99"/>
    <w:unhideWhenUsed/>
    <w:rsid w:val="00796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144831"/>
  </w:style>
  <w:style w:type="character" w:styleId="CommentReference">
    <w:name w:val="annotation reference"/>
    <w:basedOn w:val="DefaultParagraphFont"/>
    <w:unhideWhenUsed/>
    <w:rsid w:val="00144831"/>
    <w:rPr>
      <w:sz w:val="16"/>
      <w:szCs w:val="16"/>
    </w:rPr>
  </w:style>
  <w:style w:type="paragraph" w:styleId="CommentText">
    <w:name w:val="annotation text"/>
    <w:basedOn w:val="Normal"/>
    <w:link w:val="CommentTextChar"/>
    <w:uiPriority w:val="99"/>
    <w:unhideWhenUsed/>
    <w:rsid w:val="00144831"/>
    <w:pPr>
      <w:spacing w:line="240" w:lineRule="auto"/>
    </w:pPr>
    <w:rPr>
      <w:sz w:val="20"/>
      <w:szCs w:val="20"/>
    </w:rPr>
  </w:style>
  <w:style w:type="character" w:customStyle="1" w:styleId="CommentTextChar">
    <w:name w:val="Comment Text Char"/>
    <w:basedOn w:val="DefaultParagraphFont"/>
    <w:link w:val="CommentText"/>
    <w:uiPriority w:val="99"/>
    <w:rsid w:val="00144831"/>
    <w:rPr>
      <w:sz w:val="20"/>
      <w:szCs w:val="20"/>
    </w:rPr>
  </w:style>
  <w:style w:type="paragraph" w:styleId="CommentSubject">
    <w:name w:val="annotation subject"/>
    <w:basedOn w:val="CommentText"/>
    <w:next w:val="CommentText"/>
    <w:link w:val="CommentSubjectChar"/>
    <w:uiPriority w:val="99"/>
    <w:semiHidden/>
    <w:unhideWhenUsed/>
    <w:rsid w:val="00144831"/>
    <w:rPr>
      <w:b/>
      <w:bCs/>
    </w:rPr>
  </w:style>
  <w:style w:type="character" w:customStyle="1" w:styleId="CommentSubjectChar">
    <w:name w:val="Comment Subject Char"/>
    <w:basedOn w:val="CommentTextChar"/>
    <w:link w:val="CommentSubject"/>
    <w:uiPriority w:val="99"/>
    <w:semiHidden/>
    <w:rsid w:val="00144831"/>
    <w:rPr>
      <w:b/>
      <w:bCs/>
      <w:sz w:val="20"/>
      <w:szCs w:val="20"/>
    </w:rPr>
  </w:style>
  <w:style w:type="paragraph" w:styleId="BalloonText">
    <w:name w:val="Balloon Text"/>
    <w:basedOn w:val="Normal"/>
    <w:link w:val="BalloonTextChar"/>
    <w:uiPriority w:val="99"/>
    <w:semiHidden/>
    <w:unhideWhenUsed/>
    <w:rsid w:val="0014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31"/>
    <w:rPr>
      <w:rFonts w:ascii="Segoe UI" w:hAnsi="Segoe UI" w:cs="Segoe UI"/>
      <w:sz w:val="18"/>
      <w:szCs w:val="18"/>
    </w:rPr>
  </w:style>
  <w:style w:type="paragraph" w:styleId="NoSpacing">
    <w:name w:val="No Spacing"/>
    <w:uiPriority w:val="1"/>
    <w:qFormat/>
    <w:rsid w:val="00D62ADA"/>
    <w:pPr>
      <w:spacing w:after="0" w:line="240" w:lineRule="auto"/>
    </w:pPr>
    <w:rPr>
      <w:rFonts w:ascii="Calibri" w:eastAsia="Calibri" w:hAnsi="Calibri" w:cs="Times New Roman"/>
    </w:rPr>
  </w:style>
  <w:style w:type="character" w:customStyle="1" w:styleId="Heading2Char">
    <w:name w:val="Heading 2 Char"/>
    <w:basedOn w:val="DefaultParagraphFont"/>
    <w:link w:val="Heading2"/>
    <w:semiHidden/>
    <w:rsid w:val="008B08D1"/>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8B08D1"/>
    <w:pPr>
      <w:spacing w:after="0" w:line="240" w:lineRule="auto"/>
    </w:pPr>
  </w:style>
  <w:style w:type="character" w:styleId="Emphasis">
    <w:name w:val="Emphasis"/>
    <w:basedOn w:val="DefaultParagraphFont"/>
    <w:uiPriority w:val="20"/>
    <w:qFormat/>
    <w:rsid w:val="00994719"/>
    <w:rPr>
      <w:i/>
      <w:iCs/>
    </w:rPr>
  </w:style>
  <w:style w:type="character" w:styleId="Strong">
    <w:name w:val="Strong"/>
    <w:basedOn w:val="DefaultParagraphFont"/>
    <w:uiPriority w:val="22"/>
    <w:qFormat/>
    <w:rsid w:val="00994719"/>
    <w:rPr>
      <w:b/>
      <w:bCs/>
    </w:rPr>
  </w:style>
  <w:style w:type="paragraph" w:styleId="Header">
    <w:name w:val="header"/>
    <w:basedOn w:val="Normal"/>
    <w:link w:val="HeaderChar"/>
    <w:unhideWhenUsed/>
    <w:rsid w:val="006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744"/>
  </w:style>
  <w:style w:type="paragraph" w:styleId="Footer">
    <w:name w:val="footer"/>
    <w:basedOn w:val="Normal"/>
    <w:link w:val="FooterChar"/>
    <w:uiPriority w:val="99"/>
    <w:unhideWhenUsed/>
    <w:rsid w:val="006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744"/>
  </w:style>
  <w:style w:type="character" w:customStyle="1" w:styleId="Heading1Char">
    <w:name w:val="Heading 1 Char"/>
    <w:basedOn w:val="DefaultParagraphFont"/>
    <w:link w:val="Heading1"/>
    <w:uiPriority w:val="9"/>
    <w:rsid w:val="009638C5"/>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90043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TOCHeading">
    <w:name w:val="TOC Heading"/>
    <w:basedOn w:val="Heading1"/>
    <w:next w:val="Normal"/>
    <w:uiPriority w:val="39"/>
    <w:unhideWhenUsed/>
    <w:qFormat/>
    <w:rsid w:val="00900430"/>
    <w:pPr>
      <w:outlineLvl w:val="9"/>
    </w:pPr>
    <w:rPr>
      <w:lang w:val="en-US"/>
    </w:rPr>
  </w:style>
  <w:style w:type="paragraph" w:styleId="TOC1">
    <w:name w:val="toc 1"/>
    <w:basedOn w:val="Normal"/>
    <w:next w:val="Normal"/>
    <w:autoRedefine/>
    <w:uiPriority w:val="39"/>
    <w:unhideWhenUsed/>
    <w:rsid w:val="00DB15CC"/>
    <w:pPr>
      <w:tabs>
        <w:tab w:val="left" w:pos="660"/>
        <w:tab w:val="right" w:leader="dot" w:pos="9016"/>
      </w:tabs>
      <w:spacing w:after="100" w:line="360" w:lineRule="auto"/>
    </w:pPr>
  </w:style>
  <w:style w:type="paragraph" w:customStyle="1" w:styleId="CharCharCharChar">
    <w:name w:val="Char Char Char Char"/>
    <w:basedOn w:val="Normal"/>
    <w:rsid w:val="00932C10"/>
    <w:pPr>
      <w:spacing w:line="240" w:lineRule="exact"/>
    </w:pPr>
    <w:rPr>
      <w:rFonts w:ascii="Tahoma" w:eastAsia="Times New Roman" w:hAnsi="Tahoma" w:cs="Tahoma"/>
      <w:sz w:val="20"/>
      <w:szCs w:val="20"/>
      <w:lang w:val="en-US"/>
    </w:rPr>
  </w:style>
  <w:style w:type="paragraph" w:customStyle="1" w:styleId="CharCharCharChar0">
    <w:name w:val="Char Char Char Char"/>
    <w:basedOn w:val="Normal"/>
    <w:rsid w:val="00914F66"/>
    <w:pPr>
      <w:spacing w:line="240" w:lineRule="exact"/>
    </w:pPr>
    <w:rPr>
      <w:rFonts w:ascii="Tahoma" w:eastAsia="Times New Roman" w:hAnsi="Tahoma" w:cs="Tahoma"/>
      <w:sz w:val="20"/>
      <w:szCs w:val="20"/>
      <w:lang w:val="en-US"/>
    </w:rPr>
  </w:style>
  <w:style w:type="paragraph" w:styleId="BodyText">
    <w:name w:val="Body Text"/>
    <w:basedOn w:val="Normal"/>
    <w:link w:val="BodyTextChar"/>
    <w:rsid w:val="00566DA3"/>
    <w:pPr>
      <w:spacing w:after="0" w:line="360" w:lineRule="auto"/>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566DA3"/>
    <w:rPr>
      <w:rFonts w:ascii="Times New Roman" w:eastAsia="Times New Roman" w:hAnsi="Times New Roman" w:cs="Times New Roman"/>
      <w:sz w:val="24"/>
      <w:szCs w:val="20"/>
      <w:lang w:val="en-US" w:eastAsia="en-GB"/>
    </w:rPr>
  </w:style>
  <w:style w:type="character" w:customStyle="1" w:styleId="element-invisible1">
    <w:name w:val="element-invisible1"/>
    <w:basedOn w:val="DefaultParagraphFont"/>
    <w:rsid w:val="0078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7772">
      <w:bodyDiv w:val="1"/>
      <w:marLeft w:val="0"/>
      <w:marRight w:val="0"/>
      <w:marTop w:val="0"/>
      <w:marBottom w:val="0"/>
      <w:divBdr>
        <w:top w:val="none" w:sz="0" w:space="0" w:color="auto"/>
        <w:left w:val="none" w:sz="0" w:space="0" w:color="auto"/>
        <w:bottom w:val="none" w:sz="0" w:space="0" w:color="auto"/>
        <w:right w:val="none" w:sz="0" w:space="0" w:color="auto"/>
      </w:divBdr>
      <w:divsChild>
        <w:div w:id="655376515">
          <w:marLeft w:val="0"/>
          <w:marRight w:val="0"/>
          <w:marTop w:val="0"/>
          <w:marBottom w:val="0"/>
          <w:divBdr>
            <w:top w:val="none" w:sz="0" w:space="0" w:color="auto"/>
            <w:left w:val="none" w:sz="0" w:space="0" w:color="auto"/>
            <w:bottom w:val="none" w:sz="0" w:space="0" w:color="auto"/>
            <w:right w:val="none" w:sz="0" w:space="0" w:color="auto"/>
          </w:divBdr>
          <w:divsChild>
            <w:div w:id="572858451">
              <w:marLeft w:val="0"/>
              <w:marRight w:val="0"/>
              <w:marTop w:val="0"/>
              <w:marBottom w:val="0"/>
              <w:divBdr>
                <w:top w:val="none" w:sz="0" w:space="0" w:color="auto"/>
                <w:left w:val="none" w:sz="0" w:space="0" w:color="auto"/>
                <w:bottom w:val="none" w:sz="0" w:space="0" w:color="auto"/>
                <w:right w:val="none" w:sz="0" w:space="0" w:color="auto"/>
              </w:divBdr>
              <w:divsChild>
                <w:div w:id="2122992149">
                  <w:marLeft w:val="0"/>
                  <w:marRight w:val="0"/>
                  <w:marTop w:val="0"/>
                  <w:marBottom w:val="0"/>
                  <w:divBdr>
                    <w:top w:val="none" w:sz="0" w:space="0" w:color="auto"/>
                    <w:left w:val="none" w:sz="0" w:space="0" w:color="auto"/>
                    <w:bottom w:val="none" w:sz="0" w:space="0" w:color="auto"/>
                    <w:right w:val="none" w:sz="0" w:space="0" w:color="auto"/>
                  </w:divBdr>
                  <w:divsChild>
                    <w:div w:id="888223434">
                      <w:marLeft w:val="0"/>
                      <w:marRight w:val="0"/>
                      <w:marTop w:val="0"/>
                      <w:marBottom w:val="0"/>
                      <w:divBdr>
                        <w:top w:val="none" w:sz="0" w:space="0" w:color="auto"/>
                        <w:left w:val="none" w:sz="0" w:space="0" w:color="auto"/>
                        <w:bottom w:val="none" w:sz="0" w:space="0" w:color="auto"/>
                        <w:right w:val="none" w:sz="0" w:space="0" w:color="auto"/>
                      </w:divBdr>
                      <w:divsChild>
                        <w:div w:id="1822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6882">
      <w:bodyDiv w:val="1"/>
      <w:marLeft w:val="0"/>
      <w:marRight w:val="0"/>
      <w:marTop w:val="0"/>
      <w:marBottom w:val="0"/>
      <w:divBdr>
        <w:top w:val="none" w:sz="0" w:space="0" w:color="auto"/>
        <w:left w:val="none" w:sz="0" w:space="0" w:color="auto"/>
        <w:bottom w:val="none" w:sz="0" w:space="0" w:color="auto"/>
        <w:right w:val="none" w:sz="0" w:space="0" w:color="auto"/>
      </w:divBdr>
      <w:divsChild>
        <w:div w:id="120538721">
          <w:marLeft w:val="0"/>
          <w:marRight w:val="0"/>
          <w:marTop w:val="0"/>
          <w:marBottom w:val="0"/>
          <w:divBdr>
            <w:top w:val="none" w:sz="0" w:space="0" w:color="auto"/>
            <w:left w:val="none" w:sz="0" w:space="0" w:color="auto"/>
            <w:bottom w:val="none" w:sz="0" w:space="0" w:color="auto"/>
            <w:right w:val="none" w:sz="0" w:space="0" w:color="auto"/>
          </w:divBdr>
          <w:divsChild>
            <w:div w:id="1098022013">
              <w:marLeft w:val="0"/>
              <w:marRight w:val="0"/>
              <w:marTop w:val="0"/>
              <w:marBottom w:val="0"/>
              <w:divBdr>
                <w:top w:val="none" w:sz="0" w:space="0" w:color="auto"/>
                <w:left w:val="none" w:sz="0" w:space="0" w:color="auto"/>
                <w:bottom w:val="none" w:sz="0" w:space="0" w:color="auto"/>
                <w:right w:val="none" w:sz="0" w:space="0" w:color="auto"/>
              </w:divBdr>
              <w:divsChild>
                <w:div w:id="5799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259">
      <w:bodyDiv w:val="1"/>
      <w:marLeft w:val="0"/>
      <w:marRight w:val="0"/>
      <w:marTop w:val="0"/>
      <w:marBottom w:val="6465"/>
      <w:divBdr>
        <w:top w:val="none" w:sz="0" w:space="0" w:color="auto"/>
        <w:left w:val="none" w:sz="0" w:space="0" w:color="auto"/>
        <w:bottom w:val="none" w:sz="0" w:space="0" w:color="auto"/>
        <w:right w:val="none" w:sz="0" w:space="0" w:color="auto"/>
      </w:divBdr>
      <w:divsChild>
        <w:div w:id="325860286">
          <w:marLeft w:val="0"/>
          <w:marRight w:val="0"/>
          <w:marTop w:val="0"/>
          <w:marBottom w:val="0"/>
          <w:divBdr>
            <w:top w:val="none" w:sz="0" w:space="0" w:color="auto"/>
            <w:left w:val="none" w:sz="0" w:space="0" w:color="auto"/>
            <w:bottom w:val="none" w:sz="0" w:space="0" w:color="auto"/>
            <w:right w:val="none" w:sz="0" w:space="0" w:color="auto"/>
          </w:divBdr>
          <w:divsChild>
            <w:div w:id="2040201950">
              <w:marLeft w:val="-450"/>
              <w:marRight w:val="0"/>
              <w:marTop w:val="0"/>
              <w:marBottom w:val="0"/>
              <w:divBdr>
                <w:top w:val="none" w:sz="0" w:space="0" w:color="auto"/>
                <w:left w:val="none" w:sz="0" w:space="0" w:color="auto"/>
                <w:bottom w:val="none" w:sz="0" w:space="0" w:color="auto"/>
                <w:right w:val="none" w:sz="0" w:space="0" w:color="auto"/>
              </w:divBdr>
              <w:divsChild>
                <w:div w:id="376005355">
                  <w:marLeft w:val="0"/>
                  <w:marRight w:val="0"/>
                  <w:marTop w:val="0"/>
                  <w:marBottom w:val="0"/>
                  <w:divBdr>
                    <w:top w:val="none" w:sz="0" w:space="0" w:color="auto"/>
                    <w:left w:val="none" w:sz="0" w:space="0" w:color="auto"/>
                    <w:bottom w:val="none" w:sz="0" w:space="0" w:color="auto"/>
                    <w:right w:val="none" w:sz="0" w:space="0" w:color="auto"/>
                  </w:divBdr>
                  <w:divsChild>
                    <w:div w:id="2505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6922">
      <w:bodyDiv w:val="1"/>
      <w:marLeft w:val="0"/>
      <w:marRight w:val="0"/>
      <w:marTop w:val="0"/>
      <w:marBottom w:val="0"/>
      <w:divBdr>
        <w:top w:val="none" w:sz="0" w:space="0" w:color="auto"/>
        <w:left w:val="none" w:sz="0" w:space="0" w:color="auto"/>
        <w:bottom w:val="none" w:sz="0" w:space="0" w:color="auto"/>
        <w:right w:val="none" w:sz="0" w:space="0" w:color="auto"/>
      </w:divBdr>
      <w:divsChild>
        <w:div w:id="784349705">
          <w:marLeft w:val="0"/>
          <w:marRight w:val="0"/>
          <w:marTop w:val="0"/>
          <w:marBottom w:val="0"/>
          <w:divBdr>
            <w:top w:val="none" w:sz="0" w:space="0" w:color="auto"/>
            <w:left w:val="none" w:sz="0" w:space="0" w:color="auto"/>
            <w:bottom w:val="none" w:sz="0" w:space="0" w:color="auto"/>
            <w:right w:val="none" w:sz="0" w:space="0" w:color="auto"/>
          </w:divBdr>
          <w:divsChild>
            <w:div w:id="2044597337">
              <w:marLeft w:val="0"/>
              <w:marRight w:val="0"/>
              <w:marTop w:val="0"/>
              <w:marBottom w:val="0"/>
              <w:divBdr>
                <w:top w:val="none" w:sz="0" w:space="0" w:color="auto"/>
                <w:left w:val="none" w:sz="0" w:space="0" w:color="auto"/>
                <w:bottom w:val="none" w:sz="0" w:space="0" w:color="auto"/>
                <w:right w:val="none" w:sz="0" w:space="0" w:color="auto"/>
              </w:divBdr>
              <w:divsChild>
                <w:div w:id="748505820">
                  <w:marLeft w:val="0"/>
                  <w:marRight w:val="0"/>
                  <w:marTop w:val="0"/>
                  <w:marBottom w:val="0"/>
                  <w:divBdr>
                    <w:top w:val="none" w:sz="0" w:space="0" w:color="auto"/>
                    <w:left w:val="none" w:sz="0" w:space="0" w:color="auto"/>
                    <w:bottom w:val="none" w:sz="0" w:space="0" w:color="auto"/>
                    <w:right w:val="none" w:sz="0" w:space="0" w:color="auto"/>
                  </w:divBdr>
                  <w:divsChild>
                    <w:div w:id="269968979">
                      <w:marLeft w:val="0"/>
                      <w:marRight w:val="0"/>
                      <w:marTop w:val="0"/>
                      <w:marBottom w:val="0"/>
                      <w:divBdr>
                        <w:top w:val="none" w:sz="0" w:space="0" w:color="auto"/>
                        <w:left w:val="none" w:sz="0" w:space="0" w:color="auto"/>
                        <w:bottom w:val="none" w:sz="0" w:space="0" w:color="auto"/>
                        <w:right w:val="none" w:sz="0" w:space="0" w:color="auto"/>
                      </w:divBdr>
                      <w:divsChild>
                        <w:div w:id="1622416316">
                          <w:marLeft w:val="0"/>
                          <w:marRight w:val="0"/>
                          <w:marTop w:val="0"/>
                          <w:marBottom w:val="0"/>
                          <w:divBdr>
                            <w:top w:val="none" w:sz="0" w:space="0" w:color="auto"/>
                            <w:left w:val="none" w:sz="0" w:space="0" w:color="auto"/>
                            <w:bottom w:val="none" w:sz="0" w:space="0" w:color="auto"/>
                            <w:right w:val="none" w:sz="0" w:space="0" w:color="auto"/>
                          </w:divBdr>
                          <w:divsChild>
                            <w:div w:id="1896311434">
                              <w:marLeft w:val="0"/>
                              <w:marRight w:val="0"/>
                              <w:marTop w:val="0"/>
                              <w:marBottom w:val="0"/>
                              <w:divBdr>
                                <w:top w:val="none" w:sz="0" w:space="0" w:color="auto"/>
                                <w:left w:val="none" w:sz="0" w:space="0" w:color="auto"/>
                                <w:bottom w:val="none" w:sz="0" w:space="0" w:color="auto"/>
                                <w:right w:val="none" w:sz="0" w:space="0" w:color="auto"/>
                              </w:divBdr>
                              <w:divsChild>
                                <w:div w:id="1753893005">
                                  <w:marLeft w:val="0"/>
                                  <w:marRight w:val="0"/>
                                  <w:marTop w:val="0"/>
                                  <w:marBottom w:val="0"/>
                                  <w:divBdr>
                                    <w:top w:val="none" w:sz="0" w:space="0" w:color="auto"/>
                                    <w:left w:val="none" w:sz="0" w:space="0" w:color="auto"/>
                                    <w:bottom w:val="none" w:sz="0" w:space="0" w:color="auto"/>
                                    <w:right w:val="none" w:sz="0" w:space="0" w:color="auto"/>
                                  </w:divBdr>
                                  <w:divsChild>
                                    <w:div w:id="1916940094">
                                      <w:marLeft w:val="0"/>
                                      <w:marRight w:val="0"/>
                                      <w:marTop w:val="0"/>
                                      <w:marBottom w:val="0"/>
                                      <w:divBdr>
                                        <w:top w:val="none" w:sz="0" w:space="0" w:color="auto"/>
                                        <w:left w:val="none" w:sz="0" w:space="0" w:color="auto"/>
                                        <w:bottom w:val="none" w:sz="0" w:space="0" w:color="auto"/>
                                        <w:right w:val="none" w:sz="0" w:space="0" w:color="auto"/>
                                      </w:divBdr>
                                      <w:divsChild>
                                        <w:div w:id="1061250572">
                                          <w:marLeft w:val="0"/>
                                          <w:marRight w:val="0"/>
                                          <w:marTop w:val="0"/>
                                          <w:marBottom w:val="0"/>
                                          <w:divBdr>
                                            <w:top w:val="none" w:sz="0" w:space="0" w:color="auto"/>
                                            <w:left w:val="none" w:sz="0" w:space="0" w:color="auto"/>
                                            <w:bottom w:val="none" w:sz="0" w:space="0" w:color="auto"/>
                                            <w:right w:val="none" w:sz="0" w:space="0" w:color="auto"/>
                                          </w:divBdr>
                                          <w:divsChild>
                                            <w:div w:id="307323022">
                                              <w:marLeft w:val="0"/>
                                              <w:marRight w:val="0"/>
                                              <w:marTop w:val="0"/>
                                              <w:marBottom w:val="0"/>
                                              <w:divBdr>
                                                <w:top w:val="none" w:sz="0" w:space="0" w:color="auto"/>
                                                <w:left w:val="none" w:sz="0" w:space="0" w:color="auto"/>
                                                <w:bottom w:val="none" w:sz="0" w:space="0" w:color="auto"/>
                                                <w:right w:val="none" w:sz="0" w:space="0" w:color="auto"/>
                                              </w:divBdr>
                                              <w:divsChild>
                                                <w:div w:id="232470139">
                                                  <w:marLeft w:val="0"/>
                                                  <w:marRight w:val="0"/>
                                                  <w:marTop w:val="0"/>
                                                  <w:marBottom w:val="0"/>
                                                  <w:divBdr>
                                                    <w:top w:val="none" w:sz="0" w:space="0" w:color="auto"/>
                                                    <w:left w:val="none" w:sz="0" w:space="0" w:color="auto"/>
                                                    <w:bottom w:val="none" w:sz="0" w:space="0" w:color="auto"/>
                                                    <w:right w:val="none" w:sz="0" w:space="0" w:color="auto"/>
                                                  </w:divBdr>
                                                  <w:divsChild>
                                                    <w:div w:id="2143957669">
                                                      <w:marLeft w:val="0"/>
                                                      <w:marRight w:val="0"/>
                                                      <w:marTop w:val="0"/>
                                                      <w:marBottom w:val="0"/>
                                                      <w:divBdr>
                                                        <w:top w:val="none" w:sz="0" w:space="0" w:color="auto"/>
                                                        <w:left w:val="none" w:sz="0" w:space="0" w:color="auto"/>
                                                        <w:bottom w:val="none" w:sz="0" w:space="0" w:color="auto"/>
                                                        <w:right w:val="none" w:sz="0" w:space="0" w:color="auto"/>
                                                      </w:divBdr>
                                                      <w:divsChild>
                                                        <w:div w:id="1888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455476">
      <w:bodyDiv w:val="1"/>
      <w:marLeft w:val="0"/>
      <w:marRight w:val="0"/>
      <w:marTop w:val="0"/>
      <w:marBottom w:val="0"/>
      <w:divBdr>
        <w:top w:val="none" w:sz="0" w:space="0" w:color="auto"/>
        <w:left w:val="none" w:sz="0" w:space="0" w:color="auto"/>
        <w:bottom w:val="none" w:sz="0" w:space="0" w:color="auto"/>
        <w:right w:val="none" w:sz="0" w:space="0" w:color="auto"/>
      </w:divBdr>
      <w:divsChild>
        <w:div w:id="178129077">
          <w:marLeft w:val="0"/>
          <w:marRight w:val="0"/>
          <w:marTop w:val="0"/>
          <w:marBottom w:val="0"/>
          <w:divBdr>
            <w:top w:val="none" w:sz="0" w:space="0" w:color="auto"/>
            <w:left w:val="none" w:sz="0" w:space="0" w:color="auto"/>
            <w:bottom w:val="none" w:sz="0" w:space="0" w:color="auto"/>
            <w:right w:val="none" w:sz="0" w:space="0" w:color="auto"/>
          </w:divBdr>
          <w:divsChild>
            <w:div w:id="1492798112">
              <w:marLeft w:val="0"/>
              <w:marRight w:val="0"/>
              <w:marTop w:val="0"/>
              <w:marBottom w:val="0"/>
              <w:divBdr>
                <w:top w:val="none" w:sz="0" w:space="0" w:color="auto"/>
                <w:left w:val="none" w:sz="0" w:space="0" w:color="auto"/>
                <w:bottom w:val="none" w:sz="0" w:space="0" w:color="auto"/>
                <w:right w:val="none" w:sz="0" w:space="0" w:color="auto"/>
              </w:divBdr>
              <w:divsChild>
                <w:div w:id="4780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60452">
      <w:bodyDiv w:val="1"/>
      <w:marLeft w:val="0"/>
      <w:marRight w:val="0"/>
      <w:marTop w:val="0"/>
      <w:marBottom w:val="0"/>
      <w:divBdr>
        <w:top w:val="none" w:sz="0" w:space="0" w:color="auto"/>
        <w:left w:val="none" w:sz="0" w:space="0" w:color="auto"/>
        <w:bottom w:val="none" w:sz="0" w:space="0" w:color="auto"/>
        <w:right w:val="none" w:sz="0" w:space="0" w:color="auto"/>
      </w:divBdr>
      <w:divsChild>
        <w:div w:id="1476994567">
          <w:marLeft w:val="0"/>
          <w:marRight w:val="0"/>
          <w:marTop w:val="0"/>
          <w:marBottom w:val="0"/>
          <w:divBdr>
            <w:top w:val="none" w:sz="0" w:space="0" w:color="auto"/>
            <w:left w:val="none" w:sz="0" w:space="0" w:color="auto"/>
            <w:bottom w:val="none" w:sz="0" w:space="0" w:color="auto"/>
            <w:right w:val="none" w:sz="0" w:space="0" w:color="auto"/>
          </w:divBdr>
          <w:divsChild>
            <w:div w:id="1060204057">
              <w:marLeft w:val="0"/>
              <w:marRight w:val="0"/>
              <w:marTop w:val="0"/>
              <w:marBottom w:val="0"/>
              <w:divBdr>
                <w:top w:val="none" w:sz="0" w:space="0" w:color="auto"/>
                <w:left w:val="none" w:sz="0" w:space="0" w:color="auto"/>
                <w:bottom w:val="none" w:sz="0" w:space="0" w:color="auto"/>
                <w:right w:val="none" w:sz="0" w:space="0" w:color="auto"/>
              </w:divBdr>
              <w:divsChild>
                <w:div w:id="1578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7912">
      <w:bodyDiv w:val="1"/>
      <w:marLeft w:val="0"/>
      <w:marRight w:val="0"/>
      <w:marTop w:val="0"/>
      <w:marBottom w:val="0"/>
      <w:divBdr>
        <w:top w:val="none" w:sz="0" w:space="0" w:color="auto"/>
        <w:left w:val="none" w:sz="0" w:space="0" w:color="auto"/>
        <w:bottom w:val="none" w:sz="0" w:space="0" w:color="auto"/>
        <w:right w:val="none" w:sz="0" w:space="0" w:color="auto"/>
      </w:divBdr>
      <w:divsChild>
        <w:div w:id="603726593">
          <w:marLeft w:val="0"/>
          <w:marRight w:val="0"/>
          <w:marTop w:val="0"/>
          <w:marBottom w:val="0"/>
          <w:divBdr>
            <w:top w:val="none" w:sz="0" w:space="0" w:color="auto"/>
            <w:left w:val="none" w:sz="0" w:space="0" w:color="auto"/>
            <w:bottom w:val="none" w:sz="0" w:space="0" w:color="auto"/>
            <w:right w:val="none" w:sz="0" w:space="0" w:color="auto"/>
          </w:divBdr>
          <w:divsChild>
            <w:div w:id="1604023612">
              <w:marLeft w:val="0"/>
              <w:marRight w:val="0"/>
              <w:marTop w:val="0"/>
              <w:marBottom w:val="0"/>
              <w:divBdr>
                <w:top w:val="none" w:sz="0" w:space="0" w:color="auto"/>
                <w:left w:val="none" w:sz="0" w:space="0" w:color="auto"/>
                <w:bottom w:val="none" w:sz="0" w:space="0" w:color="auto"/>
                <w:right w:val="none" w:sz="0" w:space="0" w:color="auto"/>
              </w:divBdr>
              <w:divsChild>
                <w:div w:id="1774133803">
                  <w:marLeft w:val="0"/>
                  <w:marRight w:val="0"/>
                  <w:marTop w:val="0"/>
                  <w:marBottom w:val="0"/>
                  <w:divBdr>
                    <w:top w:val="none" w:sz="0" w:space="0" w:color="auto"/>
                    <w:left w:val="none" w:sz="0" w:space="0" w:color="auto"/>
                    <w:bottom w:val="none" w:sz="0" w:space="0" w:color="auto"/>
                    <w:right w:val="none" w:sz="0" w:space="0" w:color="auto"/>
                  </w:divBdr>
                  <w:divsChild>
                    <w:div w:id="1518690310">
                      <w:marLeft w:val="0"/>
                      <w:marRight w:val="0"/>
                      <w:marTop w:val="0"/>
                      <w:marBottom w:val="0"/>
                      <w:divBdr>
                        <w:top w:val="none" w:sz="0" w:space="0" w:color="auto"/>
                        <w:left w:val="none" w:sz="0" w:space="0" w:color="auto"/>
                        <w:bottom w:val="none" w:sz="0" w:space="0" w:color="auto"/>
                        <w:right w:val="none" w:sz="0" w:space="0" w:color="auto"/>
                      </w:divBdr>
                      <w:divsChild>
                        <w:div w:id="433475992">
                          <w:marLeft w:val="0"/>
                          <w:marRight w:val="0"/>
                          <w:marTop w:val="0"/>
                          <w:marBottom w:val="0"/>
                          <w:divBdr>
                            <w:top w:val="none" w:sz="0" w:space="0" w:color="auto"/>
                            <w:left w:val="none" w:sz="0" w:space="0" w:color="auto"/>
                            <w:bottom w:val="none" w:sz="0" w:space="0" w:color="auto"/>
                            <w:right w:val="none" w:sz="0" w:space="0" w:color="auto"/>
                          </w:divBdr>
                          <w:divsChild>
                            <w:div w:id="43526551">
                              <w:marLeft w:val="0"/>
                              <w:marRight w:val="0"/>
                              <w:marTop w:val="0"/>
                              <w:marBottom w:val="0"/>
                              <w:divBdr>
                                <w:top w:val="none" w:sz="0" w:space="0" w:color="auto"/>
                                <w:left w:val="none" w:sz="0" w:space="0" w:color="auto"/>
                                <w:bottom w:val="none" w:sz="0" w:space="0" w:color="auto"/>
                                <w:right w:val="none" w:sz="0" w:space="0" w:color="auto"/>
                              </w:divBdr>
                              <w:divsChild>
                                <w:div w:id="97453216">
                                  <w:marLeft w:val="0"/>
                                  <w:marRight w:val="0"/>
                                  <w:marTop w:val="0"/>
                                  <w:marBottom w:val="0"/>
                                  <w:divBdr>
                                    <w:top w:val="none" w:sz="0" w:space="0" w:color="auto"/>
                                    <w:left w:val="none" w:sz="0" w:space="0" w:color="auto"/>
                                    <w:bottom w:val="none" w:sz="0" w:space="0" w:color="auto"/>
                                    <w:right w:val="none" w:sz="0" w:space="0" w:color="auto"/>
                                  </w:divBdr>
                                  <w:divsChild>
                                    <w:div w:id="487018932">
                                      <w:marLeft w:val="0"/>
                                      <w:marRight w:val="0"/>
                                      <w:marTop w:val="0"/>
                                      <w:marBottom w:val="0"/>
                                      <w:divBdr>
                                        <w:top w:val="none" w:sz="0" w:space="0" w:color="auto"/>
                                        <w:left w:val="none" w:sz="0" w:space="0" w:color="auto"/>
                                        <w:bottom w:val="none" w:sz="0" w:space="0" w:color="auto"/>
                                        <w:right w:val="none" w:sz="0" w:space="0" w:color="auto"/>
                                      </w:divBdr>
                                      <w:divsChild>
                                        <w:div w:id="98836206">
                                          <w:marLeft w:val="0"/>
                                          <w:marRight w:val="0"/>
                                          <w:marTop w:val="0"/>
                                          <w:marBottom w:val="0"/>
                                          <w:divBdr>
                                            <w:top w:val="none" w:sz="0" w:space="0" w:color="auto"/>
                                            <w:left w:val="none" w:sz="0" w:space="0" w:color="auto"/>
                                            <w:bottom w:val="none" w:sz="0" w:space="0" w:color="auto"/>
                                            <w:right w:val="none" w:sz="0" w:space="0" w:color="auto"/>
                                          </w:divBdr>
                                          <w:divsChild>
                                            <w:div w:id="1190992574">
                                              <w:marLeft w:val="0"/>
                                              <w:marRight w:val="0"/>
                                              <w:marTop w:val="0"/>
                                              <w:marBottom w:val="0"/>
                                              <w:divBdr>
                                                <w:top w:val="none" w:sz="0" w:space="0" w:color="auto"/>
                                                <w:left w:val="none" w:sz="0" w:space="0" w:color="auto"/>
                                                <w:bottom w:val="none" w:sz="0" w:space="0" w:color="auto"/>
                                                <w:right w:val="none" w:sz="0" w:space="0" w:color="auto"/>
                                              </w:divBdr>
                                              <w:divsChild>
                                                <w:div w:id="665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kn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lcoholics-anonymous.org.uk/"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rinkaware.co.uk/advice/how-to-reduce-your-drinking/how-to-cut-dow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dunbarton.gov.uk/residents/communities-wellbeing/advice-and-services/addiction-serv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imefortalking.co.uk/"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l-anonuk.org.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21AB-0828-4156-83AF-A55E10CC5DCB}">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Milligan</dc:creator>
  <cp:keywords/>
  <dc:description/>
  <cp:lastModifiedBy>Annette Glen</cp:lastModifiedBy>
  <cp:revision>2</cp:revision>
  <cp:lastPrinted>2019-12-04T13:45:00Z</cp:lastPrinted>
  <dcterms:created xsi:type="dcterms:W3CDTF">2024-09-24T14:22:00Z</dcterms:created>
  <dcterms:modified xsi:type="dcterms:W3CDTF">2024-09-24T14:22:00Z</dcterms:modified>
</cp:coreProperties>
</file>