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6F2" w14:textId="77777777" w:rsidR="008845B3" w:rsidRPr="00724C70" w:rsidRDefault="008845B3" w:rsidP="00656BCB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72"/>
        <w:gridCol w:w="1819"/>
        <w:gridCol w:w="98"/>
        <w:gridCol w:w="1895"/>
      </w:tblGrid>
      <w:tr w:rsidR="008845B3" w:rsidRPr="008845B3" w14:paraId="50B5AF74" w14:textId="77777777" w:rsidTr="00155BCE">
        <w:trPr>
          <w:trHeight w:val="461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61ED8890" w14:textId="77777777" w:rsidR="000E4306" w:rsidRPr="00155BCE" w:rsidRDefault="008845B3" w:rsidP="00155BCE">
            <w:pPr>
              <w:shd w:val="clear" w:color="auto" w:fill="FBE4D5" w:themeFill="accent2" w:themeFillTint="33"/>
              <w:tabs>
                <w:tab w:val="center" w:pos="5134"/>
              </w:tabs>
              <w:jc w:val="center"/>
              <w:rPr>
                <w:rFonts w:cs="Arial"/>
                <w:b/>
                <w:sz w:val="18"/>
                <w:szCs w:val="18"/>
                <w:shd w:val="clear" w:color="auto" w:fill="FF0000"/>
              </w:rPr>
            </w:pPr>
            <w:bookmarkStart w:id="0" w:name="_Hlk2016235"/>
            <w:bookmarkStart w:id="1" w:name="_Hlk2016048"/>
            <w:r w:rsidRPr="00155BCE">
              <w:rPr>
                <w:rFonts w:cs="Arial"/>
                <w:b/>
                <w:sz w:val="18"/>
                <w:szCs w:val="18"/>
              </w:rPr>
              <w:t>All personnel are to attend and receive a daily briefing before they enter the construction</w:t>
            </w:r>
            <w:r w:rsidR="000E4306" w:rsidRPr="00155BC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55BCE">
              <w:rPr>
                <w:rFonts w:cs="Arial"/>
                <w:b/>
                <w:sz w:val="18"/>
                <w:szCs w:val="18"/>
              </w:rPr>
              <w:t>area.</w:t>
            </w:r>
          </w:p>
          <w:p w14:paraId="709CF6D1" w14:textId="77777777" w:rsidR="008845B3" w:rsidRPr="000E4306" w:rsidRDefault="00155BCE" w:rsidP="00155BCE">
            <w:pPr>
              <w:shd w:val="clear" w:color="auto" w:fill="FBE4D5" w:themeFill="accent2" w:themeFillTint="33"/>
              <w:tabs>
                <w:tab w:val="center" w:pos="5134"/>
                <w:tab w:val="right" w:pos="10269"/>
              </w:tabs>
              <w:jc w:val="left"/>
              <w:rPr>
                <w:rFonts w:cs="Arial"/>
                <w:b/>
                <w:color w:val="FFFFFF"/>
                <w:sz w:val="18"/>
                <w:szCs w:val="18"/>
              </w:rPr>
            </w:pPr>
            <w:r w:rsidRPr="00155BCE">
              <w:rPr>
                <w:rFonts w:cs="Arial"/>
                <w:b/>
                <w:sz w:val="18"/>
                <w:szCs w:val="18"/>
                <w:shd w:val="clear" w:color="auto" w:fill="FBE4D5" w:themeFill="accent2" w:themeFillTint="33"/>
              </w:rPr>
              <w:tab/>
            </w:r>
            <w:r w:rsidR="008845B3" w:rsidRPr="00155BCE">
              <w:rPr>
                <w:rFonts w:cs="Arial"/>
                <w:b/>
                <w:sz w:val="18"/>
                <w:szCs w:val="18"/>
                <w:shd w:val="clear" w:color="auto" w:fill="FBE4D5" w:themeFill="accent2" w:themeFillTint="33"/>
              </w:rPr>
              <w:t>This requirement applies to employees, sub-contractors</w:t>
            </w:r>
            <w:r w:rsidR="00DC646F" w:rsidRPr="00155BCE">
              <w:rPr>
                <w:rFonts w:cs="Arial"/>
                <w:b/>
                <w:sz w:val="18"/>
                <w:szCs w:val="18"/>
                <w:shd w:val="clear" w:color="auto" w:fill="FBE4D5" w:themeFill="accent2" w:themeFillTint="33"/>
              </w:rPr>
              <w:t xml:space="preserve"> </w:t>
            </w:r>
            <w:r w:rsidR="008845B3" w:rsidRPr="00155BCE">
              <w:rPr>
                <w:rFonts w:cs="Arial"/>
                <w:b/>
                <w:sz w:val="18"/>
                <w:szCs w:val="18"/>
                <w:shd w:val="clear" w:color="auto" w:fill="FBE4D5" w:themeFill="accent2" w:themeFillTint="33"/>
              </w:rPr>
              <w:t>and any other person starting work.</w:t>
            </w:r>
            <w:r w:rsidRPr="00155BCE">
              <w:rPr>
                <w:rFonts w:cs="Arial"/>
                <w:b/>
                <w:sz w:val="18"/>
                <w:szCs w:val="18"/>
                <w:shd w:val="clear" w:color="auto" w:fill="FBE4D5" w:themeFill="accent2" w:themeFillTint="33"/>
              </w:rPr>
              <w:tab/>
            </w:r>
          </w:p>
        </w:tc>
      </w:tr>
      <w:bookmarkEnd w:id="0"/>
      <w:tr w:rsidR="008845B3" w:rsidRPr="008845B3" w14:paraId="1BFF9423" w14:textId="77777777" w:rsidTr="00AD6552">
        <w:trPr>
          <w:trHeight w:val="263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6518D4F9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F5E6E">
              <w:rPr>
                <w:rFonts w:cs="Arial"/>
                <w:sz w:val="18"/>
                <w:szCs w:val="18"/>
                <w:lang w:val="en-US"/>
              </w:rPr>
              <w:t>Project Name:</w:t>
            </w:r>
          </w:p>
        </w:tc>
        <w:tc>
          <w:tcPr>
            <w:tcW w:w="4972" w:type="dxa"/>
            <w:tcBorders>
              <w:top w:val="single" w:sz="4" w:space="0" w:color="auto"/>
            </w:tcBorders>
          </w:tcPr>
          <w:p w14:paraId="04AF3A83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647633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F5E6E">
              <w:rPr>
                <w:rFonts w:cs="Arial"/>
                <w:sz w:val="18"/>
                <w:szCs w:val="18"/>
                <w:lang w:val="en-US"/>
              </w:rPr>
              <w:t>Project No: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16176EBA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45B3" w:rsidRPr="008845B3" w14:paraId="7ED95357" w14:textId="77777777" w:rsidTr="00AD6552">
        <w:trPr>
          <w:trHeight w:val="244"/>
          <w:jc w:val="center"/>
        </w:trPr>
        <w:tc>
          <w:tcPr>
            <w:tcW w:w="1701" w:type="dxa"/>
            <w:shd w:val="clear" w:color="auto" w:fill="FFFFFF"/>
          </w:tcPr>
          <w:p w14:paraId="36E2CFE4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F5E6E">
              <w:rPr>
                <w:rFonts w:cs="Arial"/>
                <w:sz w:val="18"/>
                <w:szCs w:val="18"/>
                <w:lang w:val="en-US"/>
              </w:rPr>
              <w:t>Location or Site:</w:t>
            </w:r>
          </w:p>
        </w:tc>
        <w:tc>
          <w:tcPr>
            <w:tcW w:w="4972" w:type="dxa"/>
          </w:tcPr>
          <w:p w14:paraId="364E3B1D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23EA6D7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F5E6E">
              <w:rPr>
                <w:rFonts w:cs="Arial"/>
                <w:sz w:val="18"/>
                <w:szCs w:val="18"/>
                <w:lang w:val="en-US"/>
              </w:rPr>
              <w:t>Date of Briefing: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6893881B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45B3" w:rsidRPr="008845B3" w14:paraId="0A0A20EC" w14:textId="77777777" w:rsidTr="00AD6552">
        <w:trPr>
          <w:trHeight w:val="244"/>
          <w:jc w:val="center"/>
        </w:trPr>
        <w:tc>
          <w:tcPr>
            <w:tcW w:w="667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25F2125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F5E6E">
              <w:rPr>
                <w:rFonts w:cs="Arial"/>
                <w:b/>
                <w:sz w:val="18"/>
                <w:szCs w:val="18"/>
              </w:rPr>
              <w:t xml:space="preserve">Are </w:t>
            </w:r>
            <w:r w:rsidR="00D24E16" w:rsidRPr="004F5E6E">
              <w:rPr>
                <w:rFonts w:cs="Arial"/>
                <w:b/>
                <w:sz w:val="18"/>
                <w:szCs w:val="18"/>
              </w:rPr>
              <w:t>a</w:t>
            </w:r>
            <w:r w:rsidRPr="004F5E6E">
              <w:rPr>
                <w:rFonts w:cs="Arial"/>
                <w:b/>
                <w:sz w:val="18"/>
                <w:szCs w:val="18"/>
              </w:rPr>
              <w:t xml:space="preserve">ll </w:t>
            </w:r>
            <w:r w:rsidR="00076201" w:rsidRPr="004F5E6E">
              <w:rPr>
                <w:rFonts w:cs="Arial"/>
                <w:b/>
                <w:sz w:val="18"/>
                <w:szCs w:val="18"/>
              </w:rPr>
              <w:t>activities</w:t>
            </w:r>
            <w:r w:rsidRPr="004F5E6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24E16" w:rsidRPr="004F5E6E">
              <w:rPr>
                <w:rFonts w:cs="Arial"/>
                <w:b/>
                <w:sz w:val="18"/>
                <w:szCs w:val="18"/>
              </w:rPr>
              <w:t>c</w:t>
            </w:r>
            <w:r w:rsidRPr="004F5E6E">
              <w:rPr>
                <w:rFonts w:cs="Arial"/>
                <w:b/>
                <w:sz w:val="18"/>
                <w:szCs w:val="18"/>
              </w:rPr>
              <w:t xml:space="preserve">omplete from </w:t>
            </w:r>
            <w:r w:rsidR="00D24E16" w:rsidRPr="004F5E6E">
              <w:rPr>
                <w:rFonts w:cs="Arial"/>
                <w:b/>
                <w:sz w:val="18"/>
                <w:szCs w:val="18"/>
              </w:rPr>
              <w:t>t</w:t>
            </w:r>
            <w:r w:rsidRPr="004F5E6E">
              <w:rPr>
                <w:rFonts w:cs="Arial"/>
                <w:b/>
                <w:sz w:val="18"/>
                <w:szCs w:val="18"/>
              </w:rPr>
              <w:t xml:space="preserve">he </w:t>
            </w:r>
            <w:r w:rsidR="00D24E16" w:rsidRPr="004F5E6E">
              <w:rPr>
                <w:rFonts w:cs="Arial"/>
                <w:b/>
                <w:sz w:val="18"/>
                <w:szCs w:val="18"/>
              </w:rPr>
              <w:t>p</w:t>
            </w:r>
            <w:r w:rsidR="007D273A" w:rsidRPr="004F5E6E">
              <w:rPr>
                <w:rFonts w:cs="Arial"/>
                <w:b/>
                <w:sz w:val="18"/>
                <w:szCs w:val="18"/>
              </w:rPr>
              <w:t>revious</w:t>
            </w:r>
            <w:r w:rsidRPr="004F5E6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24E16" w:rsidRPr="004F5E6E">
              <w:rPr>
                <w:rFonts w:cs="Arial"/>
                <w:b/>
                <w:sz w:val="18"/>
                <w:szCs w:val="18"/>
              </w:rPr>
              <w:t>b</w:t>
            </w:r>
            <w:r w:rsidRPr="004F5E6E">
              <w:rPr>
                <w:rFonts w:cs="Arial"/>
                <w:b/>
                <w:sz w:val="18"/>
                <w:szCs w:val="18"/>
              </w:rPr>
              <w:t>riefing?</w:t>
            </w:r>
          </w:p>
        </w:tc>
        <w:tc>
          <w:tcPr>
            <w:tcW w:w="1819" w:type="dxa"/>
            <w:shd w:val="clear" w:color="auto" w:fill="FFFFFF"/>
          </w:tcPr>
          <w:p w14:paraId="4687820D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F5E6E">
              <w:rPr>
                <w:rFonts w:cs="Arial"/>
                <w:b/>
                <w:sz w:val="18"/>
                <w:szCs w:val="18"/>
              </w:rPr>
              <w:t>YES</w:t>
            </w:r>
            <w:r w:rsidRPr="004F5E6E">
              <w:rPr>
                <w:rFonts w:cs="Arial"/>
                <w:sz w:val="18"/>
                <w:szCs w:val="18"/>
              </w:rPr>
              <w:t xml:space="preserve"> </w: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instrText xml:space="preserve"> FORMCHECKBOX </w:instrTex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separate"/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</w:tcPr>
          <w:p w14:paraId="5794FF11" w14:textId="77777777" w:rsidR="008845B3" w:rsidRPr="004F5E6E" w:rsidRDefault="008845B3" w:rsidP="008845B3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b/>
                <w:sz w:val="18"/>
                <w:szCs w:val="18"/>
              </w:rPr>
              <w:t>NO</w:t>
            </w:r>
            <w:r w:rsidRPr="004F5E6E">
              <w:rPr>
                <w:rFonts w:cs="Arial"/>
                <w:sz w:val="18"/>
                <w:szCs w:val="18"/>
              </w:rPr>
              <w:t xml:space="preserve"> </w: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instrText xml:space="preserve"> FORMCHECKBOX </w:instrTex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separate"/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end"/>
            </w:r>
          </w:p>
        </w:tc>
      </w:tr>
      <w:bookmarkEnd w:id="1"/>
    </w:tbl>
    <w:p w14:paraId="419DA6DF" w14:textId="77777777" w:rsidR="008845B3" w:rsidRDefault="008845B3" w:rsidP="008845B3">
      <w:pPr>
        <w:ind w:right="-105"/>
        <w:rPr>
          <w:rFonts w:cs="Arial"/>
          <w:b/>
          <w:color w:val="000000"/>
          <w:sz w:val="10"/>
          <w:szCs w:val="10"/>
        </w:rPr>
      </w:pPr>
    </w:p>
    <w:p w14:paraId="58178823" w14:textId="77777777" w:rsidR="007461F7" w:rsidRPr="008F7588" w:rsidRDefault="007461F7" w:rsidP="008845B3">
      <w:pPr>
        <w:ind w:right="-105"/>
        <w:rPr>
          <w:rFonts w:cs="Arial"/>
          <w:b/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4097"/>
        <w:gridCol w:w="1838"/>
        <w:gridCol w:w="1972"/>
      </w:tblGrid>
      <w:tr w:rsidR="00CC2FE2" w:rsidRPr="00CC2FE2" w14:paraId="10B1722E" w14:textId="77777777" w:rsidTr="00155BCE">
        <w:trPr>
          <w:trHeight w:val="396"/>
          <w:jc w:val="center"/>
        </w:trPr>
        <w:tc>
          <w:tcPr>
            <w:tcW w:w="2549" w:type="dxa"/>
            <w:shd w:val="clear" w:color="auto" w:fill="FBE4D5" w:themeFill="accent2" w:themeFillTint="33"/>
            <w:vAlign w:val="center"/>
          </w:tcPr>
          <w:p w14:paraId="19CE795D" w14:textId="77777777" w:rsidR="005A2C44" w:rsidRPr="00155BCE" w:rsidRDefault="005A2C44" w:rsidP="00CC2FE2">
            <w:pPr>
              <w:jc w:val="left"/>
              <w:rPr>
                <w:rFonts w:cs="Arial"/>
                <w:b/>
                <w:sz w:val="10"/>
                <w:szCs w:val="10"/>
              </w:rPr>
            </w:pPr>
          </w:p>
          <w:p w14:paraId="2112A5AD" w14:textId="77777777" w:rsidR="0085102A" w:rsidRPr="00155BCE" w:rsidRDefault="00CC2FE2" w:rsidP="00CC2FE2">
            <w:pPr>
              <w:jc w:val="left"/>
              <w:rPr>
                <w:rFonts w:cs="Arial"/>
                <w:b/>
                <w:szCs w:val="20"/>
              </w:rPr>
            </w:pPr>
            <w:r w:rsidRPr="00155BCE">
              <w:rPr>
                <w:rFonts w:cs="Arial"/>
                <w:b/>
                <w:sz w:val="18"/>
                <w:szCs w:val="18"/>
              </w:rPr>
              <w:t>Key Activities:</w:t>
            </w:r>
            <w:r w:rsidR="00DE734B" w:rsidRPr="00155BCE">
              <w:rPr>
                <w:rFonts w:cs="Arial"/>
                <w:b/>
                <w:szCs w:val="20"/>
              </w:rPr>
              <w:t xml:space="preserve"> </w:t>
            </w:r>
          </w:p>
          <w:p w14:paraId="636A9CDC" w14:textId="77777777" w:rsidR="0085102A" w:rsidRPr="00155BCE" w:rsidRDefault="0085102A" w:rsidP="00CC2FE2">
            <w:pPr>
              <w:jc w:val="left"/>
              <w:rPr>
                <w:rFonts w:cs="Arial"/>
                <w:b/>
                <w:szCs w:val="20"/>
              </w:rPr>
            </w:pPr>
          </w:p>
          <w:p w14:paraId="0C109AE9" w14:textId="77777777" w:rsidR="005A2C44" w:rsidRPr="00155BCE" w:rsidRDefault="0085102A" w:rsidP="00CC2FE2">
            <w:pPr>
              <w:jc w:val="left"/>
              <w:rPr>
                <w:rFonts w:cs="Arial"/>
                <w:sz w:val="16"/>
                <w:szCs w:val="16"/>
              </w:rPr>
            </w:pPr>
            <w:r w:rsidRPr="00155BCE">
              <w:rPr>
                <w:rFonts w:cs="Arial"/>
                <w:sz w:val="16"/>
                <w:szCs w:val="16"/>
              </w:rPr>
              <w:t>What are today’s planned tasks?</w:t>
            </w:r>
          </w:p>
          <w:p w14:paraId="7413A133" w14:textId="77777777" w:rsidR="0085102A" w:rsidRPr="00155BCE" w:rsidRDefault="0085102A" w:rsidP="00CC2FE2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907" w:type="dxa"/>
            <w:gridSpan w:val="3"/>
          </w:tcPr>
          <w:p w14:paraId="301C2973" w14:textId="77777777" w:rsidR="00CC2FE2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436EE76F" w14:textId="77777777" w:rsidR="00724C70" w:rsidRPr="00CC2FE2" w:rsidRDefault="00724C70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5102A" w:rsidRPr="00CC2FE2" w14:paraId="6A8DD885" w14:textId="77777777" w:rsidTr="00155BCE">
        <w:trPr>
          <w:trHeight w:val="3571"/>
          <w:jc w:val="center"/>
        </w:trPr>
        <w:tc>
          <w:tcPr>
            <w:tcW w:w="2549" w:type="dxa"/>
            <w:shd w:val="clear" w:color="auto" w:fill="FBE4D5" w:themeFill="accent2" w:themeFillTint="33"/>
            <w:vAlign w:val="center"/>
          </w:tcPr>
          <w:p w14:paraId="027614EC" w14:textId="77777777" w:rsidR="0085102A" w:rsidRPr="00155BCE" w:rsidRDefault="0085102A" w:rsidP="004F5E6E">
            <w:pPr>
              <w:jc w:val="left"/>
              <w:rPr>
                <w:rFonts w:cs="Arial"/>
                <w:i/>
                <w:sz w:val="16"/>
                <w:szCs w:val="16"/>
              </w:rPr>
            </w:pPr>
            <w:r w:rsidRPr="00155BCE">
              <w:rPr>
                <w:rFonts w:cs="Arial"/>
                <w:b/>
                <w:sz w:val="18"/>
                <w:szCs w:val="18"/>
              </w:rPr>
              <w:t>Key Hazards, Risks &amp; Controls:</w:t>
            </w:r>
            <w:r w:rsidRPr="00155BCE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14:paraId="070D5CC8" w14:textId="77777777" w:rsidR="0085102A" w:rsidRPr="00155BCE" w:rsidRDefault="0085102A" w:rsidP="004F5E6E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26AD1D3B" w14:textId="77777777" w:rsidR="0085102A" w:rsidRPr="00155BCE" w:rsidRDefault="0085102A" w:rsidP="004F5E6E">
            <w:pPr>
              <w:jc w:val="left"/>
              <w:rPr>
                <w:rFonts w:cs="Arial"/>
                <w:sz w:val="16"/>
                <w:szCs w:val="16"/>
              </w:rPr>
            </w:pPr>
            <w:r w:rsidRPr="00155BCE">
              <w:rPr>
                <w:rFonts w:cs="Arial"/>
                <w:sz w:val="16"/>
                <w:szCs w:val="16"/>
              </w:rPr>
              <w:t xml:space="preserve">Identify hazards and how you are going to control the risk involved in the task. </w:t>
            </w:r>
          </w:p>
          <w:p w14:paraId="5A473039" w14:textId="77777777" w:rsidR="0085102A" w:rsidRPr="00155BCE" w:rsidRDefault="0085102A" w:rsidP="004F5E6E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7811D674" w14:textId="77777777" w:rsidR="0085102A" w:rsidRPr="00155BCE" w:rsidRDefault="0085102A" w:rsidP="004F5E6E">
            <w:pPr>
              <w:jc w:val="left"/>
              <w:rPr>
                <w:rFonts w:cs="Arial"/>
                <w:sz w:val="16"/>
                <w:szCs w:val="16"/>
              </w:rPr>
            </w:pPr>
            <w:r w:rsidRPr="00155BCE">
              <w:rPr>
                <w:rFonts w:cs="Arial"/>
                <w:sz w:val="16"/>
                <w:szCs w:val="16"/>
              </w:rPr>
              <w:t xml:space="preserve">Work at Height, Scaffolding, Lifting Operations, Excavations, Access &amp; Egress, Restricted Spaces, Utilities </w:t>
            </w:r>
            <w:proofErr w:type="gramStart"/>
            <w:r w:rsidRPr="00155BCE">
              <w:rPr>
                <w:rFonts w:cs="Arial"/>
                <w:sz w:val="16"/>
                <w:szCs w:val="16"/>
              </w:rPr>
              <w:t>etc..</w:t>
            </w:r>
            <w:proofErr w:type="gramEnd"/>
          </w:p>
          <w:p w14:paraId="5F5D1D45" w14:textId="77777777" w:rsidR="0085102A" w:rsidRPr="00155BCE" w:rsidRDefault="0085102A" w:rsidP="00CC2FE2">
            <w:pPr>
              <w:jc w:val="left"/>
              <w:rPr>
                <w:rFonts w:cs="Arial"/>
                <w:b/>
                <w:sz w:val="10"/>
                <w:szCs w:val="10"/>
              </w:rPr>
            </w:pPr>
          </w:p>
          <w:p w14:paraId="1238C719" w14:textId="77777777" w:rsidR="0085102A" w:rsidRPr="00155BCE" w:rsidRDefault="0085102A" w:rsidP="0085102A">
            <w:pPr>
              <w:jc w:val="left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7907" w:type="dxa"/>
            <w:gridSpan w:val="3"/>
          </w:tcPr>
          <w:p w14:paraId="273AB432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121F98CA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613540D1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53047E0C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6E647051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1E35CB17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10BCE7FB" w14:textId="77777777" w:rsidR="0085102A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3A1C4B9F" w14:textId="77777777" w:rsidR="0085102A" w:rsidRPr="00CC2FE2" w:rsidRDefault="0085102A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C2FE2" w:rsidRPr="00CC2FE2" w14:paraId="1737EF76" w14:textId="77777777" w:rsidTr="00155BCE">
        <w:trPr>
          <w:trHeight w:val="935"/>
          <w:jc w:val="center"/>
        </w:trPr>
        <w:tc>
          <w:tcPr>
            <w:tcW w:w="2549" w:type="dxa"/>
            <w:shd w:val="clear" w:color="auto" w:fill="FBE4D5" w:themeFill="accent2" w:themeFillTint="33"/>
            <w:vAlign w:val="center"/>
          </w:tcPr>
          <w:p w14:paraId="5EB84446" w14:textId="77777777" w:rsidR="005A2C44" w:rsidRPr="00155BCE" w:rsidRDefault="005A2C44" w:rsidP="00CC2FE2">
            <w:pPr>
              <w:jc w:val="left"/>
              <w:rPr>
                <w:rFonts w:cs="Arial"/>
                <w:b/>
                <w:sz w:val="10"/>
                <w:szCs w:val="10"/>
              </w:rPr>
            </w:pPr>
          </w:p>
          <w:p w14:paraId="5E202917" w14:textId="77777777" w:rsidR="00CC2FE2" w:rsidRPr="00155BCE" w:rsidRDefault="00076201" w:rsidP="00CC2FE2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155BCE">
              <w:rPr>
                <w:rFonts w:cs="Arial"/>
                <w:b/>
                <w:sz w:val="18"/>
                <w:szCs w:val="18"/>
              </w:rPr>
              <w:t>Additional Information:</w:t>
            </w:r>
          </w:p>
          <w:p w14:paraId="12D53445" w14:textId="77777777" w:rsidR="0085102A" w:rsidRPr="00155BCE" w:rsidRDefault="0085102A" w:rsidP="00CC2F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1842F789" w14:textId="77777777" w:rsidR="00076201" w:rsidRPr="00155BCE" w:rsidRDefault="0085102A" w:rsidP="00CC2FE2">
            <w:pPr>
              <w:jc w:val="left"/>
              <w:rPr>
                <w:rFonts w:cs="Arial"/>
                <w:b/>
                <w:szCs w:val="20"/>
              </w:rPr>
            </w:pPr>
            <w:r w:rsidRPr="00155BCE">
              <w:rPr>
                <w:rFonts w:cs="Arial"/>
                <w:sz w:val="16"/>
                <w:szCs w:val="16"/>
              </w:rPr>
              <w:t xml:space="preserve">E.G. Plant Movement, Traffic Management, Public Safety and </w:t>
            </w:r>
            <w:r w:rsidR="00076201" w:rsidRPr="00155BCE">
              <w:rPr>
                <w:rFonts w:cs="Arial"/>
                <w:sz w:val="16"/>
                <w:szCs w:val="16"/>
              </w:rPr>
              <w:t>Material Deliveries</w:t>
            </w:r>
            <w:r w:rsidRPr="00155BCE">
              <w:rPr>
                <w:rFonts w:cs="Arial"/>
                <w:sz w:val="16"/>
                <w:szCs w:val="16"/>
              </w:rPr>
              <w:t>.</w:t>
            </w:r>
          </w:p>
          <w:p w14:paraId="5C1F0CA6" w14:textId="77777777" w:rsidR="00076201" w:rsidRPr="00155BCE" w:rsidRDefault="00076201" w:rsidP="00CC2FE2">
            <w:pPr>
              <w:jc w:val="left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7907" w:type="dxa"/>
            <w:gridSpan w:val="3"/>
          </w:tcPr>
          <w:p w14:paraId="2E3519E4" w14:textId="77777777" w:rsidR="00724C70" w:rsidRDefault="00724C70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462F14A6" w14:textId="77777777" w:rsidR="00724C70" w:rsidRPr="00CC2FE2" w:rsidRDefault="00724C70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5102A" w:rsidRPr="00CC2FE2" w14:paraId="2EB02F99" w14:textId="77777777" w:rsidTr="00155BCE">
        <w:trPr>
          <w:trHeight w:val="1480"/>
          <w:jc w:val="center"/>
        </w:trPr>
        <w:tc>
          <w:tcPr>
            <w:tcW w:w="2549" w:type="dxa"/>
            <w:shd w:val="clear" w:color="auto" w:fill="FBE4D5" w:themeFill="accent2" w:themeFillTint="33"/>
            <w:vAlign w:val="center"/>
          </w:tcPr>
          <w:p w14:paraId="57EA3C76" w14:textId="77777777" w:rsidR="0085102A" w:rsidRPr="00155BCE" w:rsidRDefault="0085102A" w:rsidP="00CC2FE2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155BCE">
              <w:rPr>
                <w:rFonts w:cs="Arial"/>
                <w:b/>
                <w:sz w:val="18"/>
                <w:szCs w:val="18"/>
              </w:rPr>
              <w:t>Reportable Daily Issues:</w:t>
            </w:r>
          </w:p>
          <w:p w14:paraId="501E565B" w14:textId="77777777" w:rsidR="0085102A" w:rsidRPr="00155BCE" w:rsidRDefault="0085102A" w:rsidP="00CC2F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36E3B295" w14:textId="77777777" w:rsidR="0085102A" w:rsidRPr="00155BCE" w:rsidRDefault="0085102A" w:rsidP="0085102A">
            <w:pPr>
              <w:jc w:val="left"/>
              <w:rPr>
                <w:rFonts w:cs="Arial"/>
                <w:sz w:val="16"/>
                <w:szCs w:val="16"/>
              </w:rPr>
            </w:pPr>
            <w:r w:rsidRPr="00155BCE">
              <w:rPr>
                <w:rFonts w:cs="Arial"/>
                <w:sz w:val="16"/>
                <w:szCs w:val="16"/>
              </w:rPr>
              <w:t>i.e. Weather Conditions / Unexpected changes to the risk assessment.</w:t>
            </w:r>
          </w:p>
        </w:tc>
        <w:tc>
          <w:tcPr>
            <w:tcW w:w="7907" w:type="dxa"/>
            <w:gridSpan w:val="3"/>
          </w:tcPr>
          <w:p w14:paraId="5846C995" w14:textId="77777777" w:rsidR="0085102A" w:rsidRPr="00CC2FE2" w:rsidRDefault="0085102A" w:rsidP="0085102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F4DB2" w:rsidRPr="00CC2FE2" w14:paraId="1369D791" w14:textId="77777777" w:rsidTr="0085102A">
        <w:trPr>
          <w:trHeight w:val="242"/>
          <w:jc w:val="center"/>
        </w:trPr>
        <w:tc>
          <w:tcPr>
            <w:tcW w:w="6646" w:type="dxa"/>
            <w:gridSpan w:val="2"/>
          </w:tcPr>
          <w:p w14:paraId="381ECB96" w14:textId="77777777" w:rsidR="009F4DB2" w:rsidRPr="004F5E6E" w:rsidRDefault="009F4DB2" w:rsidP="009F4DB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b/>
                <w:sz w:val="18"/>
                <w:szCs w:val="18"/>
              </w:rPr>
              <w:t xml:space="preserve">Are </w:t>
            </w:r>
            <w:r w:rsidR="0085102A">
              <w:rPr>
                <w:rFonts w:cs="Arial"/>
                <w:b/>
                <w:sz w:val="18"/>
                <w:szCs w:val="18"/>
              </w:rPr>
              <w:t xml:space="preserve">relevant and suitable </w:t>
            </w:r>
            <w:r w:rsidRPr="004F5E6E">
              <w:rPr>
                <w:rFonts w:cs="Arial"/>
                <w:b/>
                <w:sz w:val="18"/>
                <w:szCs w:val="18"/>
              </w:rPr>
              <w:t>risk assessments in place</w:t>
            </w:r>
            <w:r w:rsidRPr="004F5E6E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838" w:type="dxa"/>
          </w:tcPr>
          <w:p w14:paraId="10750C84" w14:textId="77777777" w:rsidR="009F4DB2" w:rsidRPr="004F5E6E" w:rsidRDefault="009F4DB2" w:rsidP="009F4DB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b/>
                <w:sz w:val="18"/>
                <w:szCs w:val="18"/>
              </w:rPr>
              <w:t xml:space="preserve">YES </w: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instrText xml:space="preserve"> FORMCHECKBOX </w:instrTex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separate"/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end"/>
            </w:r>
          </w:p>
        </w:tc>
        <w:tc>
          <w:tcPr>
            <w:tcW w:w="1972" w:type="dxa"/>
          </w:tcPr>
          <w:p w14:paraId="756DE151" w14:textId="77777777" w:rsidR="009F4DB2" w:rsidRPr="004F5E6E" w:rsidRDefault="009F4DB2" w:rsidP="009F4DB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b/>
                <w:sz w:val="18"/>
                <w:szCs w:val="18"/>
              </w:rPr>
              <w:t xml:space="preserve">NO </w: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instrText xml:space="preserve"> FORMCHECKBOX </w:instrText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separate"/>
            </w:r>
            <w:r w:rsidRPr="004F5E6E">
              <w:rPr>
                <w:snapToGrid w:val="0"/>
                <w:sz w:val="18"/>
                <w:szCs w:val="18"/>
                <w:highlight w:val="lightGray"/>
                <w:lang w:val="en-US"/>
              </w:rPr>
              <w:fldChar w:fldCharType="end"/>
            </w:r>
          </w:p>
        </w:tc>
      </w:tr>
    </w:tbl>
    <w:p w14:paraId="5E7F81F5" w14:textId="77777777" w:rsidR="007461F7" w:rsidRDefault="007461F7" w:rsidP="00D652B9">
      <w:pPr>
        <w:rPr>
          <w:rFonts w:cs="Arial"/>
          <w:sz w:val="10"/>
          <w:szCs w:val="10"/>
          <w:lang w:val="en-US"/>
        </w:rPr>
      </w:pPr>
    </w:p>
    <w:p w14:paraId="5CA97B41" w14:textId="77777777" w:rsidR="007461F7" w:rsidRDefault="007461F7" w:rsidP="00D652B9">
      <w:pPr>
        <w:rPr>
          <w:rFonts w:cs="Arial"/>
          <w:sz w:val="10"/>
          <w:szCs w:val="10"/>
          <w:lang w:val="en-US"/>
        </w:rPr>
      </w:pPr>
    </w:p>
    <w:p w14:paraId="6CEA51FD" w14:textId="77777777" w:rsidR="007461F7" w:rsidRPr="00DD3D78" w:rsidRDefault="007461F7" w:rsidP="00D652B9">
      <w:pPr>
        <w:rPr>
          <w:rFonts w:cs="Arial"/>
          <w:sz w:val="10"/>
          <w:szCs w:val="10"/>
          <w:lang w:val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96"/>
        <w:gridCol w:w="917"/>
        <w:gridCol w:w="1706"/>
        <w:gridCol w:w="1838"/>
        <w:gridCol w:w="784"/>
        <w:gridCol w:w="2623"/>
      </w:tblGrid>
      <w:tr w:rsidR="00CC2FE2" w:rsidRPr="00CC2FE2" w14:paraId="10A1E7D4" w14:textId="77777777" w:rsidTr="00155BCE">
        <w:trPr>
          <w:trHeight w:val="595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4584DE5" w14:textId="77777777" w:rsidR="00CC2FE2" w:rsidRPr="00155BCE" w:rsidRDefault="00CC2FE2" w:rsidP="00CC2FE2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155BCE">
              <w:rPr>
                <w:rFonts w:cs="Arial"/>
                <w:b/>
                <w:sz w:val="18"/>
                <w:szCs w:val="18"/>
                <w:u w:val="single"/>
              </w:rPr>
              <w:t>A</w:t>
            </w:r>
            <w:r w:rsidR="00CF5DE1" w:rsidRPr="00155BCE">
              <w:rPr>
                <w:rFonts w:cs="Arial"/>
                <w:b/>
                <w:sz w:val="18"/>
                <w:szCs w:val="18"/>
                <w:u w:val="single"/>
              </w:rPr>
              <w:t>ttendance Record</w:t>
            </w:r>
          </w:p>
          <w:p w14:paraId="7AB1351C" w14:textId="77777777" w:rsidR="0034413B" w:rsidRPr="00155BCE" w:rsidRDefault="00656BCB" w:rsidP="00656BCB">
            <w:pPr>
              <w:ind w:right="-105"/>
              <w:jc w:val="center"/>
              <w:rPr>
                <w:rFonts w:cs="Arial"/>
                <w:sz w:val="18"/>
                <w:szCs w:val="18"/>
              </w:rPr>
            </w:pPr>
            <w:r w:rsidRPr="00155BCE">
              <w:rPr>
                <w:rFonts w:cs="Arial"/>
                <w:sz w:val="18"/>
                <w:szCs w:val="18"/>
              </w:rPr>
              <w:t xml:space="preserve">Operatives are required to acknowledge that they have </w:t>
            </w:r>
            <w:r w:rsidR="0034413B" w:rsidRPr="00155BCE">
              <w:rPr>
                <w:rFonts w:cs="Arial"/>
                <w:sz w:val="18"/>
                <w:szCs w:val="18"/>
              </w:rPr>
              <w:t>been</w:t>
            </w:r>
            <w:r w:rsidRPr="00155BCE">
              <w:rPr>
                <w:rFonts w:cs="Arial"/>
                <w:sz w:val="18"/>
                <w:szCs w:val="18"/>
              </w:rPr>
              <w:t xml:space="preserve"> brief</w:t>
            </w:r>
            <w:r w:rsidR="0034413B" w:rsidRPr="00155BCE">
              <w:rPr>
                <w:rFonts w:cs="Arial"/>
                <w:sz w:val="18"/>
                <w:szCs w:val="18"/>
              </w:rPr>
              <w:t>ed</w:t>
            </w:r>
            <w:r w:rsidRPr="00155BCE">
              <w:rPr>
                <w:rFonts w:cs="Arial"/>
                <w:sz w:val="18"/>
                <w:szCs w:val="18"/>
              </w:rPr>
              <w:t xml:space="preserve"> and understood the methodology for work operations </w:t>
            </w:r>
          </w:p>
          <w:p w14:paraId="7B4F7B2A" w14:textId="77777777" w:rsidR="00656BCB" w:rsidRPr="00155BCE" w:rsidRDefault="00656BCB" w:rsidP="00656BCB">
            <w:pPr>
              <w:ind w:right="-105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55BCE">
              <w:rPr>
                <w:rFonts w:cs="Arial"/>
                <w:sz w:val="18"/>
                <w:szCs w:val="18"/>
              </w:rPr>
              <w:t>before any works commence by entering their details.</w:t>
            </w:r>
          </w:p>
          <w:p w14:paraId="3334EE2C" w14:textId="77777777" w:rsidR="00CC2FE2" w:rsidRPr="00724C70" w:rsidRDefault="00CC2FE2" w:rsidP="00656BCB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CC2FE2" w:rsidRPr="00CC2FE2" w14:paraId="4DE89E59" w14:textId="77777777" w:rsidTr="00CF6810">
        <w:trPr>
          <w:trHeight w:val="17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475B53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7588C" w14:textId="77777777" w:rsidR="00CC2FE2" w:rsidRPr="004F5E6E" w:rsidRDefault="00CF6810" w:rsidP="00CC2FE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C9AB9" w14:textId="77777777" w:rsidR="00CC2FE2" w:rsidRPr="004F5E6E" w:rsidRDefault="00CF6810" w:rsidP="00CC2FE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Role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876F7" w14:textId="77777777" w:rsidR="00CC2FE2" w:rsidRPr="004F5E6E" w:rsidRDefault="009F4DB2" w:rsidP="00CC2FE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Signature:</w:t>
            </w:r>
          </w:p>
        </w:tc>
      </w:tr>
      <w:tr w:rsidR="00CC2FE2" w:rsidRPr="00CC2FE2" w14:paraId="19494F8D" w14:textId="77777777" w:rsidTr="00CF6810">
        <w:trPr>
          <w:trHeight w:val="29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0F9425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B34B26" w14:textId="77777777" w:rsidR="00CC2FE2" w:rsidRPr="004F5E6E" w:rsidRDefault="00CC2FE2" w:rsidP="008165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56C673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7F4DB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C2FE2" w:rsidRPr="00CC2FE2" w14:paraId="0AA9E440" w14:textId="77777777" w:rsidTr="00CF6810">
        <w:trPr>
          <w:trHeight w:val="29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7D8D78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A905BD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E18FF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21D9B7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C2FE2" w:rsidRPr="00CC2FE2" w14:paraId="694B76C5" w14:textId="77777777" w:rsidTr="00CF6810">
        <w:trPr>
          <w:trHeight w:val="29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A62985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93901F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0CCB51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E0C0A6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C2FE2" w:rsidRPr="00CC2FE2" w14:paraId="761B7277" w14:textId="77777777" w:rsidTr="00CF6810">
        <w:trPr>
          <w:trHeight w:val="29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854F0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7F27D9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286D33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F20E4D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C2FE2" w:rsidRPr="00CC2FE2" w14:paraId="467ADDD0" w14:textId="77777777" w:rsidTr="00CF6810">
        <w:trPr>
          <w:trHeight w:val="29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033EE9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9137E7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A68CA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2FF5A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C2FE2" w:rsidRPr="00CC2FE2" w14:paraId="1B102B38" w14:textId="77777777" w:rsidTr="00CF6810">
        <w:trPr>
          <w:trHeight w:val="29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9C3E4A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0E92E4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63854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4BBFF6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33DE6" w:rsidRPr="00CC2FE2" w14:paraId="57CD26AB" w14:textId="77777777" w:rsidTr="00155BCE">
        <w:trPr>
          <w:trHeight w:val="295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656B791" w14:textId="77777777" w:rsidR="00033DE6" w:rsidRPr="00155BCE" w:rsidRDefault="00033DE6" w:rsidP="005062D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55BCE">
              <w:rPr>
                <w:b/>
                <w:sz w:val="18"/>
                <w:szCs w:val="18"/>
              </w:rPr>
              <w:t>I have briefed the above personnel as stated and have had confirmation that the briefing has been fully understood</w:t>
            </w:r>
          </w:p>
        </w:tc>
      </w:tr>
      <w:tr w:rsidR="00033DE6" w:rsidRPr="00CC2FE2" w14:paraId="0D4EB7F4" w14:textId="77777777" w:rsidTr="00155BCE">
        <w:trPr>
          <w:trHeight w:val="168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45144A9" w14:textId="77777777" w:rsidR="00033DE6" w:rsidRPr="00155BCE" w:rsidRDefault="00033DE6" w:rsidP="00945289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CC3FFBA" w14:textId="77777777" w:rsidR="00033DE6" w:rsidRPr="00155BCE" w:rsidRDefault="00033DE6" w:rsidP="00945289">
            <w:pPr>
              <w:jc w:val="left"/>
              <w:rPr>
                <w:rFonts w:cs="Arial"/>
                <w:sz w:val="18"/>
                <w:szCs w:val="18"/>
              </w:rPr>
            </w:pPr>
            <w:r w:rsidRPr="00155BCE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63677FC" w14:textId="77777777" w:rsidR="00033DE6" w:rsidRPr="00155BCE" w:rsidRDefault="00033DE6" w:rsidP="00945289">
            <w:pPr>
              <w:jc w:val="left"/>
              <w:rPr>
                <w:rFonts w:cs="Arial"/>
                <w:sz w:val="18"/>
                <w:szCs w:val="18"/>
              </w:rPr>
            </w:pPr>
            <w:r w:rsidRPr="00155BCE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2A5CA4C" w14:textId="77777777" w:rsidR="00033DE6" w:rsidRPr="00155BCE" w:rsidRDefault="00CF6810" w:rsidP="00945289">
            <w:pPr>
              <w:jc w:val="left"/>
              <w:rPr>
                <w:rFonts w:cs="Arial"/>
                <w:sz w:val="18"/>
                <w:szCs w:val="18"/>
              </w:rPr>
            </w:pPr>
            <w:r w:rsidRPr="00155BCE">
              <w:rPr>
                <w:rFonts w:cs="Arial"/>
                <w:sz w:val="18"/>
                <w:szCs w:val="18"/>
              </w:rPr>
              <w:t>Position</w:t>
            </w:r>
          </w:p>
        </w:tc>
      </w:tr>
      <w:tr w:rsidR="00CC2FE2" w:rsidRPr="00CC2FE2" w14:paraId="7A077CDF" w14:textId="77777777" w:rsidTr="00CF6810">
        <w:trPr>
          <w:trHeight w:val="754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FF3C629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  <w:r w:rsidRPr="004F5E6E">
              <w:rPr>
                <w:rFonts w:cs="Arial"/>
                <w:sz w:val="18"/>
                <w:szCs w:val="18"/>
              </w:rPr>
              <w:t xml:space="preserve">Brief </w:t>
            </w:r>
            <w:r w:rsidR="005062DA">
              <w:rPr>
                <w:rFonts w:cs="Arial"/>
                <w:sz w:val="18"/>
                <w:szCs w:val="18"/>
              </w:rPr>
              <w:t>d</w:t>
            </w:r>
            <w:r w:rsidRPr="004F5E6E">
              <w:rPr>
                <w:rFonts w:cs="Arial"/>
                <w:sz w:val="18"/>
                <w:szCs w:val="18"/>
              </w:rPr>
              <w:t xml:space="preserve">elivered </w:t>
            </w:r>
            <w:r w:rsidR="005062DA">
              <w:rPr>
                <w:rFonts w:cs="Arial"/>
                <w:sz w:val="18"/>
                <w:szCs w:val="18"/>
              </w:rPr>
              <w:t>b</w:t>
            </w:r>
            <w:r w:rsidRPr="004F5E6E">
              <w:rPr>
                <w:rFonts w:cs="Arial"/>
                <w:sz w:val="18"/>
                <w:szCs w:val="18"/>
              </w:rPr>
              <w:t>y: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605E769" w14:textId="77777777" w:rsidR="008845B3" w:rsidRPr="004F5E6E" w:rsidRDefault="008845B3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B8BA328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  <w:shd w:val="clear" w:color="auto" w:fill="FFFFFF"/>
          </w:tcPr>
          <w:p w14:paraId="06FEDA40" w14:textId="77777777" w:rsidR="00CC2FE2" w:rsidRPr="004F5E6E" w:rsidRDefault="00CC2FE2" w:rsidP="00CC2FE2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C4E7CFD" w14:textId="77777777" w:rsidR="00D652B9" w:rsidRPr="00A648B3" w:rsidRDefault="00D652B9" w:rsidP="00CC2FE2">
      <w:pPr>
        <w:jc w:val="left"/>
        <w:rPr>
          <w:rFonts w:cs="Arial"/>
          <w:b/>
          <w:color w:val="000000"/>
          <w:sz w:val="24"/>
        </w:rPr>
      </w:pPr>
    </w:p>
    <w:sectPr w:rsidR="00D652B9" w:rsidRPr="00A648B3" w:rsidSect="001932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52F7" w14:textId="77777777" w:rsidR="00613FF9" w:rsidRDefault="00613FF9">
      <w:r>
        <w:separator/>
      </w:r>
    </w:p>
  </w:endnote>
  <w:endnote w:type="continuationSeparator" w:id="0">
    <w:p w14:paraId="0D5A5782" w14:textId="77777777" w:rsidR="00613FF9" w:rsidRDefault="0061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17FD" w14:textId="77777777" w:rsidR="00DF5371" w:rsidRDefault="00DF5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623"/>
      <w:gridCol w:w="2656"/>
      <w:gridCol w:w="2658"/>
      <w:gridCol w:w="2519"/>
    </w:tblGrid>
    <w:tr w:rsidR="00F3765E" w:rsidRPr="00174D33" w14:paraId="38B6F901" w14:textId="77777777" w:rsidTr="00174D33">
      <w:tc>
        <w:tcPr>
          <w:tcW w:w="2660" w:type="dxa"/>
        </w:tcPr>
        <w:p w14:paraId="50EBEA56" w14:textId="77777777" w:rsidR="00193220" w:rsidRPr="00193220" w:rsidRDefault="002023F9" w:rsidP="00174D33">
          <w:pPr>
            <w:jc w:val="left"/>
            <w:rPr>
              <w:b/>
              <w:szCs w:val="20"/>
            </w:rPr>
          </w:pPr>
          <w:r>
            <w:rPr>
              <w:rFonts w:cs="Arial"/>
              <w:color w:val="000000"/>
            </w:rPr>
            <w:t>B0</w:t>
          </w:r>
          <w:r w:rsidR="00DF5371">
            <w:rPr>
              <w:rFonts w:cs="Arial"/>
              <w:color w:val="000000"/>
            </w:rPr>
            <w:t>2</w:t>
          </w:r>
        </w:p>
      </w:tc>
      <w:tc>
        <w:tcPr>
          <w:tcW w:w="2693" w:type="dxa"/>
        </w:tcPr>
        <w:p w14:paraId="0589D484" w14:textId="77777777" w:rsidR="00193220" w:rsidRPr="00193220" w:rsidRDefault="000E4306" w:rsidP="00174D33">
          <w:pPr>
            <w:jc w:val="center"/>
            <w:rPr>
              <w:b/>
              <w:szCs w:val="20"/>
            </w:rPr>
          </w:pPr>
          <w:r>
            <w:rPr>
              <w:rFonts w:cs="Arial"/>
              <w:color w:val="000000"/>
            </w:rPr>
            <w:t>Rev: 1</w:t>
          </w:r>
        </w:p>
      </w:tc>
      <w:tc>
        <w:tcPr>
          <w:tcW w:w="2693" w:type="dxa"/>
        </w:tcPr>
        <w:p w14:paraId="13AA7551" w14:textId="77777777" w:rsidR="00193220" w:rsidRPr="00193220" w:rsidRDefault="00600D2C" w:rsidP="00174D33">
          <w:pPr>
            <w:jc w:val="center"/>
            <w:rPr>
              <w:b/>
              <w:szCs w:val="20"/>
            </w:rPr>
          </w:pPr>
          <w:r>
            <w:rPr>
              <w:rFonts w:cs="Arial"/>
              <w:color w:val="000000"/>
            </w:rPr>
            <w:t xml:space="preserve">Date: </w:t>
          </w:r>
          <w:r w:rsidR="00193220" w:rsidRPr="00174D33">
            <w:rPr>
              <w:rFonts w:cs="Arial"/>
              <w:color w:val="000000"/>
            </w:rPr>
            <w:t xml:space="preserve"> </w:t>
          </w:r>
          <w:r w:rsidR="000E4306">
            <w:rPr>
              <w:rFonts w:cs="Arial"/>
              <w:color w:val="000000"/>
            </w:rPr>
            <w:t>July 2021</w:t>
          </w:r>
        </w:p>
      </w:tc>
      <w:tc>
        <w:tcPr>
          <w:tcW w:w="2552" w:type="dxa"/>
        </w:tcPr>
        <w:p w14:paraId="0D636218" w14:textId="77777777" w:rsidR="00193220" w:rsidRPr="00193220" w:rsidRDefault="00193220" w:rsidP="00174D33">
          <w:pPr>
            <w:jc w:val="center"/>
            <w:rPr>
              <w:b/>
              <w:szCs w:val="20"/>
            </w:rPr>
          </w:pPr>
          <w:r w:rsidRPr="00174D33">
            <w:rPr>
              <w:rFonts w:cs="Arial"/>
              <w:color w:val="000000"/>
            </w:rPr>
            <w:t xml:space="preserve">Page </w:t>
          </w:r>
          <w:r w:rsidRPr="00174D33">
            <w:rPr>
              <w:rFonts w:cs="Arial"/>
              <w:color w:val="000000"/>
            </w:rPr>
            <w:fldChar w:fldCharType="begin"/>
          </w:r>
          <w:r w:rsidRPr="00174D33">
            <w:rPr>
              <w:rFonts w:cs="Arial"/>
              <w:color w:val="000000"/>
            </w:rPr>
            <w:instrText xml:space="preserve"> PAGE </w:instrText>
          </w:r>
          <w:r w:rsidRPr="00174D33">
            <w:rPr>
              <w:rFonts w:cs="Arial"/>
              <w:color w:val="000000"/>
            </w:rPr>
            <w:fldChar w:fldCharType="separate"/>
          </w:r>
          <w:r w:rsidR="00DF5371">
            <w:rPr>
              <w:rFonts w:cs="Arial"/>
              <w:noProof/>
              <w:color w:val="000000"/>
            </w:rPr>
            <w:t>1</w:t>
          </w:r>
          <w:r w:rsidRPr="00174D33">
            <w:rPr>
              <w:rFonts w:cs="Arial"/>
              <w:color w:val="000000"/>
            </w:rPr>
            <w:fldChar w:fldCharType="end"/>
          </w:r>
          <w:r w:rsidRPr="00174D33">
            <w:rPr>
              <w:rFonts w:cs="Arial"/>
              <w:color w:val="000000"/>
            </w:rPr>
            <w:t xml:space="preserve"> of </w:t>
          </w:r>
          <w:r w:rsidRPr="00174D33">
            <w:rPr>
              <w:rFonts w:cs="Arial"/>
              <w:color w:val="000000"/>
            </w:rPr>
            <w:fldChar w:fldCharType="begin"/>
          </w:r>
          <w:r w:rsidRPr="00174D33">
            <w:rPr>
              <w:rFonts w:cs="Arial"/>
              <w:color w:val="000000"/>
            </w:rPr>
            <w:instrText xml:space="preserve"> NUMPAGES </w:instrText>
          </w:r>
          <w:r w:rsidRPr="00174D33">
            <w:rPr>
              <w:rFonts w:cs="Arial"/>
              <w:color w:val="000000"/>
            </w:rPr>
            <w:fldChar w:fldCharType="separate"/>
          </w:r>
          <w:r w:rsidR="00DF5371">
            <w:rPr>
              <w:rFonts w:cs="Arial"/>
              <w:noProof/>
              <w:color w:val="000000"/>
            </w:rPr>
            <w:t>1</w:t>
          </w:r>
          <w:r w:rsidRPr="00174D33">
            <w:rPr>
              <w:rFonts w:cs="Arial"/>
              <w:color w:val="000000"/>
            </w:rPr>
            <w:fldChar w:fldCharType="end"/>
          </w:r>
        </w:p>
      </w:tc>
    </w:tr>
  </w:tbl>
  <w:p w14:paraId="5E7B5D60" w14:textId="77777777" w:rsidR="00F3765E" w:rsidRDefault="00F3765E" w:rsidP="00F3765E">
    <w:pPr>
      <w:widowControl w:val="0"/>
      <w:jc w:val="center"/>
      <w:rPr>
        <w:b/>
        <w:snapToGrid w:val="0"/>
        <w:color w:val="FF0000"/>
        <w:sz w:val="18"/>
        <w:szCs w:val="18"/>
        <w:lang w:val="en-US"/>
      </w:rPr>
    </w:pPr>
  </w:p>
  <w:p w14:paraId="3DBA06B0" w14:textId="77777777" w:rsidR="00676087" w:rsidRPr="00F3765E" w:rsidRDefault="00676087" w:rsidP="00F3765E">
    <w:pPr>
      <w:widowControl w:val="0"/>
      <w:jc w:val="center"/>
      <w:rPr>
        <w:b/>
        <w:snapToGrid w:val="0"/>
        <w:color w:val="FF0000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89E5" w14:textId="77777777" w:rsidR="00DF5371" w:rsidRDefault="00DF5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5778" w14:textId="77777777" w:rsidR="00613FF9" w:rsidRDefault="00613FF9">
      <w:r>
        <w:separator/>
      </w:r>
    </w:p>
  </w:footnote>
  <w:footnote w:type="continuationSeparator" w:id="0">
    <w:p w14:paraId="250D01A1" w14:textId="77777777" w:rsidR="00613FF9" w:rsidRDefault="0061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B323" w14:textId="77777777" w:rsidR="00DF5371" w:rsidRDefault="00DF5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68BA" w14:textId="77777777" w:rsidR="000E4306" w:rsidRPr="007461F7" w:rsidRDefault="00FB4F42" w:rsidP="007461F7">
    <w:pPr>
      <w:ind w:right="-105"/>
      <w:jc w:val="left"/>
      <w:rPr>
        <w:rFonts w:cs="Arial"/>
        <w:b/>
        <w:bCs/>
        <w:sz w:val="24"/>
        <w:szCs w:val="20"/>
      </w:rPr>
    </w:pPr>
    <w:r w:rsidRPr="00FB4F42">
      <w:rPr>
        <w:b/>
        <w:noProof/>
        <w:sz w:val="24"/>
        <w:lang w:eastAsia="en-GB"/>
      </w:rPr>
      <w:t>D</w:t>
    </w:r>
    <w:r w:rsidR="008845B3" w:rsidRPr="00FB4F42">
      <w:rPr>
        <w:rFonts w:cs="Arial"/>
        <w:b/>
        <w:bCs/>
        <w:sz w:val="24"/>
        <w:szCs w:val="20"/>
      </w:rPr>
      <w:t>AILY</w:t>
    </w:r>
    <w:r w:rsidR="008F7588">
      <w:rPr>
        <w:rFonts w:cs="Arial"/>
        <w:b/>
        <w:bCs/>
        <w:sz w:val="24"/>
        <w:szCs w:val="20"/>
      </w:rPr>
      <w:t xml:space="preserve"> SETTING TO WORK</w:t>
    </w:r>
    <w:r w:rsidR="008845B3">
      <w:rPr>
        <w:rFonts w:cs="Arial"/>
        <w:b/>
        <w:bCs/>
        <w:sz w:val="24"/>
        <w:szCs w:val="20"/>
      </w:rPr>
      <w:t xml:space="preserve"> TEAM BRIEFING</w:t>
    </w:r>
    <w:r w:rsidR="007461F7">
      <w:rPr>
        <w:rFonts w:cs="Arial"/>
        <w:b/>
        <w:bCs/>
        <w:sz w:val="24"/>
        <w:szCs w:val="20"/>
      </w:rPr>
      <w:tab/>
    </w:r>
    <w:r w:rsidR="007461F7">
      <w:rPr>
        <w:rFonts w:cs="Arial"/>
        <w:b/>
        <w:bCs/>
        <w:sz w:val="24"/>
        <w:szCs w:val="20"/>
      </w:rPr>
      <w:tab/>
      <w:t xml:space="preserve">                     </w:t>
    </w:r>
    <w:r w:rsidR="007461F7">
      <w:rPr>
        <w:rFonts w:cs="Arial"/>
        <w:b/>
        <w:bCs/>
        <w:noProof/>
        <w:sz w:val="24"/>
        <w:szCs w:val="20"/>
        <w:lang w:eastAsia="en-GB"/>
      </w:rPr>
      <w:drawing>
        <wp:inline distT="0" distB="0" distL="0" distR="0" wp14:anchorId="4C44C64A" wp14:editId="46085DD7">
          <wp:extent cx="2160000" cy="38385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8524" w14:textId="77777777" w:rsidR="00DF5371" w:rsidRDefault="00DF5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E5"/>
    <w:rsid w:val="00015357"/>
    <w:rsid w:val="00016483"/>
    <w:rsid w:val="00033DE6"/>
    <w:rsid w:val="00042C3A"/>
    <w:rsid w:val="00057794"/>
    <w:rsid w:val="00066611"/>
    <w:rsid w:val="00076201"/>
    <w:rsid w:val="00090A83"/>
    <w:rsid w:val="0009759B"/>
    <w:rsid w:val="000A0C6B"/>
    <w:rsid w:val="000A24D9"/>
    <w:rsid w:val="000A4DEC"/>
    <w:rsid w:val="000A58C2"/>
    <w:rsid w:val="000C2484"/>
    <w:rsid w:val="000C3A6A"/>
    <w:rsid w:val="000E0029"/>
    <w:rsid w:val="000E4306"/>
    <w:rsid w:val="000F66EA"/>
    <w:rsid w:val="00104559"/>
    <w:rsid w:val="00136939"/>
    <w:rsid w:val="00136AAB"/>
    <w:rsid w:val="00152CF2"/>
    <w:rsid w:val="00155BCE"/>
    <w:rsid w:val="001742E7"/>
    <w:rsid w:val="00174D33"/>
    <w:rsid w:val="00193220"/>
    <w:rsid w:val="00194389"/>
    <w:rsid w:val="001B36BD"/>
    <w:rsid w:val="001C60AC"/>
    <w:rsid w:val="001F0DBD"/>
    <w:rsid w:val="001F4F5B"/>
    <w:rsid w:val="002023F9"/>
    <w:rsid w:val="002113C8"/>
    <w:rsid w:val="002155AF"/>
    <w:rsid w:val="00224248"/>
    <w:rsid w:val="002454C9"/>
    <w:rsid w:val="00260E79"/>
    <w:rsid w:val="00272D63"/>
    <w:rsid w:val="00286D41"/>
    <w:rsid w:val="002B39DC"/>
    <w:rsid w:val="002C30E2"/>
    <w:rsid w:val="002F14B1"/>
    <w:rsid w:val="00301AEB"/>
    <w:rsid w:val="003177F0"/>
    <w:rsid w:val="00322AA4"/>
    <w:rsid w:val="003409B6"/>
    <w:rsid w:val="00343BDD"/>
    <w:rsid w:val="0034413B"/>
    <w:rsid w:val="003451B9"/>
    <w:rsid w:val="003473C6"/>
    <w:rsid w:val="0035527E"/>
    <w:rsid w:val="00361922"/>
    <w:rsid w:val="00393C0E"/>
    <w:rsid w:val="00394A3D"/>
    <w:rsid w:val="003B54CB"/>
    <w:rsid w:val="003C08CF"/>
    <w:rsid w:val="003D708B"/>
    <w:rsid w:val="003E0246"/>
    <w:rsid w:val="003E1157"/>
    <w:rsid w:val="003F6C2F"/>
    <w:rsid w:val="00411BFA"/>
    <w:rsid w:val="00411F9F"/>
    <w:rsid w:val="00431EC5"/>
    <w:rsid w:val="004412D8"/>
    <w:rsid w:val="00460DCE"/>
    <w:rsid w:val="00464496"/>
    <w:rsid w:val="00476B43"/>
    <w:rsid w:val="00485C3F"/>
    <w:rsid w:val="00492BDB"/>
    <w:rsid w:val="004A178A"/>
    <w:rsid w:val="004A6D46"/>
    <w:rsid w:val="004B4E16"/>
    <w:rsid w:val="004B5532"/>
    <w:rsid w:val="004D4752"/>
    <w:rsid w:val="004D7E59"/>
    <w:rsid w:val="004E5EE6"/>
    <w:rsid w:val="004F4BCD"/>
    <w:rsid w:val="004F5E6E"/>
    <w:rsid w:val="005062DA"/>
    <w:rsid w:val="0053055C"/>
    <w:rsid w:val="005307D6"/>
    <w:rsid w:val="00541CC9"/>
    <w:rsid w:val="00560903"/>
    <w:rsid w:val="00567679"/>
    <w:rsid w:val="00571134"/>
    <w:rsid w:val="0057230D"/>
    <w:rsid w:val="00577276"/>
    <w:rsid w:val="00585B2D"/>
    <w:rsid w:val="005A00F7"/>
    <w:rsid w:val="005A2C44"/>
    <w:rsid w:val="005C087C"/>
    <w:rsid w:val="005D0E63"/>
    <w:rsid w:val="005E13F9"/>
    <w:rsid w:val="00600D2C"/>
    <w:rsid w:val="006039A3"/>
    <w:rsid w:val="00613FF9"/>
    <w:rsid w:val="00627CCE"/>
    <w:rsid w:val="006423D6"/>
    <w:rsid w:val="006439B5"/>
    <w:rsid w:val="00656BCB"/>
    <w:rsid w:val="0066644A"/>
    <w:rsid w:val="0067026C"/>
    <w:rsid w:val="00676087"/>
    <w:rsid w:val="00676FFA"/>
    <w:rsid w:val="0068358D"/>
    <w:rsid w:val="006B271B"/>
    <w:rsid w:val="006C1697"/>
    <w:rsid w:val="006D1BD9"/>
    <w:rsid w:val="006E0900"/>
    <w:rsid w:val="006E12DF"/>
    <w:rsid w:val="006F0C48"/>
    <w:rsid w:val="0070769D"/>
    <w:rsid w:val="00720FCB"/>
    <w:rsid w:val="00724C70"/>
    <w:rsid w:val="0072505B"/>
    <w:rsid w:val="00726859"/>
    <w:rsid w:val="00727C7F"/>
    <w:rsid w:val="00730855"/>
    <w:rsid w:val="00741DF1"/>
    <w:rsid w:val="007447A8"/>
    <w:rsid w:val="007461F7"/>
    <w:rsid w:val="007467CA"/>
    <w:rsid w:val="007519C4"/>
    <w:rsid w:val="007609AE"/>
    <w:rsid w:val="00761F55"/>
    <w:rsid w:val="00770EAE"/>
    <w:rsid w:val="00774E54"/>
    <w:rsid w:val="00775C08"/>
    <w:rsid w:val="007772D8"/>
    <w:rsid w:val="00793776"/>
    <w:rsid w:val="00794335"/>
    <w:rsid w:val="00796731"/>
    <w:rsid w:val="007B2542"/>
    <w:rsid w:val="007C0A65"/>
    <w:rsid w:val="007D03A9"/>
    <w:rsid w:val="007D161F"/>
    <w:rsid w:val="007D273A"/>
    <w:rsid w:val="008034B8"/>
    <w:rsid w:val="008165ED"/>
    <w:rsid w:val="00824340"/>
    <w:rsid w:val="0083208D"/>
    <w:rsid w:val="00834DCE"/>
    <w:rsid w:val="0085102A"/>
    <w:rsid w:val="008606E5"/>
    <w:rsid w:val="00875F7A"/>
    <w:rsid w:val="00883531"/>
    <w:rsid w:val="00884414"/>
    <w:rsid w:val="008845B3"/>
    <w:rsid w:val="008941A8"/>
    <w:rsid w:val="008D179C"/>
    <w:rsid w:val="008D5800"/>
    <w:rsid w:val="008E4109"/>
    <w:rsid w:val="008E7C27"/>
    <w:rsid w:val="008F3FD7"/>
    <w:rsid w:val="008F7588"/>
    <w:rsid w:val="00945289"/>
    <w:rsid w:val="00992F43"/>
    <w:rsid w:val="009A2739"/>
    <w:rsid w:val="009B60D9"/>
    <w:rsid w:val="009B7D02"/>
    <w:rsid w:val="009D1406"/>
    <w:rsid w:val="009E4217"/>
    <w:rsid w:val="009F26BB"/>
    <w:rsid w:val="009F4DB2"/>
    <w:rsid w:val="00A11381"/>
    <w:rsid w:val="00A363DF"/>
    <w:rsid w:val="00A648B3"/>
    <w:rsid w:val="00A91E00"/>
    <w:rsid w:val="00A934BB"/>
    <w:rsid w:val="00AD6552"/>
    <w:rsid w:val="00B06CDE"/>
    <w:rsid w:val="00B51254"/>
    <w:rsid w:val="00B56C44"/>
    <w:rsid w:val="00B56D8C"/>
    <w:rsid w:val="00BC0977"/>
    <w:rsid w:val="00BC2365"/>
    <w:rsid w:val="00BC4207"/>
    <w:rsid w:val="00BD779F"/>
    <w:rsid w:val="00C03D7C"/>
    <w:rsid w:val="00C57202"/>
    <w:rsid w:val="00C57E23"/>
    <w:rsid w:val="00C66D02"/>
    <w:rsid w:val="00C74FFC"/>
    <w:rsid w:val="00C92EF7"/>
    <w:rsid w:val="00CB6A70"/>
    <w:rsid w:val="00CC2FE2"/>
    <w:rsid w:val="00CC37F4"/>
    <w:rsid w:val="00CD2340"/>
    <w:rsid w:val="00CD7BDC"/>
    <w:rsid w:val="00CE0971"/>
    <w:rsid w:val="00CE7A20"/>
    <w:rsid w:val="00CF30C3"/>
    <w:rsid w:val="00CF5DE1"/>
    <w:rsid w:val="00CF6810"/>
    <w:rsid w:val="00D24E16"/>
    <w:rsid w:val="00D30BEA"/>
    <w:rsid w:val="00D31B5B"/>
    <w:rsid w:val="00D34DC4"/>
    <w:rsid w:val="00D35A09"/>
    <w:rsid w:val="00D652B9"/>
    <w:rsid w:val="00DA18E7"/>
    <w:rsid w:val="00DB634D"/>
    <w:rsid w:val="00DC646F"/>
    <w:rsid w:val="00DD3D78"/>
    <w:rsid w:val="00DD7D1B"/>
    <w:rsid w:val="00DD7EEF"/>
    <w:rsid w:val="00DE6387"/>
    <w:rsid w:val="00DE734B"/>
    <w:rsid w:val="00DF5371"/>
    <w:rsid w:val="00E043AA"/>
    <w:rsid w:val="00E266EC"/>
    <w:rsid w:val="00E325D9"/>
    <w:rsid w:val="00E513C7"/>
    <w:rsid w:val="00E51C7F"/>
    <w:rsid w:val="00E7788E"/>
    <w:rsid w:val="00E8419A"/>
    <w:rsid w:val="00E871AA"/>
    <w:rsid w:val="00E876B4"/>
    <w:rsid w:val="00E9270C"/>
    <w:rsid w:val="00E92F43"/>
    <w:rsid w:val="00EC3CCF"/>
    <w:rsid w:val="00EC704D"/>
    <w:rsid w:val="00ED575E"/>
    <w:rsid w:val="00ED78FB"/>
    <w:rsid w:val="00EE17EA"/>
    <w:rsid w:val="00EE75D1"/>
    <w:rsid w:val="00F35031"/>
    <w:rsid w:val="00F3765E"/>
    <w:rsid w:val="00F406FA"/>
    <w:rsid w:val="00F53629"/>
    <w:rsid w:val="00F761D9"/>
    <w:rsid w:val="00F81618"/>
    <w:rsid w:val="00FA07F9"/>
    <w:rsid w:val="00FA7A4D"/>
    <w:rsid w:val="00FB4F42"/>
    <w:rsid w:val="00FE50B8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0B457"/>
  <w15:chartTrackingRefBased/>
  <w15:docId w15:val="{7E14AF3F-85FE-4E0F-948E-6ED0771B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6E5"/>
    <w:pPr>
      <w:jc w:val="both"/>
    </w:pPr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06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06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06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06E5"/>
  </w:style>
  <w:style w:type="paragraph" w:styleId="DocumentMap">
    <w:name w:val="Document Map"/>
    <w:basedOn w:val="Normal"/>
    <w:semiHidden/>
    <w:rsid w:val="00CD2340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link w:val="BalloonTextChar"/>
    <w:rsid w:val="003C0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CF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19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6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section xmlns="209b032a-8863-4d64-a728-21310af540b1">Communication/Consultation</Sub_x0020_section>
    <Revision xmlns="209b032a-8863-4d64-a728-21310af540b1" xsi:nil="true"/>
    <Revision_x0020_Date xmlns="209b032a-8863-4d64-a728-21310af540b1" xsi:nil="true"/>
    <Choose_x0020_Safe_x0020_Documument xmlns="209b032a-8863-4d64-a728-21310af540b1">false</Choose_x0020_Safe_x0020_Documument>
    <Health_x0020__x0026__x0020_Safety xmlns="209b032a-8863-4d64-a728-21310af540b1">HSE Forms</Health_x0020__x0026__x0020_Safet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177CCC47B84D9731FB7CA44E4569" ma:contentTypeVersion="5" ma:contentTypeDescription="Create a new document." ma:contentTypeScope="" ma:versionID="3833556504a2047468c24261fed05f11">
  <xsd:schema xmlns:xsd="http://www.w3.org/2001/XMLSchema" xmlns:xs="http://www.w3.org/2001/XMLSchema" xmlns:p="http://schemas.microsoft.com/office/2006/metadata/properties" xmlns:ns2="c6cfd972-abdb-41ea-ae92-f7a1e61d5c19" xmlns:ns3="209b032a-8863-4d64-a728-21310af540b1" targetNamespace="http://schemas.microsoft.com/office/2006/metadata/properties" ma:root="true" ma:fieldsID="e51fe3bf4056e5349c800b6fa95781a2" ns2:_="" ns3:_="">
    <xsd:import namespace="c6cfd972-abdb-41ea-ae92-f7a1e61d5c19"/>
    <xsd:import namespace="209b032a-8863-4d64-a728-21310af54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ealth_x0020__x0026__x0020_Safety" minOccurs="0"/>
                <xsd:element ref="ns3:Revision" minOccurs="0"/>
                <xsd:element ref="ns3:Revision_x0020_Date" minOccurs="0"/>
                <xsd:element ref="ns3:Choose_x0020_Safe_x0020_Documument" minOccurs="0"/>
                <xsd:element ref="ns3:Sub_x0020_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fd972-abdb-41ea-ae92-f7a1e61d5c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32a-8863-4d64-a728-21310af540b1" elementFormDefault="qualified">
    <xsd:import namespace="http://schemas.microsoft.com/office/2006/documentManagement/types"/>
    <xsd:import namespace="http://schemas.microsoft.com/office/infopath/2007/PartnerControls"/>
    <xsd:element name="Health_x0020__x0026__x0020_Safety" ma:index="11" nillable="true" ma:displayName="Document Type" ma:format="Dropdown" ma:internalName="Health_x0020__x0026__x0020_Safety">
      <xsd:simpleType>
        <xsd:restriction base="dms:Choice">
          <xsd:enumeration value="SMG Best Practice"/>
          <xsd:enumeration value="Technical Guidance"/>
          <xsd:enumeration value="General Guidance"/>
          <xsd:enumeration value="CDM Homes"/>
          <xsd:enumeration value="COSHH Risk Assessments"/>
          <xsd:enumeration value="General Risk Assessments"/>
          <xsd:enumeration value="HSE Management Structure"/>
          <xsd:enumeration value="HSE Approved Affiliated Card Schemes"/>
          <xsd:enumeration value="HSE Audit Schedule"/>
          <xsd:enumeration value="HSE Competence Assessments"/>
          <xsd:enumeration value="HSE Controlled Waste Carriers Certificates"/>
          <xsd:enumeration value="HSE Core Health &amp; Safety Values"/>
          <xsd:enumeration value="HSE Communication"/>
          <xsd:enumeration value="HSE Forms"/>
          <xsd:enumeration value="HSE Guidance"/>
          <xsd:enumeration value="HSE Objectives"/>
          <xsd:enumeration value="HSE Office Induction"/>
          <xsd:enumeration value="HSE Policies - Management System"/>
          <xsd:enumeration value="HSE Safety Alerts"/>
          <xsd:enumeration value="HSE Safety News"/>
          <xsd:enumeration value="HSE Site Induction"/>
          <xsd:enumeration value="Environmental/Pollution Prevention"/>
          <xsd:enumeration value="Risk Controls"/>
          <xsd:enumeration value="Small Tool Risk Assessments for Apprentices/Novices"/>
          <xsd:enumeration value="Office Policy/Building Custodian Info"/>
          <xsd:enumeration value="Poster"/>
          <xsd:enumeration value="Tool Box Talk"/>
          <xsd:enumeration value="Mens Health"/>
        </xsd:restriction>
      </xsd:simpleType>
    </xsd:element>
    <xsd:element name="Revision" ma:index="12" nillable="true" ma:displayName="Revision" ma:decimals="1" ma:internalName="Revision">
      <xsd:simpleType>
        <xsd:restriction base="dms:Number"/>
      </xsd:simpleType>
    </xsd:element>
    <xsd:element name="Revision_x0020_Date" ma:index="13" nillable="true" ma:displayName="Revision Date" ma:format="DateOnly" ma:internalName="Revision_x0020_Date">
      <xsd:simpleType>
        <xsd:restriction base="dms:DateTime"/>
      </xsd:simpleType>
    </xsd:element>
    <xsd:element name="Choose_x0020_Safe_x0020_Documument" ma:index="14" nillable="true" ma:displayName="Choose Safe Documument" ma:default="0" ma:internalName="Choose_x0020_Safe_x0020_Documument">
      <xsd:simpleType>
        <xsd:restriction base="dms:Boolean"/>
      </xsd:simpleType>
    </xsd:element>
    <xsd:element name="Sub_x0020_section" ma:index="15" nillable="true" ma:displayName="Sub section" ma:format="Dropdown" ma:internalName="Sub_x0020_section">
      <xsd:simpleType>
        <xsd:restriction base="dms:Choice">
          <xsd:enumeration value="Accident &amp; Incident"/>
          <xsd:enumeration value="CDM"/>
          <xsd:enumeration value="Communication/Consultation"/>
          <xsd:enumeration value="Confined Space"/>
          <xsd:enumeration value="COSHH"/>
          <xsd:enumeration value="Display Screen Equipment"/>
          <xsd:enumeration value="Environmental"/>
          <xsd:enumeration value="Excavations/Utilities"/>
          <xsd:enumeration value="Fire"/>
          <xsd:enumeration value="First Aid"/>
          <xsd:enumeration value="Lifting Operation/LOLER"/>
          <xsd:enumeration value="Monitoring/Inspections Audits &amp; Reports"/>
          <xsd:enumeration value="Plant Tools/Equipment/PUWER"/>
          <xsd:enumeration value="PPE"/>
          <xsd:enumeration value="Risk Management"/>
          <xsd:enumeration value="Temporary Works"/>
          <xsd:enumeration value="Work at Height /Scaffolding"/>
          <xsd:enumeration value="SMG Best Practice Guidance"/>
          <xsd:enumeration value="SMG Technical Guidance"/>
          <xsd:enumeration value="SMG General Guidance"/>
          <xsd:enumeration value="SMG HSE Inductions"/>
          <xsd:enumeration value="HSE Guidance"/>
          <xsd:enumeration value="HSE Environmental and Pollution Prevention"/>
          <xsd:enumeration value="Building Management Information"/>
          <xsd:enumeration value="Safety Alerts"/>
          <xsd:enumeration value="Safety Newsletters"/>
          <xsd:enumeration value="Safety Posters"/>
          <xsd:enumeration value="Toolbox Talks"/>
          <xsd:enumeration value="Audit Schedules"/>
          <xsd:enumeration value="Risk Assessment Register and Template"/>
          <xsd:enumeration value="General Risk Assessments"/>
          <xsd:enumeration value="Small Tool Risk Assessments for Apprentices/Novices"/>
          <xsd:enumeration value="Risk Controls"/>
          <xsd:enumeration value="Management System"/>
          <xsd:enumeration value="CDM Hom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6C0A9-990D-4B62-8D7D-2349DB2D1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8639B-FC8C-4E8B-B2CD-77866D9541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01584F-3D54-42B3-BE7B-FBDB637AE2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179777-D9A4-4D77-BEAF-0BBD16539931}">
  <ds:schemaRefs>
    <ds:schemaRef ds:uri="http://schemas.microsoft.com/office/2006/metadata/properties"/>
    <ds:schemaRef ds:uri="http://schemas.microsoft.com/office/infopath/2007/PartnerControls"/>
    <ds:schemaRef ds:uri="209b032a-8863-4d64-a728-21310af540b1"/>
  </ds:schemaRefs>
</ds:datastoreItem>
</file>

<file path=customXml/itemProps5.xml><?xml version="1.0" encoding="utf-8"?>
<ds:datastoreItem xmlns:ds="http://schemas.openxmlformats.org/officeDocument/2006/customXml" ds:itemID="{6DBA47E6-B4F4-4F40-9425-28C5881D6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fd972-abdb-41ea-ae92-f7a1e61d5c19"/>
    <ds:schemaRef ds:uri="209b032a-8863-4d64-a728-21310af5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1187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 SMG 18 Daily Setting to Work Team Brief</vt:lpstr>
    </vt:vector>
  </TitlesOfParts>
  <Company>SMG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SMG 18 Daily Setting to Work Team Brief</dc:title>
  <dc:subject/>
  <dc:creator>fiona.murison</dc:creator>
  <cp:keywords/>
  <cp:lastModifiedBy>Kirsty Campbell</cp:lastModifiedBy>
  <cp:revision>2</cp:revision>
  <cp:lastPrinted>2019-05-05T07:57:00Z</cp:lastPrinted>
  <dcterms:created xsi:type="dcterms:W3CDTF">2025-11-11T10:52:00Z</dcterms:created>
  <dcterms:modified xsi:type="dcterms:W3CDTF">2025-11-11T10:52:00Z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Business Process Document</vt:lpwstr>
  </property>
  <property fmtid="{D5CDD505-2E9C-101B-9397-08002B2CF9AE}" pid="3" name="Division Owned By">
    <vt:lpwstr>32</vt:lpwstr>
  </property>
  <property fmtid="{D5CDD505-2E9C-101B-9397-08002B2CF9AE}" pid="4" name="_Revision">
    <vt:lpwstr>01</vt:lpwstr>
  </property>
  <property fmtid="{D5CDD505-2E9C-101B-9397-08002B2CF9AE}" pid="5" name="Divisions Used By (new)">
    <vt:lpwstr>Group;Construction;Timber Systems;Homes;Developments;Shared Services</vt:lpwstr>
  </property>
  <property fmtid="{D5CDD505-2E9C-101B-9397-08002B2CF9AE}" pid="6" name="_dlc_DocId">
    <vt:lpwstr>PF76FVQHNECN-19-1303</vt:lpwstr>
  </property>
  <property fmtid="{D5CDD505-2E9C-101B-9397-08002B2CF9AE}" pid="7" name="_dlc_DocIdItemGuid">
    <vt:lpwstr>6f103d2d-9c9d-414e-96ec-eed2c0966d88</vt:lpwstr>
  </property>
  <property fmtid="{D5CDD505-2E9C-101B-9397-08002B2CF9AE}" pid="8" name="_dlc_DocIdUrl">
    <vt:lpwstr>https://intranet.stewartmilne.com/_layouts/15/DocIdRedir.aspx?ID=PF76FVQHNECN-19-1303, PF76FVQHNECN-19-1303</vt:lpwstr>
  </property>
  <property fmtid="{D5CDD505-2E9C-101B-9397-08002B2CF9AE}" pid="9" name="NXTAG2">
    <vt:lpwstr>000800a01b0000000000010282210207f7000400038000</vt:lpwstr>
  </property>
  <property fmtid="{D5CDD505-2E9C-101B-9397-08002B2CF9AE}" pid="10" name="MSIP_Label_2fae2e97-89d0-49dd-b452-8a1de501ce28_Enabled">
    <vt:lpwstr>true</vt:lpwstr>
  </property>
  <property fmtid="{D5CDD505-2E9C-101B-9397-08002B2CF9AE}" pid="11" name="MSIP_Label_2fae2e97-89d0-49dd-b452-8a1de501ce28_SetDate">
    <vt:lpwstr>2023-10-31T15:19:28Z</vt:lpwstr>
  </property>
  <property fmtid="{D5CDD505-2E9C-101B-9397-08002B2CF9AE}" pid="12" name="MSIP_Label_2fae2e97-89d0-49dd-b452-8a1de501ce28_Method">
    <vt:lpwstr>Privileged</vt:lpwstr>
  </property>
  <property fmtid="{D5CDD505-2E9C-101B-9397-08002B2CF9AE}" pid="13" name="MSIP_Label_2fae2e97-89d0-49dd-b452-8a1de501ce28_Name">
    <vt:lpwstr>[Official]</vt:lpwstr>
  </property>
  <property fmtid="{D5CDD505-2E9C-101B-9397-08002B2CF9AE}" pid="14" name="MSIP_Label_2fae2e97-89d0-49dd-b452-8a1de501ce28_SiteId">
    <vt:lpwstr>f8f576a2-ede5-4764-97e6-ddd50e694cc2</vt:lpwstr>
  </property>
  <property fmtid="{D5CDD505-2E9C-101B-9397-08002B2CF9AE}" pid="15" name="MSIP_Label_2fae2e97-89d0-49dd-b452-8a1de501ce28_ActionId">
    <vt:lpwstr>1dbd9f3e-9c64-4fd8-ab1f-9577849ffdeb</vt:lpwstr>
  </property>
  <property fmtid="{D5CDD505-2E9C-101B-9397-08002B2CF9AE}" pid="16" name="MSIP_Label_2fae2e97-89d0-49dd-b452-8a1de501ce28_ContentBits">
    <vt:lpwstr>0</vt:lpwstr>
  </property>
</Properties>
</file>