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7D9C" w14:textId="7B557E6A" w:rsidR="002D7292" w:rsidRDefault="00C838B9" w:rsidP="00E519E9">
      <w:pPr>
        <w:rPr>
          <w:rFonts w:cs="Arial"/>
          <w:b/>
          <w:color w:val="FF0000"/>
          <w:sz w:val="40"/>
          <w:szCs w:val="40"/>
        </w:rPr>
      </w:pPr>
      <w:r w:rsidRPr="00C838B9">
        <w:rPr>
          <w:rFonts w:cs="Arial"/>
          <w:b/>
          <w:noProof/>
          <w:color w:val="FF0000"/>
          <w:sz w:val="40"/>
          <w:szCs w:val="40"/>
        </w:rPr>
        <w:drawing>
          <wp:anchor distT="0" distB="0" distL="114300" distR="114300" simplePos="0" relativeHeight="251781120" behindDoc="1" locked="0" layoutInCell="1" allowOverlap="1" wp14:anchorId="25DC21ED" wp14:editId="4B156529">
            <wp:simplePos x="0" y="0"/>
            <wp:positionH relativeFrom="page">
              <wp:align>left</wp:align>
            </wp:positionH>
            <wp:positionV relativeFrom="paragraph">
              <wp:posOffset>-1297784</wp:posOffset>
            </wp:positionV>
            <wp:extent cx="7530557" cy="10715985"/>
            <wp:effectExtent l="0" t="0" r="0" b="9525"/>
            <wp:wrapNone/>
            <wp:docPr id="1" name="Picture 1"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30557" cy="10715985"/>
                    </a:xfrm>
                    <a:prstGeom prst="rect">
                      <a:avLst/>
                    </a:prstGeom>
                  </pic:spPr>
                </pic:pic>
              </a:graphicData>
            </a:graphic>
            <wp14:sizeRelH relativeFrom="page">
              <wp14:pctWidth>0</wp14:pctWidth>
            </wp14:sizeRelH>
            <wp14:sizeRelV relativeFrom="page">
              <wp14:pctHeight>0</wp14:pctHeight>
            </wp14:sizeRelV>
          </wp:anchor>
        </w:drawing>
      </w:r>
    </w:p>
    <w:p w14:paraId="3F6B7E32" w14:textId="77777777" w:rsidR="002D7292" w:rsidRDefault="002D7292" w:rsidP="002D7292">
      <w:pPr>
        <w:jc w:val="center"/>
        <w:rPr>
          <w:rFonts w:cs="Arial"/>
          <w:b/>
          <w:color w:val="FF0000"/>
          <w:sz w:val="40"/>
          <w:szCs w:val="40"/>
        </w:rPr>
      </w:pPr>
    </w:p>
    <w:p w14:paraId="19D52AAB" w14:textId="6A352B37" w:rsidR="002D7292" w:rsidRDefault="002D7292" w:rsidP="002D7292">
      <w:pPr>
        <w:jc w:val="center"/>
        <w:rPr>
          <w:rFonts w:cs="Arial"/>
          <w:b/>
          <w:color w:val="FF0000"/>
          <w:sz w:val="40"/>
          <w:szCs w:val="40"/>
        </w:rPr>
      </w:pPr>
    </w:p>
    <w:p w14:paraId="21D2A82E" w14:textId="77777777" w:rsidR="002D7292" w:rsidRDefault="002D7292" w:rsidP="002D7292">
      <w:pPr>
        <w:jc w:val="center"/>
        <w:rPr>
          <w:rFonts w:cs="Arial"/>
          <w:b/>
          <w:color w:val="FF0000"/>
          <w:sz w:val="40"/>
          <w:szCs w:val="40"/>
        </w:rPr>
      </w:pPr>
    </w:p>
    <w:p w14:paraId="298AC02F" w14:textId="03760800" w:rsidR="002D7292" w:rsidRDefault="002D7292" w:rsidP="002D7292">
      <w:pPr>
        <w:jc w:val="center"/>
        <w:rPr>
          <w:rFonts w:cs="Arial"/>
          <w:b/>
          <w:color w:val="FF0000"/>
          <w:sz w:val="40"/>
          <w:szCs w:val="40"/>
        </w:rPr>
      </w:pPr>
    </w:p>
    <w:p w14:paraId="4AFB8BE3" w14:textId="77777777" w:rsidR="002D7292" w:rsidRDefault="002D7292" w:rsidP="002D7292">
      <w:pPr>
        <w:jc w:val="center"/>
        <w:rPr>
          <w:rFonts w:cs="Arial"/>
          <w:b/>
          <w:color w:val="FF0000"/>
          <w:sz w:val="40"/>
          <w:szCs w:val="40"/>
        </w:rPr>
      </w:pPr>
    </w:p>
    <w:p w14:paraId="2F3261E0" w14:textId="77777777" w:rsidR="002D7292" w:rsidRDefault="002D7292" w:rsidP="002D7292">
      <w:pPr>
        <w:jc w:val="center"/>
        <w:rPr>
          <w:rFonts w:cs="Arial"/>
          <w:b/>
          <w:color w:val="FF0000"/>
          <w:sz w:val="40"/>
          <w:szCs w:val="40"/>
        </w:rPr>
      </w:pPr>
    </w:p>
    <w:p w14:paraId="3AE1A31F" w14:textId="77777777" w:rsidR="002D7292" w:rsidRDefault="002D7292" w:rsidP="002D7292">
      <w:pPr>
        <w:jc w:val="center"/>
        <w:rPr>
          <w:rFonts w:cs="Arial"/>
          <w:b/>
          <w:color w:val="FF0000"/>
          <w:sz w:val="40"/>
          <w:szCs w:val="40"/>
        </w:rPr>
      </w:pPr>
    </w:p>
    <w:p w14:paraId="4406470E" w14:textId="77777777" w:rsidR="006A4DFB" w:rsidRDefault="006A4DFB" w:rsidP="002D7292">
      <w:pPr>
        <w:jc w:val="center"/>
        <w:rPr>
          <w:rFonts w:cs="Arial"/>
          <w:b/>
          <w:color w:val="FF0000"/>
          <w:sz w:val="40"/>
          <w:szCs w:val="40"/>
        </w:rPr>
      </w:pPr>
    </w:p>
    <w:p w14:paraId="3FE0C172" w14:textId="5C50FD26" w:rsidR="006A4DFB" w:rsidRDefault="006A4DFB" w:rsidP="002D7292">
      <w:pPr>
        <w:jc w:val="center"/>
        <w:rPr>
          <w:rFonts w:cs="Arial"/>
          <w:b/>
          <w:color w:val="FF0000"/>
          <w:sz w:val="40"/>
          <w:szCs w:val="40"/>
        </w:rPr>
      </w:pPr>
    </w:p>
    <w:p w14:paraId="2A0C87E7" w14:textId="670C6079" w:rsidR="00765343" w:rsidRDefault="00765343" w:rsidP="002D7292">
      <w:pPr>
        <w:jc w:val="center"/>
        <w:rPr>
          <w:rFonts w:cs="Arial"/>
          <w:b/>
          <w:color w:val="FF0000"/>
          <w:sz w:val="40"/>
          <w:szCs w:val="40"/>
        </w:rPr>
      </w:pPr>
    </w:p>
    <w:p w14:paraId="60DDE5D6" w14:textId="0E594655" w:rsidR="00765343" w:rsidRDefault="00765343" w:rsidP="002D7292">
      <w:pPr>
        <w:jc w:val="center"/>
        <w:rPr>
          <w:rFonts w:cs="Arial"/>
          <w:b/>
          <w:color w:val="FF0000"/>
          <w:sz w:val="40"/>
          <w:szCs w:val="40"/>
        </w:rPr>
      </w:pPr>
    </w:p>
    <w:p w14:paraId="11EBDF68" w14:textId="20E658EC" w:rsidR="00765343" w:rsidRDefault="00765343" w:rsidP="002D7292">
      <w:pPr>
        <w:jc w:val="center"/>
        <w:rPr>
          <w:rFonts w:cs="Arial"/>
          <w:b/>
          <w:color w:val="FF0000"/>
          <w:sz w:val="40"/>
          <w:szCs w:val="40"/>
        </w:rPr>
      </w:pPr>
    </w:p>
    <w:p w14:paraId="3FEE1BCB" w14:textId="2CAD0E38" w:rsidR="00765343" w:rsidRDefault="00765343" w:rsidP="002D7292">
      <w:pPr>
        <w:jc w:val="center"/>
        <w:rPr>
          <w:rFonts w:cs="Arial"/>
          <w:b/>
          <w:color w:val="FF0000"/>
          <w:sz w:val="40"/>
          <w:szCs w:val="40"/>
        </w:rPr>
      </w:pPr>
    </w:p>
    <w:p w14:paraId="06073B29" w14:textId="54D1F63F" w:rsidR="00765343" w:rsidRDefault="00765343" w:rsidP="002D7292">
      <w:pPr>
        <w:jc w:val="center"/>
        <w:rPr>
          <w:rFonts w:cs="Arial"/>
          <w:b/>
          <w:color w:val="FF0000"/>
          <w:sz w:val="40"/>
          <w:szCs w:val="40"/>
        </w:rPr>
      </w:pPr>
    </w:p>
    <w:p w14:paraId="15E0C13B" w14:textId="66F6B794" w:rsidR="00765343" w:rsidRDefault="00765343" w:rsidP="002D7292">
      <w:pPr>
        <w:jc w:val="center"/>
        <w:rPr>
          <w:rFonts w:cs="Arial"/>
          <w:b/>
          <w:color w:val="FF0000"/>
          <w:sz w:val="40"/>
          <w:szCs w:val="40"/>
        </w:rPr>
      </w:pPr>
    </w:p>
    <w:p w14:paraId="21ED8528" w14:textId="2EBC76EC" w:rsidR="00765343" w:rsidRDefault="00765343" w:rsidP="002D7292">
      <w:pPr>
        <w:jc w:val="center"/>
        <w:rPr>
          <w:rFonts w:cs="Arial"/>
          <w:b/>
          <w:color w:val="FF0000"/>
          <w:sz w:val="40"/>
          <w:szCs w:val="40"/>
        </w:rPr>
      </w:pPr>
    </w:p>
    <w:p w14:paraId="0F2AF7C1" w14:textId="18703280" w:rsidR="00765343" w:rsidRDefault="00765343" w:rsidP="002D7292">
      <w:pPr>
        <w:jc w:val="center"/>
        <w:rPr>
          <w:rFonts w:cs="Arial"/>
          <w:b/>
          <w:color w:val="FF0000"/>
          <w:sz w:val="40"/>
          <w:szCs w:val="40"/>
        </w:rPr>
      </w:pPr>
    </w:p>
    <w:p w14:paraId="234E2215" w14:textId="22BBE3A6" w:rsidR="00765343" w:rsidRDefault="00765343" w:rsidP="002D7292">
      <w:pPr>
        <w:jc w:val="center"/>
        <w:rPr>
          <w:rFonts w:cs="Arial"/>
          <w:b/>
          <w:color w:val="FF0000"/>
          <w:sz w:val="40"/>
          <w:szCs w:val="40"/>
        </w:rPr>
      </w:pPr>
    </w:p>
    <w:p w14:paraId="1D1922FC" w14:textId="28FCCCBB" w:rsidR="00765343" w:rsidRDefault="00765343" w:rsidP="002D7292">
      <w:pPr>
        <w:jc w:val="center"/>
        <w:rPr>
          <w:rFonts w:cs="Arial"/>
          <w:b/>
          <w:color w:val="FF0000"/>
          <w:sz w:val="40"/>
          <w:szCs w:val="40"/>
        </w:rPr>
      </w:pPr>
    </w:p>
    <w:p w14:paraId="0546E500" w14:textId="57757579" w:rsidR="00765343" w:rsidRDefault="00765343" w:rsidP="002D7292">
      <w:pPr>
        <w:jc w:val="center"/>
        <w:rPr>
          <w:rFonts w:cs="Arial"/>
          <w:b/>
          <w:color w:val="FF0000"/>
          <w:sz w:val="40"/>
          <w:szCs w:val="40"/>
        </w:rPr>
      </w:pPr>
    </w:p>
    <w:p w14:paraId="50288231" w14:textId="699A6B0B" w:rsidR="00765343" w:rsidRDefault="00765343" w:rsidP="002D7292">
      <w:pPr>
        <w:jc w:val="center"/>
        <w:rPr>
          <w:rFonts w:cs="Arial"/>
          <w:b/>
          <w:color w:val="FF0000"/>
          <w:sz w:val="40"/>
          <w:szCs w:val="40"/>
        </w:rPr>
      </w:pPr>
    </w:p>
    <w:p w14:paraId="6409699F" w14:textId="77777777" w:rsidR="00765343" w:rsidRDefault="00765343" w:rsidP="002D7292">
      <w:pPr>
        <w:jc w:val="center"/>
        <w:rPr>
          <w:rFonts w:cs="Arial"/>
          <w:b/>
          <w:color w:val="FF0000"/>
          <w:sz w:val="40"/>
          <w:szCs w:val="40"/>
        </w:rPr>
      </w:pPr>
    </w:p>
    <w:p w14:paraId="4B8A2D5B" w14:textId="0EFACC03" w:rsidR="00FA5531" w:rsidRDefault="00FA5531" w:rsidP="00E519E9">
      <w:pPr>
        <w:rPr>
          <w:rFonts w:cs="Arial"/>
          <w:b/>
          <w:color w:val="FF0000"/>
          <w:sz w:val="40"/>
          <w:szCs w:val="40"/>
        </w:rPr>
      </w:pPr>
    </w:p>
    <w:p w14:paraId="46713B4C" w14:textId="00FCB2E5" w:rsidR="00FA5531" w:rsidRDefault="00FA5531" w:rsidP="002D7292">
      <w:pPr>
        <w:jc w:val="center"/>
        <w:rPr>
          <w:rFonts w:cs="Arial"/>
          <w:b/>
          <w:color w:val="FF0000"/>
          <w:sz w:val="40"/>
          <w:szCs w:val="40"/>
        </w:rPr>
      </w:pPr>
    </w:p>
    <w:p w14:paraId="7967BE53" w14:textId="77777777" w:rsidR="00FA5531" w:rsidRDefault="00FA5531" w:rsidP="002D7292">
      <w:pPr>
        <w:jc w:val="center"/>
        <w:rPr>
          <w:rFonts w:cs="Arial"/>
          <w:b/>
          <w:color w:val="FF0000"/>
          <w:sz w:val="40"/>
          <w:szCs w:val="40"/>
        </w:rPr>
      </w:pPr>
    </w:p>
    <w:sdt>
      <w:sdtPr>
        <w:rPr>
          <w:rFonts w:ascii="Arial" w:eastAsia="Times New Roman" w:hAnsi="Arial" w:cs="Times New Roman"/>
          <w:color w:val="auto"/>
          <w:sz w:val="22"/>
          <w:szCs w:val="24"/>
          <w:lang w:val="en-GB" w:eastAsia="en-GB"/>
        </w:rPr>
        <w:id w:val="797414490"/>
        <w:docPartObj>
          <w:docPartGallery w:val="Table of Contents"/>
          <w:docPartUnique/>
        </w:docPartObj>
      </w:sdtPr>
      <w:sdtEndPr>
        <w:rPr>
          <w:b/>
          <w:bCs/>
          <w:noProof/>
        </w:rPr>
      </w:sdtEndPr>
      <w:sdtContent>
        <w:p w14:paraId="0E40B939" w14:textId="77777777" w:rsidR="00DF0CA9" w:rsidRDefault="00DF0CA9" w:rsidP="00620638">
          <w:pPr>
            <w:pStyle w:val="TOCHeading"/>
            <w:jc w:val="center"/>
            <w:rPr>
              <w:rFonts w:ascii="Arial" w:eastAsia="Times New Roman" w:hAnsi="Arial" w:cs="Times New Roman"/>
              <w:color w:val="auto"/>
              <w:sz w:val="22"/>
              <w:szCs w:val="24"/>
              <w:lang w:val="en-GB" w:eastAsia="en-GB"/>
            </w:rPr>
          </w:pPr>
        </w:p>
        <w:p w14:paraId="40337C67" w14:textId="77777777" w:rsidR="00DF0CA9" w:rsidRDefault="00DF0CA9" w:rsidP="00620638">
          <w:pPr>
            <w:pStyle w:val="TOCHeading"/>
            <w:jc w:val="center"/>
            <w:rPr>
              <w:rFonts w:ascii="Arial" w:eastAsia="Times New Roman" w:hAnsi="Arial" w:cs="Times New Roman"/>
              <w:color w:val="auto"/>
              <w:sz w:val="22"/>
              <w:szCs w:val="24"/>
              <w:lang w:val="en-GB" w:eastAsia="en-GB"/>
            </w:rPr>
          </w:pPr>
        </w:p>
        <w:p w14:paraId="09B98279" w14:textId="4FEC883D" w:rsidR="006A4DFB" w:rsidRPr="006A4DFB" w:rsidRDefault="006A4DFB" w:rsidP="00620638">
          <w:pPr>
            <w:pStyle w:val="TOCHeading"/>
            <w:jc w:val="center"/>
            <w:rPr>
              <w:b/>
              <w:color w:val="FF0000"/>
            </w:rPr>
          </w:pPr>
          <w:r w:rsidRPr="006A4DFB">
            <w:rPr>
              <w:b/>
              <w:color w:val="FF0000"/>
            </w:rPr>
            <w:t>Contents</w:t>
          </w:r>
        </w:p>
        <w:p w14:paraId="0A5D567A" w14:textId="7E6F5F61" w:rsidR="00AA6EE3" w:rsidRPr="00164C82" w:rsidRDefault="006A4DFB">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6865053" w:history="1">
            <w:r w:rsidR="00164C82" w:rsidRPr="00164C82">
              <w:rPr>
                <w:rStyle w:val="Hyperlink"/>
                <w:rFonts w:cs="Arial"/>
                <w:noProof/>
                <w:lang w:eastAsia="en-US"/>
              </w:rPr>
              <w:t>1.0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Purpose</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_Toc26865053 \h </w:instrText>
            </w:r>
            <w:r w:rsidR="00AA6EE3" w:rsidRPr="00164C82">
              <w:rPr>
                <w:noProof/>
                <w:webHidden/>
              </w:rPr>
            </w:r>
            <w:r w:rsidR="00AA6EE3" w:rsidRPr="00164C82">
              <w:rPr>
                <w:noProof/>
                <w:webHidden/>
              </w:rPr>
              <w:fldChar w:fldCharType="separate"/>
            </w:r>
            <w:r w:rsidR="00164C82" w:rsidRPr="00164C82">
              <w:rPr>
                <w:noProof/>
                <w:webHidden/>
              </w:rPr>
              <w:t>3</w:t>
            </w:r>
            <w:r w:rsidR="00AA6EE3" w:rsidRPr="00164C82">
              <w:rPr>
                <w:noProof/>
                <w:webHidden/>
              </w:rPr>
              <w:fldChar w:fldCharType="end"/>
            </w:r>
          </w:hyperlink>
        </w:p>
        <w:p w14:paraId="39CB3E84" w14:textId="12594749" w:rsidR="00AA6EE3" w:rsidRPr="00164C82" w:rsidRDefault="00000000">
          <w:pPr>
            <w:pStyle w:val="TOC1"/>
            <w:rPr>
              <w:rFonts w:asciiTheme="minorHAnsi" w:eastAsiaTheme="minorEastAsia" w:hAnsiTheme="minorHAnsi" w:cstheme="minorBidi"/>
              <w:noProof/>
              <w:szCs w:val="22"/>
            </w:rPr>
          </w:pPr>
          <w:hyperlink w:anchor="_Toc26865054" w:history="1">
            <w:r w:rsidR="00164C82" w:rsidRPr="00164C82">
              <w:rPr>
                <w:rStyle w:val="Hyperlink"/>
                <w:rFonts w:cs="Arial"/>
                <w:noProof/>
                <w:lang w:eastAsia="en-US"/>
              </w:rPr>
              <w:t>2.0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Scope</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_Toc26865054 \h </w:instrText>
            </w:r>
            <w:r w:rsidR="00AA6EE3" w:rsidRPr="00164C82">
              <w:rPr>
                <w:noProof/>
                <w:webHidden/>
              </w:rPr>
            </w:r>
            <w:r w:rsidR="00AA6EE3" w:rsidRPr="00164C82">
              <w:rPr>
                <w:noProof/>
                <w:webHidden/>
              </w:rPr>
              <w:fldChar w:fldCharType="separate"/>
            </w:r>
            <w:r w:rsidR="00164C82" w:rsidRPr="00164C82">
              <w:rPr>
                <w:noProof/>
                <w:webHidden/>
              </w:rPr>
              <w:t>3</w:t>
            </w:r>
            <w:r w:rsidR="00AA6EE3" w:rsidRPr="00164C82">
              <w:rPr>
                <w:noProof/>
                <w:webHidden/>
              </w:rPr>
              <w:fldChar w:fldCharType="end"/>
            </w:r>
          </w:hyperlink>
        </w:p>
        <w:p w14:paraId="452A30A2" w14:textId="7917C633" w:rsidR="00AA6EE3" w:rsidRPr="00164C82" w:rsidRDefault="00000000">
          <w:pPr>
            <w:pStyle w:val="TOC1"/>
            <w:rPr>
              <w:rFonts w:asciiTheme="minorHAnsi" w:eastAsiaTheme="minorEastAsia" w:hAnsiTheme="minorHAnsi" w:cstheme="minorBidi"/>
              <w:noProof/>
              <w:szCs w:val="22"/>
            </w:rPr>
          </w:pPr>
          <w:hyperlink w:anchor="_Toc26865055" w:history="1">
            <w:r w:rsidR="00164C82" w:rsidRPr="00164C82">
              <w:rPr>
                <w:rStyle w:val="Hyperlink"/>
                <w:rFonts w:cs="Arial"/>
                <w:noProof/>
              </w:rPr>
              <w:t>3.0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Process</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_Toc26865055 \h </w:instrText>
            </w:r>
            <w:r w:rsidR="00AA6EE3" w:rsidRPr="00164C82">
              <w:rPr>
                <w:noProof/>
                <w:webHidden/>
              </w:rPr>
            </w:r>
            <w:r w:rsidR="00AA6EE3" w:rsidRPr="00164C82">
              <w:rPr>
                <w:noProof/>
                <w:webHidden/>
              </w:rPr>
              <w:fldChar w:fldCharType="separate"/>
            </w:r>
            <w:r w:rsidR="00164C82" w:rsidRPr="00164C82">
              <w:rPr>
                <w:noProof/>
                <w:webHidden/>
              </w:rPr>
              <w:t>4</w:t>
            </w:r>
            <w:r w:rsidR="00AA6EE3" w:rsidRPr="00164C82">
              <w:rPr>
                <w:noProof/>
                <w:webHidden/>
              </w:rPr>
              <w:fldChar w:fldCharType="end"/>
            </w:r>
          </w:hyperlink>
        </w:p>
        <w:p w14:paraId="7E989927" w14:textId="79D4DBE2" w:rsidR="00AA6EE3" w:rsidRPr="00164C82" w:rsidRDefault="00000000">
          <w:pPr>
            <w:pStyle w:val="TOC1"/>
            <w:rPr>
              <w:rFonts w:asciiTheme="minorHAnsi" w:eastAsiaTheme="minorEastAsia" w:hAnsiTheme="minorHAnsi" w:cstheme="minorBidi"/>
              <w:noProof/>
              <w:szCs w:val="22"/>
            </w:rPr>
          </w:pPr>
          <w:hyperlink w:anchor="_Toc26865056" w:history="1">
            <w:r w:rsidR="00164C82" w:rsidRPr="00164C82">
              <w:rPr>
                <w:rStyle w:val="Hyperlink"/>
                <w:rFonts w:cs="Arial"/>
                <w:noProof/>
                <w:lang w:eastAsia="en-US"/>
              </w:rPr>
              <w:t>4.0  Appendix 1 – Flow Chart – Secondary Employment Process</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_Toc26865056 \h </w:instrText>
            </w:r>
            <w:r w:rsidR="00AA6EE3" w:rsidRPr="00164C82">
              <w:rPr>
                <w:noProof/>
                <w:webHidden/>
              </w:rPr>
            </w:r>
            <w:r w:rsidR="00AA6EE3" w:rsidRPr="00164C82">
              <w:rPr>
                <w:noProof/>
                <w:webHidden/>
              </w:rPr>
              <w:fldChar w:fldCharType="separate"/>
            </w:r>
            <w:r w:rsidR="00164C82" w:rsidRPr="00164C82">
              <w:rPr>
                <w:noProof/>
                <w:webHidden/>
              </w:rPr>
              <w:t>9</w:t>
            </w:r>
            <w:r w:rsidR="00AA6EE3" w:rsidRPr="00164C82">
              <w:rPr>
                <w:noProof/>
                <w:webHidden/>
              </w:rPr>
              <w:fldChar w:fldCharType="end"/>
            </w:r>
          </w:hyperlink>
        </w:p>
        <w:p w14:paraId="74949290" w14:textId="0403676D" w:rsidR="00AA6EE3" w:rsidRPr="00164C82" w:rsidRDefault="00000000">
          <w:pPr>
            <w:pStyle w:val="TOC1"/>
            <w:rPr>
              <w:rFonts w:asciiTheme="minorHAnsi" w:eastAsiaTheme="minorEastAsia" w:hAnsiTheme="minorHAnsi" w:cstheme="minorBidi"/>
              <w:noProof/>
              <w:szCs w:val="22"/>
            </w:rPr>
          </w:pPr>
          <w:hyperlink w:anchor="_Toc26865058" w:history="1">
            <w:r w:rsidR="00164C82" w:rsidRPr="00164C82">
              <w:rPr>
                <w:rStyle w:val="Hyperlink"/>
                <w:rFonts w:cs="Arial"/>
                <w:noProof/>
                <w:lang w:eastAsia="en-US"/>
              </w:rPr>
              <w:t>5.0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Appendix 2 – Application Form</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_Toc26865058 \h </w:instrText>
            </w:r>
            <w:r w:rsidR="00AA6EE3" w:rsidRPr="00164C82">
              <w:rPr>
                <w:noProof/>
                <w:webHidden/>
              </w:rPr>
            </w:r>
            <w:r w:rsidR="00AA6EE3" w:rsidRPr="00164C82">
              <w:rPr>
                <w:noProof/>
                <w:webHidden/>
              </w:rPr>
              <w:fldChar w:fldCharType="separate"/>
            </w:r>
            <w:r w:rsidR="00164C82" w:rsidRPr="00164C82">
              <w:rPr>
                <w:noProof/>
                <w:webHidden/>
              </w:rPr>
              <w:t>10</w:t>
            </w:r>
            <w:r w:rsidR="00AA6EE3" w:rsidRPr="00164C82">
              <w:rPr>
                <w:noProof/>
                <w:webHidden/>
              </w:rPr>
              <w:fldChar w:fldCharType="end"/>
            </w:r>
          </w:hyperlink>
        </w:p>
        <w:p w14:paraId="02C79DD8" w14:textId="20F82D8E" w:rsidR="00AA6EE3" w:rsidRPr="00164C82" w:rsidRDefault="00000000">
          <w:pPr>
            <w:pStyle w:val="TOC1"/>
            <w:rPr>
              <w:rFonts w:asciiTheme="minorHAnsi" w:eastAsiaTheme="minorEastAsia" w:hAnsiTheme="minorHAnsi" w:cstheme="minorBidi"/>
              <w:noProof/>
              <w:szCs w:val="22"/>
            </w:rPr>
          </w:pPr>
          <w:hyperlink w:anchor="_Toc26865059" w:history="1">
            <w:r w:rsidR="00164C82" w:rsidRPr="00164C82">
              <w:rPr>
                <w:rStyle w:val="Hyperlink"/>
                <w:rFonts w:cs="Arial"/>
                <w:noProof/>
                <w:lang w:eastAsia="en-US"/>
              </w:rPr>
              <w:t>6.0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Appendix 3 – Secondary Employment Review Disscusion Form</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_Toc26865059 \h </w:instrText>
            </w:r>
            <w:r w:rsidR="00AA6EE3" w:rsidRPr="00164C82">
              <w:rPr>
                <w:noProof/>
                <w:webHidden/>
              </w:rPr>
            </w:r>
            <w:r w:rsidR="00AA6EE3" w:rsidRPr="00164C82">
              <w:rPr>
                <w:noProof/>
                <w:webHidden/>
              </w:rPr>
              <w:fldChar w:fldCharType="separate"/>
            </w:r>
            <w:r w:rsidR="00164C82" w:rsidRPr="00164C82">
              <w:rPr>
                <w:noProof/>
                <w:webHidden/>
              </w:rPr>
              <w:t>12</w:t>
            </w:r>
            <w:r w:rsidR="00AA6EE3" w:rsidRPr="00164C82">
              <w:rPr>
                <w:noProof/>
                <w:webHidden/>
              </w:rPr>
              <w:fldChar w:fldCharType="end"/>
            </w:r>
          </w:hyperlink>
        </w:p>
        <w:p w14:paraId="3EFF20F0" w14:textId="473CA546" w:rsidR="00AA6EE3" w:rsidRPr="00164C82" w:rsidRDefault="00000000">
          <w:pPr>
            <w:pStyle w:val="TOC1"/>
            <w:rPr>
              <w:rFonts w:asciiTheme="minorHAnsi" w:eastAsiaTheme="minorEastAsia" w:hAnsiTheme="minorHAnsi" w:cstheme="minorBidi"/>
              <w:noProof/>
              <w:szCs w:val="22"/>
            </w:rPr>
          </w:pPr>
          <w:hyperlink w:anchor="_Toc26865060" w:history="1">
            <w:r w:rsidR="00164C82" w:rsidRPr="00164C82">
              <w:rPr>
                <w:rStyle w:val="Hyperlink"/>
                <w:rFonts w:cs="Arial"/>
                <w:noProof/>
                <w:lang w:eastAsia="en-US"/>
              </w:rPr>
              <w:t>7.0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Appendix 4 – Notification Of Secondary Employment Appeal Form</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_Toc26865060 \h </w:instrText>
            </w:r>
            <w:r w:rsidR="00AA6EE3" w:rsidRPr="00164C82">
              <w:rPr>
                <w:noProof/>
                <w:webHidden/>
              </w:rPr>
            </w:r>
            <w:r w:rsidR="00AA6EE3" w:rsidRPr="00164C82">
              <w:rPr>
                <w:noProof/>
                <w:webHidden/>
              </w:rPr>
              <w:fldChar w:fldCharType="separate"/>
            </w:r>
            <w:r w:rsidR="00164C82" w:rsidRPr="00164C82">
              <w:rPr>
                <w:noProof/>
                <w:webHidden/>
              </w:rPr>
              <w:t>13</w:t>
            </w:r>
            <w:r w:rsidR="00AA6EE3" w:rsidRPr="00164C82">
              <w:rPr>
                <w:noProof/>
                <w:webHidden/>
              </w:rPr>
              <w:fldChar w:fldCharType="end"/>
            </w:r>
          </w:hyperlink>
        </w:p>
        <w:p w14:paraId="5C9F7D3E" w14:textId="094560D2" w:rsidR="00AA6EE3" w:rsidRPr="00164C82" w:rsidRDefault="00000000">
          <w:pPr>
            <w:pStyle w:val="TOC1"/>
            <w:rPr>
              <w:rFonts w:asciiTheme="minorHAnsi" w:eastAsiaTheme="minorEastAsia" w:hAnsiTheme="minorHAnsi" w:cstheme="minorBidi"/>
              <w:noProof/>
              <w:szCs w:val="22"/>
            </w:rPr>
          </w:pPr>
          <w:hyperlink w:anchor="_Toc26865061" w:history="1">
            <w:r w:rsidR="00164C82" w:rsidRPr="00164C82">
              <w:rPr>
                <w:rStyle w:val="Hyperlink"/>
                <w:rFonts w:cs="Arial"/>
                <w:noProof/>
                <w:lang w:eastAsia="en-US"/>
              </w:rPr>
              <w:t>8.0</w:t>
            </w:r>
            <w:r w:rsidR="00164C82" w:rsidRPr="00164C82">
              <w:rPr>
                <w:rFonts w:asciiTheme="minorHAnsi" w:eastAsiaTheme="minorEastAsia" w:hAnsiTheme="minorHAnsi" w:cstheme="minorBidi"/>
                <w:noProof/>
                <w:szCs w:val="22"/>
              </w:rPr>
              <w:tab/>
            </w:r>
            <w:r w:rsidR="00164C82" w:rsidRPr="00164C82">
              <w:rPr>
                <w:rStyle w:val="Hyperlink"/>
                <w:rFonts w:cs="Arial"/>
                <w:noProof/>
                <w:lang w:eastAsia="en-US"/>
              </w:rPr>
              <w:t>Appendix 4 – Notification Of Secondary Employment Appeal Form</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_Toc26865061 \h </w:instrText>
            </w:r>
            <w:r w:rsidR="00AA6EE3" w:rsidRPr="00164C82">
              <w:rPr>
                <w:noProof/>
                <w:webHidden/>
              </w:rPr>
            </w:r>
            <w:r w:rsidR="00AA6EE3" w:rsidRPr="00164C82">
              <w:rPr>
                <w:noProof/>
                <w:webHidden/>
              </w:rPr>
              <w:fldChar w:fldCharType="separate"/>
            </w:r>
            <w:r w:rsidR="00164C82" w:rsidRPr="00164C82">
              <w:rPr>
                <w:noProof/>
                <w:webHidden/>
              </w:rPr>
              <w:t>14</w:t>
            </w:r>
            <w:r w:rsidR="00AA6EE3" w:rsidRPr="00164C82">
              <w:rPr>
                <w:noProof/>
                <w:webHidden/>
              </w:rPr>
              <w:fldChar w:fldCharType="end"/>
            </w:r>
          </w:hyperlink>
        </w:p>
        <w:p w14:paraId="6D948D23" w14:textId="6A115295" w:rsidR="00AA6EE3" w:rsidRDefault="00000000">
          <w:pPr>
            <w:pStyle w:val="TOC1"/>
            <w:rPr>
              <w:rFonts w:asciiTheme="minorHAnsi" w:eastAsiaTheme="minorEastAsia" w:hAnsiTheme="minorHAnsi" w:cstheme="minorBidi"/>
              <w:noProof/>
              <w:szCs w:val="22"/>
            </w:rPr>
          </w:pPr>
          <w:hyperlink w:anchor="_Toc26865062" w:history="1">
            <w:r w:rsidR="00164C82" w:rsidRPr="00164C82">
              <w:rPr>
                <w:rStyle w:val="Hyperlink"/>
                <w:rFonts w:cs="Arial"/>
                <w:noProof/>
                <w:lang w:eastAsia="en-US"/>
              </w:rPr>
              <w:t>9.0  Appendix 5 – Invitation To Appeal Hearing Letter</w:t>
            </w:r>
            <w:r w:rsidR="00164C82" w:rsidRPr="00164C82">
              <w:rPr>
                <w:noProof/>
                <w:webHidden/>
              </w:rPr>
              <w:tab/>
            </w:r>
            <w:r w:rsidR="00AA6EE3" w:rsidRPr="00164C82">
              <w:rPr>
                <w:noProof/>
                <w:webHidden/>
              </w:rPr>
              <w:fldChar w:fldCharType="begin"/>
            </w:r>
            <w:r w:rsidR="00AA6EE3" w:rsidRPr="00164C82">
              <w:rPr>
                <w:noProof/>
                <w:webHidden/>
              </w:rPr>
              <w:instrText xml:space="preserve"> PAGEREF _Toc26865062 \h </w:instrText>
            </w:r>
            <w:r w:rsidR="00AA6EE3" w:rsidRPr="00164C82">
              <w:rPr>
                <w:noProof/>
                <w:webHidden/>
              </w:rPr>
            </w:r>
            <w:r w:rsidR="00AA6EE3" w:rsidRPr="00164C82">
              <w:rPr>
                <w:noProof/>
                <w:webHidden/>
              </w:rPr>
              <w:fldChar w:fldCharType="separate"/>
            </w:r>
            <w:r w:rsidR="00164C82" w:rsidRPr="00164C82">
              <w:rPr>
                <w:noProof/>
                <w:webHidden/>
              </w:rPr>
              <w:t>15</w:t>
            </w:r>
            <w:r w:rsidR="00AA6EE3" w:rsidRPr="00164C82">
              <w:rPr>
                <w:noProof/>
                <w:webHidden/>
              </w:rPr>
              <w:fldChar w:fldCharType="end"/>
            </w:r>
          </w:hyperlink>
        </w:p>
        <w:p w14:paraId="6119E311" w14:textId="78A6DB11" w:rsidR="006A4DFB" w:rsidRDefault="006A4DFB">
          <w:r>
            <w:rPr>
              <w:b/>
              <w:bCs/>
              <w:noProof/>
            </w:rPr>
            <w:fldChar w:fldCharType="end"/>
          </w:r>
        </w:p>
      </w:sdtContent>
    </w:sdt>
    <w:p w14:paraId="3929004F" w14:textId="1EB881AB" w:rsidR="002D7292" w:rsidRDefault="002D7292" w:rsidP="002D7292">
      <w:pPr>
        <w:spacing w:after="160" w:line="259" w:lineRule="auto"/>
      </w:pPr>
      <w:r>
        <w:br w:type="page"/>
      </w:r>
    </w:p>
    <w:p w14:paraId="2753528B" w14:textId="77777777" w:rsidR="00620638" w:rsidRDefault="00620638" w:rsidP="002D7292">
      <w:pPr>
        <w:spacing w:after="160" w:line="259" w:lineRule="auto"/>
      </w:pPr>
    </w:p>
    <w:p w14:paraId="4E18231B" w14:textId="77777777" w:rsidR="00620638" w:rsidRPr="00620638" w:rsidRDefault="00620638" w:rsidP="00620638">
      <w:pPr>
        <w:keepNext/>
        <w:keepLines/>
        <w:shd w:val="clear" w:color="auto" w:fill="FF0000"/>
        <w:spacing w:before="240" w:line="259" w:lineRule="auto"/>
        <w:outlineLvl w:val="0"/>
        <w:rPr>
          <w:rFonts w:cs="Arial"/>
          <w:b/>
          <w:color w:val="FFFFFF"/>
          <w:szCs w:val="22"/>
          <w:lang w:eastAsia="en-US"/>
        </w:rPr>
      </w:pPr>
      <w:bookmarkStart w:id="0" w:name="_Toc18566471"/>
      <w:bookmarkStart w:id="1" w:name="_Toc22732343"/>
      <w:bookmarkStart w:id="2" w:name="_Toc26361531"/>
      <w:bookmarkStart w:id="3" w:name="_Toc26865053"/>
      <w:r w:rsidRPr="00620638">
        <w:rPr>
          <w:rFonts w:cs="Arial"/>
          <w:b/>
          <w:color w:val="FFFFFF"/>
          <w:szCs w:val="22"/>
          <w:lang w:eastAsia="en-US"/>
        </w:rPr>
        <w:t>1.0</w:t>
      </w:r>
      <w:r w:rsidRPr="00620638">
        <w:rPr>
          <w:rFonts w:cs="Arial"/>
          <w:b/>
          <w:color w:val="FFFFFF"/>
          <w:szCs w:val="22"/>
          <w:lang w:eastAsia="en-US"/>
        </w:rPr>
        <w:tab/>
        <w:t>PURPOSE</w:t>
      </w:r>
      <w:bookmarkEnd w:id="0"/>
      <w:bookmarkEnd w:id="1"/>
      <w:bookmarkEnd w:id="2"/>
      <w:bookmarkEnd w:id="3"/>
      <w:r w:rsidRPr="00620638">
        <w:rPr>
          <w:rFonts w:cs="Arial"/>
          <w:b/>
          <w:color w:val="FFFFFF"/>
          <w:szCs w:val="22"/>
          <w:lang w:eastAsia="en-US"/>
        </w:rPr>
        <w:t xml:space="preserve"> </w:t>
      </w:r>
    </w:p>
    <w:p w14:paraId="0F0797DB" w14:textId="77777777" w:rsidR="00620638" w:rsidRPr="00620638" w:rsidRDefault="00620638" w:rsidP="00620638"/>
    <w:p w14:paraId="3F9EDB84" w14:textId="3B456EF8" w:rsidR="002D7292" w:rsidRDefault="002D7292" w:rsidP="00D303D1">
      <w:pPr>
        <w:spacing w:after="240"/>
        <w:jc w:val="both"/>
        <w:rPr>
          <w:szCs w:val="22"/>
        </w:rPr>
      </w:pPr>
      <w:r w:rsidRPr="002D7292">
        <w:rPr>
          <w:szCs w:val="22"/>
        </w:rPr>
        <w:t xml:space="preserve">This guidance note is to provide </w:t>
      </w:r>
      <w:r w:rsidR="00334CB8">
        <w:rPr>
          <w:szCs w:val="22"/>
        </w:rPr>
        <w:t xml:space="preserve">clarity </w:t>
      </w:r>
      <w:r w:rsidRPr="002D7292">
        <w:rPr>
          <w:szCs w:val="22"/>
        </w:rPr>
        <w:t>on the Secondary E</w:t>
      </w:r>
      <w:r w:rsidR="000C4AEC">
        <w:rPr>
          <w:szCs w:val="22"/>
        </w:rPr>
        <w:t>mployment Process. This Tool Kit</w:t>
      </w:r>
      <w:r w:rsidRPr="002D7292">
        <w:rPr>
          <w:szCs w:val="22"/>
        </w:rPr>
        <w:t xml:space="preserve"> note should be considered along with the Secondary Employment Policy.</w:t>
      </w:r>
    </w:p>
    <w:p w14:paraId="71BEE374" w14:textId="093DF4E8" w:rsidR="00CE5488" w:rsidRPr="00CE5488" w:rsidRDefault="00CE5488" w:rsidP="00D303D1">
      <w:pPr>
        <w:spacing w:after="240"/>
        <w:jc w:val="both"/>
        <w:rPr>
          <w:rFonts w:cs="Arial"/>
        </w:rPr>
      </w:pPr>
      <w:r w:rsidRPr="00880900">
        <w:rPr>
          <w:rFonts w:cs="Arial"/>
        </w:rPr>
        <w:t>It is not the intention to prevent employees from undertaking such activities but rather to ensure such activities are</w:t>
      </w:r>
      <w:r>
        <w:rPr>
          <w:rFonts w:cs="Arial"/>
        </w:rPr>
        <w:t xml:space="preserve"> declared,</w:t>
      </w:r>
      <w:r w:rsidRPr="00880900">
        <w:rPr>
          <w:rFonts w:cs="Arial"/>
        </w:rPr>
        <w:t xml:space="preserve"> discussed and </w:t>
      </w:r>
      <w:r>
        <w:rPr>
          <w:rFonts w:cs="Arial"/>
        </w:rPr>
        <w:t xml:space="preserve">the arrangements surrounding such activities are </w:t>
      </w:r>
      <w:r w:rsidRPr="00880900">
        <w:rPr>
          <w:rFonts w:cs="Arial"/>
        </w:rPr>
        <w:t>agreed to</w:t>
      </w:r>
      <w:r>
        <w:rPr>
          <w:rFonts w:cs="Arial"/>
        </w:rPr>
        <w:t xml:space="preserve"> avoid conflict of interests arising and protect the health, safety and wellbeing of the employee, other employees, the Council and General Public as a whole. The Council will not restrict employees from undertaking Secondary Employment unless there is a clear conflict of interest or it is likely to have an adverse effect on the work of the Council.</w:t>
      </w:r>
    </w:p>
    <w:p w14:paraId="4C583C2E" w14:textId="7E4B73AC" w:rsidR="002D7292" w:rsidRDefault="00CE5488" w:rsidP="00D303D1">
      <w:pPr>
        <w:spacing w:after="240"/>
        <w:jc w:val="both"/>
        <w:rPr>
          <w:szCs w:val="22"/>
        </w:rPr>
      </w:pPr>
      <w:r>
        <w:rPr>
          <w:rFonts w:cs="Arial"/>
        </w:rPr>
        <w:t>E</w:t>
      </w:r>
      <w:r w:rsidRPr="009277A5">
        <w:rPr>
          <w:rFonts w:cs="Arial"/>
        </w:rPr>
        <w:t xml:space="preserve">mployees </w:t>
      </w:r>
      <w:r>
        <w:rPr>
          <w:rFonts w:cs="Arial"/>
        </w:rPr>
        <w:t xml:space="preserve">are therefore requested </w:t>
      </w:r>
      <w:r w:rsidRPr="009277A5">
        <w:rPr>
          <w:rFonts w:cs="Arial"/>
        </w:rPr>
        <w:t xml:space="preserve">to declare any secondary employment along with any potential conflict of interest which might have some bearing on the duties which they undertake for </w:t>
      </w:r>
      <w:r>
        <w:rPr>
          <w:rFonts w:cs="Arial"/>
        </w:rPr>
        <w:t>the Council</w:t>
      </w:r>
      <w:r w:rsidRPr="009277A5">
        <w:rPr>
          <w:rFonts w:cs="Arial"/>
        </w:rPr>
        <w:t xml:space="preserve">. </w:t>
      </w:r>
      <w:r w:rsidR="002D7292" w:rsidRPr="002D7292">
        <w:rPr>
          <w:szCs w:val="22"/>
        </w:rPr>
        <w:t>Where an employee holds</w:t>
      </w:r>
      <w:r w:rsidR="00605CC8">
        <w:rPr>
          <w:szCs w:val="22"/>
        </w:rPr>
        <w:t xml:space="preserve"> two roles within EDC, they should</w:t>
      </w:r>
      <w:r w:rsidR="002D7292" w:rsidRPr="002D7292">
        <w:rPr>
          <w:szCs w:val="22"/>
        </w:rPr>
        <w:t xml:space="preserve"> notify both Team Leaders/Managers of the other post</w:t>
      </w:r>
      <w:r w:rsidR="00605CC8">
        <w:rPr>
          <w:szCs w:val="22"/>
        </w:rPr>
        <w:t xml:space="preserve"> for awareness</w:t>
      </w:r>
      <w:r w:rsidR="002D7292" w:rsidRPr="002D7292">
        <w:rPr>
          <w:szCs w:val="22"/>
        </w:rPr>
        <w:t xml:space="preserve"> however they will be shown as a multiple post holder on </w:t>
      </w:r>
      <w:proofErr w:type="spellStart"/>
      <w:r w:rsidR="002D7292" w:rsidRPr="002D7292">
        <w:rPr>
          <w:szCs w:val="22"/>
        </w:rPr>
        <w:t>iTrent</w:t>
      </w:r>
      <w:proofErr w:type="spellEnd"/>
      <w:r w:rsidR="002D7292" w:rsidRPr="002D7292">
        <w:rPr>
          <w:szCs w:val="22"/>
        </w:rPr>
        <w:t xml:space="preserve">. </w:t>
      </w:r>
    </w:p>
    <w:p w14:paraId="2FA17749" w14:textId="77777777" w:rsidR="00C84119" w:rsidRDefault="00C84119" w:rsidP="00D303D1">
      <w:pPr>
        <w:spacing w:after="240"/>
        <w:jc w:val="both"/>
        <w:rPr>
          <w:szCs w:val="22"/>
        </w:rPr>
      </w:pPr>
    </w:p>
    <w:p w14:paraId="17BF18BE" w14:textId="03AC2671" w:rsidR="00C84119" w:rsidRPr="00C84119" w:rsidRDefault="00C84119" w:rsidP="00C84119">
      <w:pPr>
        <w:keepNext/>
        <w:keepLines/>
        <w:shd w:val="clear" w:color="auto" w:fill="FF0000"/>
        <w:spacing w:before="240" w:line="259" w:lineRule="auto"/>
        <w:outlineLvl w:val="0"/>
        <w:rPr>
          <w:rFonts w:cs="Arial"/>
          <w:b/>
          <w:color w:val="FFFFFF"/>
          <w:szCs w:val="22"/>
          <w:lang w:eastAsia="en-US"/>
        </w:rPr>
      </w:pPr>
      <w:bookmarkStart w:id="4" w:name="_Toc26865054"/>
      <w:r>
        <w:rPr>
          <w:rFonts w:cs="Arial"/>
          <w:b/>
          <w:color w:val="FFFFFF"/>
          <w:szCs w:val="22"/>
          <w:lang w:eastAsia="en-US"/>
        </w:rPr>
        <w:t>2.0</w:t>
      </w:r>
      <w:r>
        <w:rPr>
          <w:rFonts w:cs="Arial"/>
          <w:b/>
          <w:color w:val="FFFFFF"/>
          <w:szCs w:val="22"/>
          <w:lang w:eastAsia="en-US"/>
        </w:rPr>
        <w:tab/>
        <w:t>SCOPE</w:t>
      </w:r>
      <w:bookmarkEnd w:id="4"/>
    </w:p>
    <w:p w14:paraId="1924FE47" w14:textId="77777777" w:rsidR="00C84119" w:rsidRPr="00C84119" w:rsidRDefault="00C84119" w:rsidP="00C84119"/>
    <w:p w14:paraId="6AA56675" w14:textId="20F7EE8B" w:rsidR="002D7292" w:rsidRDefault="002D7292" w:rsidP="00D303D1">
      <w:pPr>
        <w:spacing w:after="240"/>
        <w:jc w:val="both"/>
      </w:pPr>
      <w:r>
        <w:t>The Secondary Employment P</w:t>
      </w:r>
      <w:r w:rsidRPr="004B7831">
        <w:t>olicy intends to prevent conflicts of interest arising in relation to all permanent and temporary employment</w:t>
      </w:r>
      <w:r>
        <w:t xml:space="preserve"> with EDC and </w:t>
      </w:r>
      <w:r w:rsidRPr="004B7831">
        <w:t>applies to</w:t>
      </w:r>
      <w:r>
        <w:t>:</w:t>
      </w:r>
    </w:p>
    <w:p w14:paraId="66589162" w14:textId="77777777" w:rsidR="002D7292" w:rsidRDefault="002D7292" w:rsidP="002D7292">
      <w:pPr>
        <w:pStyle w:val="ListParagraph"/>
        <w:numPr>
          <w:ilvl w:val="0"/>
          <w:numId w:val="3"/>
        </w:numPr>
        <w:spacing w:after="240"/>
        <w:jc w:val="both"/>
      </w:pPr>
      <w:r>
        <w:t>A</w:t>
      </w:r>
      <w:r w:rsidRPr="004B7831">
        <w:t>ll permanent and temporary employees of EDC</w:t>
      </w:r>
      <w:r>
        <w:t>;</w:t>
      </w:r>
    </w:p>
    <w:p w14:paraId="6ECE589B" w14:textId="77777777" w:rsidR="002D7292" w:rsidRDefault="002D7292" w:rsidP="002D7292">
      <w:pPr>
        <w:pStyle w:val="ListParagraph"/>
        <w:numPr>
          <w:ilvl w:val="0"/>
          <w:numId w:val="3"/>
        </w:numPr>
        <w:spacing w:after="240"/>
        <w:jc w:val="both"/>
      </w:pPr>
      <w:r>
        <w:t>I</w:t>
      </w:r>
      <w:r w:rsidRPr="004B7581">
        <w:t xml:space="preserve">ndividuals who have a permanent or temporary contract with EDC and undertake </w:t>
      </w:r>
      <w:r w:rsidRPr="008A14B0">
        <w:t>casual/</w:t>
      </w:r>
      <w:r w:rsidRPr="004B7581">
        <w:t>supply work externally</w:t>
      </w:r>
      <w:r>
        <w:t>;</w:t>
      </w:r>
    </w:p>
    <w:p w14:paraId="7D2A23BF" w14:textId="77777777" w:rsidR="002D7292" w:rsidRDefault="002D7292" w:rsidP="002D7292">
      <w:pPr>
        <w:pStyle w:val="ListParagraph"/>
        <w:numPr>
          <w:ilvl w:val="0"/>
          <w:numId w:val="3"/>
        </w:numPr>
        <w:spacing w:after="240"/>
        <w:jc w:val="both"/>
      </w:pPr>
      <w:r>
        <w:t>Individuals who move from casual/supply status to temporary status within EDC and undertake secondary employment external to EDC.</w:t>
      </w:r>
    </w:p>
    <w:p w14:paraId="54AA56E3" w14:textId="300CF80F" w:rsidR="002D7292" w:rsidRDefault="002D7292" w:rsidP="00D303D1">
      <w:pPr>
        <w:spacing w:after="240"/>
        <w:jc w:val="both"/>
      </w:pPr>
      <w:r w:rsidRPr="004B7581">
        <w:t xml:space="preserve">Whilst it is not intended this policy be applied to EDC casual/supply </w:t>
      </w:r>
      <w:r>
        <w:t>pools</w:t>
      </w:r>
      <w:r w:rsidRPr="004B7581">
        <w:t xml:space="preserve">, managers should be made aware of other employment undertaken by casual </w:t>
      </w:r>
      <w:r>
        <w:t>workers</w:t>
      </w:r>
      <w:r w:rsidRPr="004B7581">
        <w:t xml:space="preserve"> and </w:t>
      </w:r>
      <w:r w:rsidR="009E10E8">
        <w:t xml:space="preserve">give consideration to </w:t>
      </w:r>
      <w:proofErr w:type="gramStart"/>
      <w:r w:rsidR="009E10E8">
        <w:t xml:space="preserve">engaging </w:t>
      </w:r>
      <w:r w:rsidRPr="004B7581">
        <w:t xml:space="preserve"> individuals</w:t>
      </w:r>
      <w:proofErr w:type="gramEnd"/>
      <w:r w:rsidRPr="004B7581">
        <w:t xml:space="preserve"> on a casual basis where a potential conflict of interest may arise.</w:t>
      </w:r>
    </w:p>
    <w:p w14:paraId="25D43016" w14:textId="59F50FC0" w:rsidR="002D7292" w:rsidRDefault="002D7292" w:rsidP="002D7292">
      <w:pPr>
        <w:spacing w:after="240"/>
        <w:jc w:val="both"/>
      </w:pPr>
      <w:r>
        <w:t xml:space="preserve">For employees who are undertaking two or more posts within EDC on a temporary or permanent basis there will be no requirement to seek approval </w:t>
      </w:r>
      <w:r w:rsidR="009E10E8">
        <w:t xml:space="preserve">for the two internal posts </w:t>
      </w:r>
      <w:r>
        <w:t xml:space="preserve">through this process as these employees will be shown as multi-post holders and any conflict of interest </w:t>
      </w:r>
      <w:r w:rsidR="000A0C8B">
        <w:t xml:space="preserve">for internal posts </w:t>
      </w:r>
      <w:r>
        <w:t xml:space="preserve">should be identified and </w:t>
      </w:r>
      <w:r w:rsidRPr="00860FB3">
        <w:t xml:space="preserve">discussed at the point of appointment. </w:t>
      </w:r>
    </w:p>
    <w:p w14:paraId="58458BDD" w14:textId="1BD63116" w:rsidR="002D7292" w:rsidRDefault="002D7292" w:rsidP="002D7292">
      <w:pPr>
        <w:spacing w:after="240"/>
        <w:jc w:val="both"/>
      </w:pPr>
      <w:r>
        <w:t xml:space="preserve">This policy </w:t>
      </w:r>
      <w:r w:rsidR="000A0C8B">
        <w:t xml:space="preserve">is </w:t>
      </w:r>
      <w:r>
        <w:t>not applicable to:</w:t>
      </w:r>
    </w:p>
    <w:p w14:paraId="7F138F3F" w14:textId="77777777" w:rsidR="002D7292" w:rsidRDefault="002D7292" w:rsidP="002D7292">
      <w:pPr>
        <w:pStyle w:val="ListParagraph"/>
        <w:numPr>
          <w:ilvl w:val="0"/>
          <w:numId w:val="2"/>
        </w:numPr>
        <w:spacing w:after="240"/>
        <w:jc w:val="both"/>
      </w:pPr>
      <w:r w:rsidRPr="00860FB3">
        <w:t>Teachers when undertaking work involved with the Scottish Qualifications Authority</w:t>
      </w:r>
      <w:r>
        <w:t>;</w:t>
      </w:r>
      <w:r w:rsidRPr="00860FB3">
        <w:t xml:space="preserve"> </w:t>
      </w:r>
    </w:p>
    <w:p w14:paraId="2C6B6EA8" w14:textId="38C00BC4" w:rsidR="002D7292" w:rsidRDefault="002D7292" w:rsidP="002D7292">
      <w:pPr>
        <w:pStyle w:val="ListParagraph"/>
        <w:numPr>
          <w:ilvl w:val="0"/>
          <w:numId w:val="2"/>
        </w:numPr>
        <w:spacing w:after="240"/>
        <w:jc w:val="both"/>
      </w:pPr>
      <w:r w:rsidRPr="004B7831">
        <w:t xml:space="preserve">Armed Forces Reservist </w:t>
      </w:r>
      <w:r w:rsidR="000A0C8B">
        <w:t xml:space="preserve"> - Please refer to the Special Leave Policy;</w:t>
      </w:r>
    </w:p>
    <w:p w14:paraId="6294CB24" w14:textId="082D6E74" w:rsidR="002D7292" w:rsidRDefault="002D7292" w:rsidP="002D7292">
      <w:pPr>
        <w:pStyle w:val="ListParagraph"/>
        <w:numPr>
          <w:ilvl w:val="0"/>
          <w:numId w:val="2"/>
        </w:numPr>
        <w:spacing w:after="240"/>
        <w:jc w:val="both"/>
      </w:pPr>
      <w:r>
        <w:t>Trade Union duties within EDC as these are covered under the Partnership at Work Agreement.</w:t>
      </w:r>
    </w:p>
    <w:p w14:paraId="51F31C53" w14:textId="071573E3" w:rsidR="00842BCD" w:rsidRDefault="00842BCD" w:rsidP="00842BCD">
      <w:pPr>
        <w:pStyle w:val="ListParagraph"/>
        <w:spacing w:after="240"/>
        <w:jc w:val="both"/>
      </w:pPr>
    </w:p>
    <w:p w14:paraId="5D0B79B2" w14:textId="1C487E47" w:rsidR="00842BCD" w:rsidRDefault="00842BCD" w:rsidP="00842BCD">
      <w:pPr>
        <w:pStyle w:val="ListParagraph"/>
        <w:spacing w:after="240"/>
        <w:jc w:val="both"/>
      </w:pPr>
    </w:p>
    <w:p w14:paraId="242130C1" w14:textId="2858101E" w:rsidR="00842BCD" w:rsidRDefault="00842BCD" w:rsidP="00842BCD">
      <w:pPr>
        <w:pStyle w:val="ListParagraph"/>
        <w:spacing w:after="240"/>
        <w:jc w:val="both"/>
      </w:pPr>
    </w:p>
    <w:p w14:paraId="556F049F" w14:textId="1F112AAB" w:rsidR="00842BCD" w:rsidRDefault="00842BCD" w:rsidP="00842BCD">
      <w:pPr>
        <w:pStyle w:val="ListParagraph"/>
        <w:spacing w:after="240"/>
        <w:jc w:val="both"/>
      </w:pPr>
    </w:p>
    <w:p w14:paraId="709EB2F7" w14:textId="77777777" w:rsidR="00842BCD" w:rsidRDefault="00842BCD" w:rsidP="00842BCD">
      <w:pPr>
        <w:pStyle w:val="ListParagraph"/>
        <w:spacing w:after="240"/>
        <w:jc w:val="both"/>
      </w:pPr>
    </w:p>
    <w:p w14:paraId="402BB5FF" w14:textId="5CC14CBA" w:rsidR="00842BCD" w:rsidRPr="00C84119" w:rsidRDefault="00842BCD" w:rsidP="00DF0CA9">
      <w:pPr>
        <w:pStyle w:val="ListParagraph"/>
        <w:keepNext/>
        <w:keepLines/>
        <w:numPr>
          <w:ilvl w:val="0"/>
          <w:numId w:val="17"/>
        </w:numPr>
        <w:shd w:val="clear" w:color="auto" w:fill="FF0000"/>
        <w:spacing w:before="240" w:line="259" w:lineRule="auto"/>
        <w:outlineLvl w:val="0"/>
      </w:pPr>
      <w:bookmarkStart w:id="5" w:name="_Toc26865055"/>
      <w:r w:rsidRPr="00DF0CA9">
        <w:rPr>
          <w:rFonts w:cs="Arial"/>
          <w:b/>
          <w:color w:val="FFFFFF"/>
          <w:szCs w:val="22"/>
          <w:lang w:eastAsia="en-US"/>
        </w:rPr>
        <w:t>PROCESS</w:t>
      </w:r>
      <w:bookmarkEnd w:id="5"/>
    </w:p>
    <w:p w14:paraId="3C6F5703" w14:textId="1669D56D" w:rsidR="00842BCD" w:rsidRDefault="00842BCD" w:rsidP="00842BCD">
      <w:pPr>
        <w:pStyle w:val="ListParagraph"/>
        <w:spacing w:after="240"/>
        <w:ind w:left="0"/>
        <w:jc w:val="both"/>
      </w:pPr>
    </w:p>
    <w:p w14:paraId="3AA47D04" w14:textId="535CDE77" w:rsidR="00842BCD" w:rsidRDefault="00842BCD" w:rsidP="00842BCD">
      <w:pPr>
        <w:pStyle w:val="ListParagraph"/>
        <w:spacing w:after="240"/>
        <w:jc w:val="both"/>
      </w:pPr>
    </w:p>
    <w:p w14:paraId="5D99DC51" w14:textId="7F91F461" w:rsidR="002D7292" w:rsidRPr="00DF0CA9" w:rsidRDefault="00DF0CA9" w:rsidP="00DF0CA9">
      <w:pPr>
        <w:ind w:left="360"/>
        <w:rPr>
          <w:b/>
          <w:color w:val="FF0000"/>
          <w:sz w:val="24"/>
        </w:rPr>
      </w:pPr>
      <w:r>
        <w:rPr>
          <w:b/>
          <w:color w:val="FF0000"/>
          <w:sz w:val="24"/>
        </w:rPr>
        <w:t xml:space="preserve">3.1 </w:t>
      </w:r>
      <w:r w:rsidR="002D7292" w:rsidRPr="00DF0CA9">
        <w:rPr>
          <w:b/>
          <w:color w:val="FF0000"/>
          <w:sz w:val="24"/>
        </w:rPr>
        <w:t xml:space="preserve">Application Form </w:t>
      </w:r>
    </w:p>
    <w:p w14:paraId="72A5E704" w14:textId="77777777" w:rsidR="002D7292" w:rsidRDefault="002D7292" w:rsidP="002D7292">
      <w:pPr>
        <w:ind w:left="360"/>
      </w:pPr>
    </w:p>
    <w:p w14:paraId="619C76B8" w14:textId="0A21017F" w:rsidR="002D7292" w:rsidRDefault="000A0C8B" w:rsidP="002D7292">
      <w:pPr>
        <w:ind w:left="360"/>
      </w:pPr>
      <w:r>
        <w:t xml:space="preserve">Employees </w:t>
      </w:r>
      <w:r w:rsidR="009E10E8">
        <w:t>should</w:t>
      </w:r>
      <w:r w:rsidR="00F810FC">
        <w:t xml:space="preserve"> </w:t>
      </w:r>
      <w:r>
        <w:t xml:space="preserve">complete the </w:t>
      </w:r>
      <w:r w:rsidR="002D7292">
        <w:t>Seconda</w:t>
      </w:r>
      <w:r>
        <w:t xml:space="preserve">ry Employment Application Form </w:t>
      </w:r>
      <w:r w:rsidR="002D7292">
        <w:t xml:space="preserve">(Attached at appendix 1) stating any secondary roles. </w:t>
      </w:r>
    </w:p>
    <w:p w14:paraId="4A834AD5" w14:textId="77777777" w:rsidR="002D7292" w:rsidRDefault="002D7292" w:rsidP="002D7292">
      <w:pPr>
        <w:ind w:left="360"/>
      </w:pPr>
    </w:p>
    <w:p w14:paraId="29DAACFD" w14:textId="204A60E9" w:rsidR="002D7292" w:rsidRDefault="002D7292" w:rsidP="002D7292">
      <w:pPr>
        <w:ind w:left="360"/>
      </w:pPr>
      <w:r>
        <w:t>The employee then submits the completed form to their</w:t>
      </w:r>
      <w:r w:rsidR="00356760">
        <w:t xml:space="preserve"> </w:t>
      </w:r>
      <w:r>
        <w:t xml:space="preserve">Team Leader/Manager for review and </w:t>
      </w:r>
      <w:r w:rsidR="000E3162">
        <w:t>agreement</w:t>
      </w:r>
      <w:r>
        <w:t xml:space="preserve">. </w:t>
      </w:r>
      <w:r w:rsidR="00BC596D">
        <w:t>A review</w:t>
      </w:r>
      <w:r w:rsidR="00500983">
        <w:t xml:space="preserve"> of the decision will be carried out by a HR Case Adviser</w:t>
      </w:r>
      <w:r w:rsidR="00605CC8">
        <w:t xml:space="preserve"> prior to the outcome being provided to the employee</w:t>
      </w:r>
      <w:r w:rsidR="00BC596D">
        <w:t>.</w:t>
      </w:r>
      <w:r w:rsidR="00500983">
        <w:t xml:space="preserve"> </w:t>
      </w:r>
    </w:p>
    <w:p w14:paraId="452B370F" w14:textId="77777777" w:rsidR="002D7292" w:rsidRDefault="002D7292" w:rsidP="002D7292">
      <w:pPr>
        <w:ind w:left="360"/>
      </w:pPr>
    </w:p>
    <w:p w14:paraId="25EC096D" w14:textId="347889F8" w:rsidR="002D7292" w:rsidRDefault="000A0C8B" w:rsidP="002D7292">
      <w:pPr>
        <w:ind w:left="360"/>
      </w:pPr>
      <w:r>
        <w:t xml:space="preserve">If the employee is an Executive </w:t>
      </w:r>
      <w:proofErr w:type="gramStart"/>
      <w:r>
        <w:t>Officer</w:t>
      </w:r>
      <w:proofErr w:type="gramEnd"/>
      <w:r w:rsidR="002D7292">
        <w:t xml:space="preserve"> this form must be submitted to the Deputy Chief Executive. </w:t>
      </w:r>
    </w:p>
    <w:p w14:paraId="0F51BBFA" w14:textId="77777777" w:rsidR="00261AD5" w:rsidRDefault="00261AD5" w:rsidP="002D7292">
      <w:pPr>
        <w:ind w:left="360"/>
      </w:pPr>
    </w:p>
    <w:p w14:paraId="6B325F4E" w14:textId="77777777" w:rsidR="002D7292" w:rsidRDefault="002D7292" w:rsidP="002D7292">
      <w:pPr>
        <w:ind w:left="360"/>
      </w:pPr>
    </w:p>
    <w:p w14:paraId="571DAA3F" w14:textId="6C48FE88" w:rsidR="00D303D1" w:rsidRPr="00DF0CA9" w:rsidRDefault="00DF0CA9" w:rsidP="00DF0CA9">
      <w:pPr>
        <w:pStyle w:val="ListParagraph"/>
        <w:numPr>
          <w:ilvl w:val="1"/>
          <w:numId w:val="18"/>
        </w:numPr>
        <w:rPr>
          <w:b/>
          <w:color w:val="FF0000"/>
          <w:sz w:val="24"/>
        </w:rPr>
      </w:pPr>
      <w:r>
        <w:rPr>
          <w:b/>
          <w:color w:val="FF0000"/>
          <w:sz w:val="24"/>
        </w:rPr>
        <w:t xml:space="preserve"> </w:t>
      </w:r>
      <w:r w:rsidR="002D7292" w:rsidRPr="00DF0CA9">
        <w:rPr>
          <w:b/>
          <w:color w:val="FF0000"/>
          <w:sz w:val="24"/>
        </w:rPr>
        <w:t xml:space="preserve">Application Assessment </w:t>
      </w:r>
    </w:p>
    <w:p w14:paraId="566803A5" w14:textId="6074817E" w:rsidR="002D7292" w:rsidRDefault="002D7292" w:rsidP="002D7292">
      <w:pPr>
        <w:ind w:left="360"/>
      </w:pPr>
      <w:r>
        <w:t xml:space="preserve">The Team Leader/Manager </w:t>
      </w:r>
      <w:r w:rsidR="009E10E8">
        <w:t xml:space="preserve">will </w:t>
      </w:r>
      <w:r>
        <w:t xml:space="preserve">review the application for any potential conflicts of interest with the employees’ current role(s) within EDC. All considerations/risk assessments must be documented in the relevant sections on the application form. </w:t>
      </w:r>
    </w:p>
    <w:p w14:paraId="6F60A89B" w14:textId="77777777" w:rsidR="002D7292" w:rsidRDefault="002D7292" w:rsidP="002D7292">
      <w:pPr>
        <w:ind w:left="360"/>
      </w:pPr>
    </w:p>
    <w:p w14:paraId="6A313014" w14:textId="77777777" w:rsidR="002D7292" w:rsidRDefault="002D7292" w:rsidP="002D7292">
      <w:pPr>
        <w:ind w:left="360"/>
      </w:pPr>
      <w:r>
        <w:t xml:space="preserve">There are a variety of potential conflicts that may occur such as: </w:t>
      </w:r>
    </w:p>
    <w:p w14:paraId="7C0E4D26" w14:textId="77777777" w:rsidR="002D7292" w:rsidRDefault="002D7292" w:rsidP="002D7292">
      <w:pPr>
        <w:ind w:left="360"/>
      </w:pPr>
    </w:p>
    <w:p w14:paraId="4BB29B7F" w14:textId="77777777" w:rsidR="002D7292" w:rsidRPr="00F810FC" w:rsidRDefault="002D7292" w:rsidP="002D7292">
      <w:pPr>
        <w:ind w:left="360"/>
        <w:rPr>
          <w:b/>
          <w:color w:val="FF0000"/>
          <w:szCs w:val="22"/>
        </w:rPr>
      </w:pPr>
      <w:r w:rsidRPr="00F810FC">
        <w:rPr>
          <w:b/>
          <w:color w:val="FF0000"/>
          <w:szCs w:val="22"/>
        </w:rPr>
        <w:t xml:space="preserve">Hours of work: </w:t>
      </w:r>
    </w:p>
    <w:p w14:paraId="1E04382C" w14:textId="77777777" w:rsidR="002D7292" w:rsidRPr="008D0C08" w:rsidRDefault="002D7292" w:rsidP="002D7292">
      <w:pPr>
        <w:pStyle w:val="ListParagraph"/>
        <w:numPr>
          <w:ilvl w:val="0"/>
          <w:numId w:val="4"/>
        </w:numPr>
        <w:rPr>
          <w:szCs w:val="22"/>
        </w:rPr>
      </w:pPr>
      <w:r w:rsidRPr="008D0C08">
        <w:rPr>
          <w:szCs w:val="22"/>
        </w:rPr>
        <w:t xml:space="preserve">EDC has a responsibility under the Working Time Regulations (WTR) to ensure that employees receive appropriate rest breaks, daily rest period, and weekly rest periods and do not exceed the maximum weekly working hours on a regular basis; </w:t>
      </w:r>
    </w:p>
    <w:p w14:paraId="22EBAC14" w14:textId="77777777" w:rsidR="008D0C08" w:rsidRPr="008D0C08" w:rsidRDefault="002D7292" w:rsidP="008D0C08">
      <w:pPr>
        <w:pStyle w:val="ListParagraph"/>
        <w:numPr>
          <w:ilvl w:val="0"/>
          <w:numId w:val="4"/>
        </w:numPr>
        <w:rPr>
          <w:szCs w:val="22"/>
        </w:rPr>
      </w:pPr>
      <w:r w:rsidRPr="008D0C08">
        <w:rPr>
          <w:szCs w:val="22"/>
        </w:rPr>
        <w:t xml:space="preserve">Consideration should be given to the employee’s working hours arrangements in the other secondary employment </w:t>
      </w:r>
      <w:proofErr w:type="gramStart"/>
      <w:r w:rsidRPr="008D0C08">
        <w:rPr>
          <w:szCs w:val="22"/>
        </w:rPr>
        <w:t>and also</w:t>
      </w:r>
      <w:proofErr w:type="gramEnd"/>
      <w:r w:rsidRPr="008D0C08">
        <w:rPr>
          <w:szCs w:val="22"/>
        </w:rPr>
        <w:t xml:space="preserve"> the potential impacts of those commitments on their council duties. The total working hours in a</w:t>
      </w:r>
      <w:r w:rsidR="008D0C08" w:rsidRPr="008D0C08">
        <w:rPr>
          <w:szCs w:val="22"/>
        </w:rPr>
        <w:t xml:space="preserve">ll posts should be considered. </w:t>
      </w:r>
    </w:p>
    <w:p w14:paraId="463548AB" w14:textId="77777777" w:rsidR="008D0C08" w:rsidRPr="008D0C08" w:rsidRDefault="008D0C08" w:rsidP="008D0C08">
      <w:pPr>
        <w:autoSpaceDE w:val="0"/>
        <w:autoSpaceDN w:val="0"/>
        <w:adjustRightInd w:val="0"/>
        <w:jc w:val="both"/>
        <w:rPr>
          <w:b/>
          <w:szCs w:val="22"/>
        </w:rPr>
      </w:pPr>
      <w:r w:rsidRPr="008D0C08">
        <w:rPr>
          <w:szCs w:val="22"/>
        </w:rPr>
        <w:t xml:space="preserve">      </w:t>
      </w:r>
      <w:r w:rsidRPr="00F810FC">
        <w:rPr>
          <w:b/>
          <w:color w:val="FF0000"/>
          <w:szCs w:val="22"/>
        </w:rPr>
        <w:t>External Contractors:</w:t>
      </w:r>
    </w:p>
    <w:p w14:paraId="053193F4" w14:textId="77777777" w:rsidR="008D0C08" w:rsidRPr="008D0C08" w:rsidRDefault="008D0C08" w:rsidP="008D0C08">
      <w:pPr>
        <w:pStyle w:val="ListParagraph"/>
        <w:numPr>
          <w:ilvl w:val="0"/>
          <w:numId w:val="5"/>
        </w:numPr>
        <w:autoSpaceDE w:val="0"/>
        <w:autoSpaceDN w:val="0"/>
        <w:adjustRightInd w:val="0"/>
        <w:jc w:val="both"/>
        <w:rPr>
          <w:szCs w:val="22"/>
        </w:rPr>
      </w:pPr>
      <w:r w:rsidRPr="008D0C08">
        <w:rPr>
          <w:szCs w:val="22"/>
        </w:rPr>
        <w:t>If an employee is involved in the award of contracts or is likely to have a business relationship out with their council duties with existing or potential external contractors, this may be perceived as a conflict of interest. This also includes competing with the Council for business;</w:t>
      </w:r>
    </w:p>
    <w:p w14:paraId="5A05A439" w14:textId="77777777" w:rsidR="008D0C08" w:rsidRPr="00F810FC" w:rsidRDefault="008D0C08" w:rsidP="008D0C08">
      <w:pPr>
        <w:autoSpaceDE w:val="0"/>
        <w:autoSpaceDN w:val="0"/>
        <w:adjustRightInd w:val="0"/>
        <w:ind w:firstLine="360"/>
        <w:jc w:val="both"/>
        <w:rPr>
          <w:b/>
          <w:color w:val="FF0000"/>
          <w:szCs w:val="22"/>
        </w:rPr>
      </w:pPr>
      <w:r w:rsidRPr="00F810FC">
        <w:rPr>
          <w:b/>
          <w:color w:val="FF0000"/>
          <w:szCs w:val="22"/>
        </w:rPr>
        <w:t>Client Group:</w:t>
      </w:r>
    </w:p>
    <w:p w14:paraId="2579FB78" w14:textId="77777777" w:rsidR="008D0C08" w:rsidRPr="008D0C08" w:rsidRDefault="008D0C08" w:rsidP="008D0C08">
      <w:pPr>
        <w:pStyle w:val="ListParagraph"/>
        <w:numPr>
          <w:ilvl w:val="0"/>
          <w:numId w:val="5"/>
        </w:numPr>
        <w:autoSpaceDE w:val="0"/>
        <w:autoSpaceDN w:val="0"/>
        <w:adjustRightInd w:val="0"/>
        <w:jc w:val="both"/>
        <w:rPr>
          <w:szCs w:val="22"/>
        </w:rPr>
      </w:pPr>
      <w:r w:rsidRPr="008D0C08">
        <w:rPr>
          <w:szCs w:val="22"/>
        </w:rPr>
        <w:t>If an employee is expected to have contact with the same client/s or service users through employment with EDC and an external employer this may be a conflict of interest.</w:t>
      </w:r>
    </w:p>
    <w:p w14:paraId="53B0FF7D" w14:textId="77777777" w:rsidR="008D0C08" w:rsidRPr="00F810FC" w:rsidRDefault="008D0C08" w:rsidP="008D0C08">
      <w:pPr>
        <w:autoSpaceDE w:val="0"/>
        <w:autoSpaceDN w:val="0"/>
        <w:adjustRightInd w:val="0"/>
        <w:ind w:firstLine="360"/>
        <w:rPr>
          <w:color w:val="FF0000"/>
          <w:szCs w:val="22"/>
        </w:rPr>
      </w:pPr>
      <w:r w:rsidRPr="00F810FC">
        <w:rPr>
          <w:b/>
          <w:color w:val="FF0000"/>
          <w:szCs w:val="22"/>
        </w:rPr>
        <w:t xml:space="preserve">Dealings with the council:  </w:t>
      </w:r>
    </w:p>
    <w:p w14:paraId="48463088" w14:textId="77777777" w:rsidR="008D0C08" w:rsidRPr="008D0C08" w:rsidRDefault="008D0C08" w:rsidP="008D0C08">
      <w:pPr>
        <w:pStyle w:val="ListParagraph"/>
        <w:numPr>
          <w:ilvl w:val="0"/>
          <w:numId w:val="5"/>
        </w:numPr>
        <w:autoSpaceDE w:val="0"/>
        <w:autoSpaceDN w:val="0"/>
        <w:adjustRightInd w:val="0"/>
        <w:jc w:val="both"/>
        <w:rPr>
          <w:szCs w:val="22"/>
        </w:rPr>
      </w:pPr>
      <w:r w:rsidRPr="008D0C08">
        <w:rPr>
          <w:szCs w:val="22"/>
        </w:rPr>
        <w:t xml:space="preserve">Consideration should be given to whether the employee is likely to have dealing with the council in the course of their secondary employment. </w:t>
      </w:r>
    </w:p>
    <w:p w14:paraId="47C0AE3E" w14:textId="77777777" w:rsidR="008D0C08" w:rsidRPr="00F810FC" w:rsidRDefault="008D0C08" w:rsidP="008D0C08">
      <w:pPr>
        <w:autoSpaceDE w:val="0"/>
        <w:autoSpaceDN w:val="0"/>
        <w:adjustRightInd w:val="0"/>
        <w:ind w:firstLine="360"/>
        <w:jc w:val="both"/>
        <w:rPr>
          <w:b/>
          <w:color w:val="FF0000"/>
          <w:szCs w:val="22"/>
        </w:rPr>
      </w:pPr>
      <w:r w:rsidRPr="00F810FC">
        <w:rPr>
          <w:b/>
          <w:color w:val="FF0000"/>
          <w:szCs w:val="22"/>
        </w:rPr>
        <w:t xml:space="preserve">Use of EDC equipment: </w:t>
      </w:r>
    </w:p>
    <w:p w14:paraId="45E95C63" w14:textId="77777777" w:rsidR="008D0C08" w:rsidRPr="008D0C08" w:rsidRDefault="008D0C08" w:rsidP="008D0C08">
      <w:pPr>
        <w:pStyle w:val="ListParagraph"/>
        <w:numPr>
          <w:ilvl w:val="0"/>
          <w:numId w:val="5"/>
        </w:numPr>
        <w:autoSpaceDE w:val="0"/>
        <w:autoSpaceDN w:val="0"/>
        <w:adjustRightInd w:val="0"/>
        <w:jc w:val="both"/>
        <w:rPr>
          <w:szCs w:val="22"/>
        </w:rPr>
      </w:pPr>
      <w:r w:rsidRPr="008D0C08">
        <w:rPr>
          <w:szCs w:val="22"/>
        </w:rPr>
        <w:lastRenderedPageBreak/>
        <w:t xml:space="preserve">Employees should not use EDC resources when undertaking Secondary Employment. In some </w:t>
      </w:r>
      <w:proofErr w:type="gramStart"/>
      <w:r w:rsidRPr="008D0C08">
        <w:rPr>
          <w:szCs w:val="22"/>
        </w:rPr>
        <w:t>cases</w:t>
      </w:r>
      <w:proofErr w:type="gramEnd"/>
      <w:r w:rsidRPr="008D0C08">
        <w:rPr>
          <w:szCs w:val="22"/>
        </w:rPr>
        <w:t xml:space="preserve"> this includes intellectual property.</w:t>
      </w:r>
    </w:p>
    <w:p w14:paraId="248A0FF8" w14:textId="77777777" w:rsidR="008D0C08" w:rsidRPr="00F810FC" w:rsidRDefault="008D0C08" w:rsidP="008D0C08">
      <w:pPr>
        <w:autoSpaceDE w:val="0"/>
        <w:autoSpaceDN w:val="0"/>
        <w:adjustRightInd w:val="0"/>
        <w:ind w:firstLine="360"/>
        <w:jc w:val="both"/>
        <w:rPr>
          <w:b/>
          <w:color w:val="FF0000"/>
          <w:szCs w:val="22"/>
        </w:rPr>
      </w:pPr>
      <w:r w:rsidRPr="00F810FC">
        <w:rPr>
          <w:b/>
          <w:color w:val="FF0000"/>
          <w:szCs w:val="22"/>
        </w:rPr>
        <w:t xml:space="preserve">General Impact: </w:t>
      </w:r>
    </w:p>
    <w:p w14:paraId="5F9353F1" w14:textId="77777777" w:rsidR="008D0C08" w:rsidRPr="008D0C08" w:rsidRDefault="008D0C08" w:rsidP="008D0C08">
      <w:pPr>
        <w:pStyle w:val="ListParagraph"/>
        <w:numPr>
          <w:ilvl w:val="0"/>
          <w:numId w:val="5"/>
        </w:numPr>
        <w:autoSpaceDE w:val="0"/>
        <w:autoSpaceDN w:val="0"/>
        <w:adjustRightInd w:val="0"/>
        <w:jc w:val="both"/>
        <w:rPr>
          <w:b/>
          <w:szCs w:val="22"/>
        </w:rPr>
      </w:pPr>
      <w:r w:rsidRPr="008D0C08">
        <w:rPr>
          <w:szCs w:val="22"/>
        </w:rPr>
        <w:t xml:space="preserve">Consideration must be given on whether the secondary employment is likely to have a detrimental impact on the public confidence in the council. </w:t>
      </w:r>
    </w:p>
    <w:p w14:paraId="32081CE4" w14:textId="77777777" w:rsidR="008D0C08" w:rsidRPr="008D0C08" w:rsidRDefault="008D0C08" w:rsidP="008D0C08">
      <w:pPr>
        <w:autoSpaceDE w:val="0"/>
        <w:autoSpaceDN w:val="0"/>
        <w:adjustRightInd w:val="0"/>
        <w:jc w:val="both"/>
        <w:rPr>
          <w:szCs w:val="22"/>
        </w:rPr>
      </w:pPr>
    </w:p>
    <w:p w14:paraId="7C493695" w14:textId="7098A29D" w:rsidR="00F82396" w:rsidRDefault="008D0C08" w:rsidP="00306C9F">
      <w:pPr>
        <w:rPr>
          <w:szCs w:val="22"/>
        </w:rPr>
      </w:pPr>
      <w:r w:rsidRPr="008D0C08">
        <w:rPr>
          <w:szCs w:val="22"/>
        </w:rPr>
        <w:t>Furthe</w:t>
      </w:r>
      <w:r w:rsidR="00600673">
        <w:rPr>
          <w:szCs w:val="22"/>
        </w:rPr>
        <w:t xml:space="preserve">r advice is available from an HR Case Adviser whose details can be found on the </w:t>
      </w:r>
      <w:r w:rsidR="00600673" w:rsidRPr="0077671E">
        <w:rPr>
          <w:szCs w:val="22"/>
        </w:rPr>
        <w:t xml:space="preserve">hub </w:t>
      </w:r>
      <w:r w:rsidR="009E10E8">
        <w:rPr>
          <w:szCs w:val="22"/>
        </w:rPr>
        <w:t xml:space="preserve">at: </w:t>
      </w:r>
      <w:hyperlink r:id="rId9" w:history="1">
        <w:r w:rsidR="009E10E8" w:rsidRPr="009E10E8">
          <w:rPr>
            <w:rStyle w:val="Hyperlink"/>
            <w:szCs w:val="22"/>
          </w:rPr>
          <w:t>Workforce Strategy Contact List</w:t>
        </w:r>
      </w:hyperlink>
    </w:p>
    <w:p w14:paraId="58868069" w14:textId="3C82FAE4" w:rsidR="00F810FC" w:rsidRDefault="00F810FC" w:rsidP="008D0C08">
      <w:pPr>
        <w:rPr>
          <w:szCs w:val="22"/>
        </w:rPr>
      </w:pPr>
    </w:p>
    <w:p w14:paraId="06F08D21" w14:textId="22DCAD77" w:rsidR="008D0C08" w:rsidRPr="00AA6EE3" w:rsidRDefault="00AA6EE3" w:rsidP="00AA6EE3">
      <w:pPr>
        <w:rPr>
          <w:b/>
          <w:color w:val="FF0000"/>
          <w:sz w:val="24"/>
        </w:rPr>
      </w:pPr>
      <w:r w:rsidRPr="00AA6EE3">
        <w:rPr>
          <w:b/>
          <w:color w:val="FF0000"/>
          <w:sz w:val="24"/>
        </w:rPr>
        <w:t>3.3 Outcomes</w:t>
      </w:r>
      <w:r w:rsidR="008D0C08" w:rsidRPr="00AA6EE3">
        <w:rPr>
          <w:b/>
          <w:color w:val="FF0000"/>
          <w:sz w:val="24"/>
        </w:rPr>
        <w:t xml:space="preserve"> of Secondary Employment Application </w:t>
      </w:r>
    </w:p>
    <w:p w14:paraId="5562DCAA" w14:textId="77777777" w:rsidR="008D0C08" w:rsidRPr="008D0C08" w:rsidRDefault="008D0C08" w:rsidP="008D0C08">
      <w:pPr>
        <w:spacing w:after="240"/>
        <w:jc w:val="both"/>
        <w:rPr>
          <w:szCs w:val="22"/>
        </w:rPr>
      </w:pPr>
      <w:r w:rsidRPr="008D0C08">
        <w:rPr>
          <w:szCs w:val="22"/>
        </w:rPr>
        <w:t xml:space="preserve">Following assessment of the Secondary Employment application, there are three possible outcomes: </w:t>
      </w:r>
    </w:p>
    <w:p w14:paraId="4CB85001" w14:textId="562CF1A2" w:rsidR="008D0C08" w:rsidRPr="008D0C08" w:rsidRDefault="008D0C08" w:rsidP="008D0C08">
      <w:pPr>
        <w:pStyle w:val="ListParagraph"/>
        <w:numPr>
          <w:ilvl w:val="0"/>
          <w:numId w:val="5"/>
        </w:numPr>
        <w:spacing w:after="240"/>
        <w:jc w:val="both"/>
        <w:rPr>
          <w:szCs w:val="22"/>
        </w:rPr>
      </w:pPr>
      <w:r w:rsidRPr="00F810FC">
        <w:rPr>
          <w:b/>
          <w:color w:val="FF0000"/>
          <w:szCs w:val="22"/>
        </w:rPr>
        <w:t>No conflicts of interest are identified</w:t>
      </w:r>
      <w:r w:rsidRPr="00F810FC">
        <w:rPr>
          <w:color w:val="FF0000"/>
          <w:szCs w:val="22"/>
        </w:rPr>
        <w:t xml:space="preserve"> </w:t>
      </w:r>
      <w:r w:rsidRPr="008D0C08">
        <w:rPr>
          <w:szCs w:val="22"/>
        </w:rPr>
        <w:t>- the Team Leader/Manager a</w:t>
      </w:r>
      <w:r w:rsidR="00AB22CB">
        <w:rPr>
          <w:szCs w:val="22"/>
        </w:rPr>
        <w:t>grees</w:t>
      </w:r>
      <w:r w:rsidRPr="008D0C08">
        <w:rPr>
          <w:szCs w:val="22"/>
        </w:rPr>
        <w:t xml:space="preserve"> the application and f</w:t>
      </w:r>
      <w:r w:rsidR="000A0C8B">
        <w:rPr>
          <w:szCs w:val="22"/>
        </w:rPr>
        <w:t>orwards it to the Executive Officer</w:t>
      </w:r>
      <w:r w:rsidRPr="008D0C08">
        <w:rPr>
          <w:szCs w:val="22"/>
        </w:rPr>
        <w:t xml:space="preserve"> for final a</w:t>
      </w:r>
      <w:r w:rsidR="00AB22CB">
        <w:rPr>
          <w:szCs w:val="22"/>
        </w:rPr>
        <w:t>greement</w:t>
      </w:r>
      <w:r w:rsidRPr="008D0C08">
        <w:rPr>
          <w:szCs w:val="22"/>
        </w:rPr>
        <w:t>;</w:t>
      </w:r>
    </w:p>
    <w:p w14:paraId="55E225EE" w14:textId="77777777" w:rsidR="008D0C08" w:rsidRPr="008D0C08" w:rsidRDefault="008D0C08" w:rsidP="008D0C08">
      <w:pPr>
        <w:pStyle w:val="ListParagraph"/>
        <w:spacing w:after="240"/>
        <w:jc w:val="both"/>
        <w:rPr>
          <w:szCs w:val="22"/>
        </w:rPr>
      </w:pPr>
    </w:p>
    <w:p w14:paraId="643E6608" w14:textId="1F835D85" w:rsidR="00605CC8" w:rsidRPr="00B6603A" w:rsidRDefault="008D0C08" w:rsidP="00B6603A">
      <w:pPr>
        <w:pStyle w:val="ListParagraph"/>
        <w:numPr>
          <w:ilvl w:val="0"/>
          <w:numId w:val="5"/>
        </w:numPr>
        <w:spacing w:after="160" w:line="259" w:lineRule="auto"/>
        <w:jc w:val="both"/>
        <w:rPr>
          <w:szCs w:val="22"/>
        </w:rPr>
      </w:pPr>
      <w:r w:rsidRPr="00F810FC">
        <w:rPr>
          <w:b/>
          <w:color w:val="FF0000"/>
          <w:szCs w:val="22"/>
        </w:rPr>
        <w:t xml:space="preserve">Conflict/s of interest are identified and resolved </w:t>
      </w:r>
      <w:r w:rsidRPr="008D0C08">
        <w:rPr>
          <w:szCs w:val="22"/>
        </w:rPr>
        <w:t xml:space="preserve">- the Team Leader/Manager meets with the employee to discuss any possible solution to prevent the conflict of interest arising. If there are suitable solutions agreed, the application should be “approved with conditions” and sent to the </w:t>
      </w:r>
      <w:r w:rsidR="00CE5488">
        <w:rPr>
          <w:szCs w:val="22"/>
        </w:rPr>
        <w:t>Executive Officer</w:t>
      </w:r>
      <w:r w:rsidRPr="008D0C08">
        <w:rPr>
          <w:szCs w:val="22"/>
        </w:rPr>
        <w:t xml:space="preserve"> for </w:t>
      </w:r>
      <w:r w:rsidR="000A0C8B">
        <w:rPr>
          <w:szCs w:val="22"/>
        </w:rPr>
        <w:t xml:space="preserve">final </w:t>
      </w:r>
      <w:r w:rsidR="00CE5488">
        <w:rPr>
          <w:szCs w:val="22"/>
        </w:rPr>
        <w:t>agreement</w:t>
      </w:r>
      <w:r w:rsidR="000A0C8B">
        <w:rPr>
          <w:szCs w:val="22"/>
        </w:rPr>
        <w:t>;</w:t>
      </w:r>
    </w:p>
    <w:p w14:paraId="1940C125" w14:textId="77777777" w:rsidR="00605CC8" w:rsidRPr="00F810FC" w:rsidRDefault="00605CC8" w:rsidP="00605CC8">
      <w:pPr>
        <w:pStyle w:val="ListParagraph"/>
        <w:spacing w:after="160" w:line="259" w:lineRule="auto"/>
        <w:jc w:val="both"/>
        <w:rPr>
          <w:color w:val="FF0000"/>
          <w:szCs w:val="22"/>
        </w:rPr>
      </w:pPr>
    </w:p>
    <w:p w14:paraId="30D99DFF" w14:textId="6D118463" w:rsidR="008D0C08" w:rsidRPr="008D0C08" w:rsidRDefault="008D0C08" w:rsidP="008D0C08">
      <w:pPr>
        <w:pStyle w:val="ListParagraph"/>
        <w:numPr>
          <w:ilvl w:val="0"/>
          <w:numId w:val="5"/>
        </w:numPr>
        <w:spacing w:after="160" w:line="259" w:lineRule="auto"/>
        <w:jc w:val="both"/>
        <w:rPr>
          <w:szCs w:val="22"/>
        </w:rPr>
      </w:pPr>
      <w:r w:rsidRPr="00F810FC">
        <w:rPr>
          <w:b/>
          <w:color w:val="FF0000"/>
          <w:szCs w:val="22"/>
        </w:rPr>
        <w:t xml:space="preserve">Conflict/s of interest are identified and not resolved </w:t>
      </w:r>
      <w:r w:rsidRPr="008D0C08">
        <w:rPr>
          <w:szCs w:val="22"/>
        </w:rPr>
        <w:t xml:space="preserve">- </w:t>
      </w:r>
      <w:r w:rsidR="00CE5488" w:rsidRPr="00FA7E1B">
        <w:rPr>
          <w:rFonts w:cs="Arial"/>
        </w:rPr>
        <w:t xml:space="preserve">If there are no suitable solutions identified for the application management have the right to declare its </w:t>
      </w:r>
      <w:proofErr w:type="spellStart"/>
      <w:r w:rsidR="00CE5488" w:rsidRPr="00FA7E1B">
        <w:rPr>
          <w:rFonts w:cs="Arial"/>
        </w:rPr>
        <w:t>non agreement</w:t>
      </w:r>
      <w:proofErr w:type="spellEnd"/>
      <w:r w:rsidR="00CE5488" w:rsidRPr="00FA7E1B">
        <w:rPr>
          <w:rFonts w:cs="Arial"/>
        </w:rPr>
        <w:t xml:space="preserve"> and request the employee cease carrying out the secondary employment activity. The employee should be informed and the reasons outlined. </w:t>
      </w:r>
    </w:p>
    <w:p w14:paraId="278F076B" w14:textId="0D1BBBE3" w:rsidR="008D0C08" w:rsidRPr="008D0C08" w:rsidRDefault="00291BE9" w:rsidP="008D0C08">
      <w:pPr>
        <w:spacing w:after="240"/>
        <w:jc w:val="both"/>
        <w:rPr>
          <w:szCs w:val="22"/>
        </w:rPr>
      </w:pPr>
      <w:r>
        <w:rPr>
          <w:szCs w:val="22"/>
        </w:rPr>
        <w:t>T</w:t>
      </w:r>
      <w:r w:rsidR="008D0C08" w:rsidRPr="008D0C08">
        <w:rPr>
          <w:szCs w:val="22"/>
        </w:rPr>
        <w:t>he T</w:t>
      </w:r>
      <w:r w:rsidR="00CE5488">
        <w:rPr>
          <w:szCs w:val="22"/>
        </w:rPr>
        <w:t>eam Leader/Manager</w:t>
      </w:r>
      <w:r w:rsidR="00F810FC">
        <w:rPr>
          <w:szCs w:val="22"/>
        </w:rPr>
        <w:t xml:space="preserve"> </w:t>
      </w:r>
      <w:r w:rsidR="008D0C08" w:rsidRPr="008D0C08">
        <w:rPr>
          <w:szCs w:val="22"/>
        </w:rPr>
        <w:t xml:space="preserve">must then meet with the employee and provide them with a signed copy of their </w:t>
      </w:r>
      <w:r w:rsidR="00CE5488">
        <w:rPr>
          <w:szCs w:val="22"/>
        </w:rPr>
        <w:t>Secondary Employment</w:t>
      </w:r>
      <w:r w:rsidR="00F810FC">
        <w:rPr>
          <w:szCs w:val="22"/>
        </w:rPr>
        <w:t xml:space="preserve"> </w:t>
      </w:r>
      <w:r w:rsidR="008D0C08" w:rsidRPr="008D0C08">
        <w:rPr>
          <w:szCs w:val="22"/>
        </w:rPr>
        <w:t xml:space="preserve">form </w:t>
      </w:r>
      <w:r w:rsidR="00F810FC">
        <w:rPr>
          <w:szCs w:val="22"/>
        </w:rPr>
        <w:t xml:space="preserve">and the outcome. </w:t>
      </w:r>
      <w:r w:rsidRPr="0077671E">
        <w:rPr>
          <w:szCs w:val="22"/>
        </w:rPr>
        <w:t xml:space="preserve">The outcome of the application </w:t>
      </w:r>
      <w:r w:rsidR="00CE5488" w:rsidRPr="0077671E">
        <w:rPr>
          <w:szCs w:val="22"/>
        </w:rPr>
        <w:t>should</w:t>
      </w:r>
      <w:r w:rsidRPr="0077671E">
        <w:rPr>
          <w:szCs w:val="22"/>
        </w:rPr>
        <w:t xml:space="preserve"> be communicated to the employee within two weeks of receiving the application. </w:t>
      </w:r>
    </w:p>
    <w:p w14:paraId="1EBAF004" w14:textId="378C79F0" w:rsidR="008D0C08" w:rsidRDefault="00804C4A" w:rsidP="00306C9F">
      <w:pPr>
        <w:spacing w:after="240"/>
        <w:jc w:val="both"/>
        <w:rPr>
          <w:szCs w:val="22"/>
        </w:rPr>
      </w:pPr>
      <w:r>
        <w:rPr>
          <w:szCs w:val="22"/>
        </w:rPr>
        <w:t xml:space="preserve">The team leader or manager will log the details of the secondary employment application on </w:t>
      </w:r>
      <w:proofErr w:type="spellStart"/>
      <w:r>
        <w:rPr>
          <w:szCs w:val="22"/>
        </w:rPr>
        <w:t>itrent</w:t>
      </w:r>
      <w:proofErr w:type="spellEnd"/>
      <w:r>
        <w:rPr>
          <w:szCs w:val="22"/>
        </w:rPr>
        <w:t xml:space="preserve"> in the miscellaneous details section of the employee’s data. </w:t>
      </w:r>
    </w:p>
    <w:p w14:paraId="76A23F16" w14:textId="2D014FAC" w:rsidR="00804C4A" w:rsidRPr="00F810FC" w:rsidRDefault="00804C4A" w:rsidP="00306C9F">
      <w:pPr>
        <w:spacing w:after="240"/>
        <w:jc w:val="both"/>
        <w:rPr>
          <w:b/>
          <w:color w:val="FF0000"/>
          <w:sz w:val="24"/>
        </w:rPr>
      </w:pPr>
      <w:r w:rsidRPr="00F810FC">
        <w:rPr>
          <w:b/>
          <w:color w:val="FF0000"/>
          <w:sz w:val="24"/>
        </w:rPr>
        <w:t xml:space="preserve">Step 1: </w:t>
      </w:r>
    </w:p>
    <w:p w14:paraId="4972CD2C" w14:textId="3D45A21D" w:rsidR="00804C4A" w:rsidRDefault="00804C4A" w:rsidP="00306C9F">
      <w:pPr>
        <w:spacing w:after="240"/>
        <w:jc w:val="both"/>
        <w:rPr>
          <w:szCs w:val="22"/>
        </w:rPr>
      </w:pPr>
      <w:r>
        <w:rPr>
          <w:noProof/>
          <w:szCs w:val="22"/>
        </w:rPr>
        <w:drawing>
          <wp:anchor distT="0" distB="0" distL="114300" distR="114300" simplePos="0" relativeHeight="251778048" behindDoc="0" locked="0" layoutInCell="1" allowOverlap="1" wp14:anchorId="2E58B95B" wp14:editId="031CCD0B">
            <wp:simplePos x="0" y="0"/>
            <wp:positionH relativeFrom="column">
              <wp:posOffset>3933973</wp:posOffset>
            </wp:positionH>
            <wp:positionV relativeFrom="paragraph">
              <wp:posOffset>26522</wp:posOffset>
            </wp:positionV>
            <wp:extent cx="2610214" cy="1962424"/>
            <wp:effectExtent l="19050" t="19050" r="19050" b="19050"/>
            <wp:wrapSquare wrapText="bothSides"/>
            <wp:docPr id="8" name="Picture 8" title="Miscellaneous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s.png"/>
                    <pic:cNvPicPr/>
                  </pic:nvPicPr>
                  <pic:blipFill>
                    <a:blip r:embed="rId10">
                      <a:extLst>
                        <a:ext uri="{28A0092B-C50C-407E-A947-70E740481C1C}">
                          <a14:useLocalDpi xmlns:a14="http://schemas.microsoft.com/office/drawing/2010/main" val="0"/>
                        </a:ext>
                      </a:extLst>
                    </a:blip>
                    <a:stretch>
                      <a:fillRect/>
                    </a:stretch>
                  </pic:blipFill>
                  <pic:spPr>
                    <a:xfrm>
                      <a:off x="0" y="0"/>
                      <a:ext cx="2610214" cy="1962424"/>
                    </a:xfrm>
                    <a:prstGeom prst="rect">
                      <a:avLst/>
                    </a:prstGeom>
                    <a:ln>
                      <a:solidFill>
                        <a:schemeClr val="tx1"/>
                      </a:solidFill>
                    </a:ln>
                  </pic:spPr>
                </pic:pic>
              </a:graphicData>
            </a:graphic>
          </wp:anchor>
        </w:drawing>
      </w:r>
      <w:r>
        <w:rPr>
          <w:szCs w:val="22"/>
        </w:rPr>
        <w:t xml:space="preserve">Select miscellaneous fields on the employee’s </w:t>
      </w:r>
      <w:proofErr w:type="spellStart"/>
      <w:r>
        <w:rPr>
          <w:szCs w:val="22"/>
        </w:rPr>
        <w:t>itrent</w:t>
      </w:r>
      <w:proofErr w:type="spellEnd"/>
      <w:r>
        <w:rPr>
          <w:szCs w:val="22"/>
        </w:rPr>
        <w:t xml:space="preserve"> record </w:t>
      </w:r>
    </w:p>
    <w:p w14:paraId="28BF6EA4" w14:textId="1DA91FFA" w:rsidR="00804C4A" w:rsidRDefault="00804C4A" w:rsidP="00306C9F">
      <w:pPr>
        <w:spacing w:after="240"/>
        <w:jc w:val="both"/>
        <w:rPr>
          <w:szCs w:val="22"/>
        </w:rPr>
      </w:pPr>
    </w:p>
    <w:p w14:paraId="7C3C71CA" w14:textId="35E64686" w:rsidR="00804C4A" w:rsidRDefault="00804C4A" w:rsidP="00306C9F">
      <w:pPr>
        <w:spacing w:after="240"/>
        <w:jc w:val="both"/>
        <w:rPr>
          <w:szCs w:val="22"/>
        </w:rPr>
      </w:pPr>
    </w:p>
    <w:p w14:paraId="5E2C4B22" w14:textId="644B49FD" w:rsidR="00804C4A" w:rsidRDefault="00804C4A" w:rsidP="00306C9F">
      <w:pPr>
        <w:spacing w:after="240"/>
        <w:jc w:val="both"/>
        <w:rPr>
          <w:szCs w:val="22"/>
        </w:rPr>
      </w:pPr>
    </w:p>
    <w:p w14:paraId="37626BAB" w14:textId="55C94328" w:rsidR="00804C4A" w:rsidRDefault="00804C4A" w:rsidP="00306C9F">
      <w:pPr>
        <w:spacing w:after="240"/>
        <w:jc w:val="both"/>
        <w:rPr>
          <w:szCs w:val="22"/>
        </w:rPr>
      </w:pPr>
    </w:p>
    <w:p w14:paraId="25222CAD" w14:textId="77777777" w:rsidR="00804C4A" w:rsidRDefault="00804C4A" w:rsidP="00306C9F">
      <w:pPr>
        <w:spacing w:after="240"/>
        <w:jc w:val="both"/>
        <w:rPr>
          <w:szCs w:val="22"/>
        </w:rPr>
      </w:pPr>
    </w:p>
    <w:p w14:paraId="67CBEF8B" w14:textId="11CDF94D" w:rsidR="00804C4A" w:rsidRPr="00F810FC" w:rsidRDefault="00804C4A" w:rsidP="00306C9F">
      <w:pPr>
        <w:spacing w:after="240"/>
        <w:jc w:val="both"/>
        <w:rPr>
          <w:b/>
          <w:color w:val="FF0000"/>
          <w:sz w:val="24"/>
        </w:rPr>
      </w:pPr>
      <w:r w:rsidRPr="00F810FC">
        <w:rPr>
          <w:b/>
          <w:color w:val="FF0000"/>
          <w:sz w:val="24"/>
        </w:rPr>
        <w:t xml:space="preserve">Step 2: </w:t>
      </w:r>
    </w:p>
    <w:p w14:paraId="25E1C149" w14:textId="37E097D9" w:rsidR="00804C4A" w:rsidRDefault="00804C4A" w:rsidP="00306C9F">
      <w:pPr>
        <w:spacing w:after="240"/>
        <w:jc w:val="both"/>
        <w:rPr>
          <w:szCs w:val="22"/>
        </w:rPr>
      </w:pPr>
      <w:r>
        <w:rPr>
          <w:szCs w:val="22"/>
        </w:rPr>
        <w:t xml:space="preserve">Under “additional fields” complete the relevant fields: </w:t>
      </w:r>
    </w:p>
    <w:p w14:paraId="3E2E2CEF" w14:textId="07414CD4" w:rsidR="00804C4A" w:rsidRDefault="00804C4A" w:rsidP="005D1026">
      <w:pPr>
        <w:pStyle w:val="ListParagraph"/>
        <w:numPr>
          <w:ilvl w:val="0"/>
          <w:numId w:val="16"/>
        </w:numPr>
        <w:spacing w:after="240"/>
        <w:jc w:val="both"/>
        <w:rPr>
          <w:szCs w:val="22"/>
        </w:rPr>
      </w:pPr>
      <w:r>
        <w:rPr>
          <w:szCs w:val="22"/>
        </w:rPr>
        <w:lastRenderedPageBreak/>
        <w:t xml:space="preserve">Date agreed (date approval given for secondary employment) </w:t>
      </w:r>
    </w:p>
    <w:p w14:paraId="6F2D23C6" w14:textId="6A4CB75B" w:rsidR="00804C4A" w:rsidRDefault="00804C4A" w:rsidP="005D1026">
      <w:pPr>
        <w:pStyle w:val="ListParagraph"/>
        <w:numPr>
          <w:ilvl w:val="0"/>
          <w:numId w:val="16"/>
        </w:numPr>
        <w:spacing w:after="240"/>
        <w:jc w:val="both"/>
        <w:rPr>
          <w:szCs w:val="22"/>
        </w:rPr>
      </w:pPr>
      <w:r>
        <w:rPr>
          <w:szCs w:val="22"/>
        </w:rPr>
        <w:t xml:space="preserve">Type of employment (permanent, supply, temporary, voluntary) </w:t>
      </w:r>
    </w:p>
    <w:p w14:paraId="1C2301CA" w14:textId="64D92083" w:rsidR="00804C4A" w:rsidRDefault="00804C4A" w:rsidP="005D1026">
      <w:pPr>
        <w:pStyle w:val="ListParagraph"/>
        <w:numPr>
          <w:ilvl w:val="0"/>
          <w:numId w:val="16"/>
        </w:numPr>
        <w:spacing w:after="240"/>
        <w:jc w:val="both"/>
        <w:rPr>
          <w:szCs w:val="22"/>
        </w:rPr>
      </w:pPr>
      <w:r>
        <w:rPr>
          <w:szCs w:val="22"/>
        </w:rPr>
        <w:t>Payment (paid or unpaid)</w:t>
      </w:r>
    </w:p>
    <w:p w14:paraId="78C12338" w14:textId="67551562" w:rsidR="00804C4A" w:rsidRDefault="00804C4A" w:rsidP="005D1026">
      <w:pPr>
        <w:pStyle w:val="ListParagraph"/>
        <w:numPr>
          <w:ilvl w:val="0"/>
          <w:numId w:val="16"/>
        </w:numPr>
        <w:spacing w:after="240"/>
        <w:jc w:val="both"/>
        <w:rPr>
          <w:szCs w:val="22"/>
        </w:rPr>
      </w:pPr>
      <w:r>
        <w:rPr>
          <w:szCs w:val="22"/>
        </w:rPr>
        <w:t xml:space="preserve">Shift Pattern – type in the details of employees secondary employment </w:t>
      </w:r>
    </w:p>
    <w:p w14:paraId="46224B1C" w14:textId="0A62F8C7" w:rsidR="00804C4A" w:rsidRDefault="00804C4A" w:rsidP="005D1026">
      <w:pPr>
        <w:pStyle w:val="ListParagraph"/>
        <w:numPr>
          <w:ilvl w:val="0"/>
          <w:numId w:val="16"/>
        </w:numPr>
        <w:spacing w:after="240"/>
        <w:jc w:val="both"/>
        <w:rPr>
          <w:szCs w:val="22"/>
        </w:rPr>
      </w:pPr>
      <w:r>
        <w:rPr>
          <w:szCs w:val="22"/>
        </w:rPr>
        <w:t xml:space="preserve">Review date (Date to review the application) </w:t>
      </w:r>
    </w:p>
    <w:p w14:paraId="11EE9D19" w14:textId="3984A653" w:rsidR="00804C4A" w:rsidRDefault="00804C4A" w:rsidP="005D1026">
      <w:pPr>
        <w:pStyle w:val="ListParagraph"/>
        <w:numPr>
          <w:ilvl w:val="0"/>
          <w:numId w:val="16"/>
        </w:numPr>
        <w:spacing w:after="240"/>
        <w:jc w:val="both"/>
        <w:rPr>
          <w:szCs w:val="22"/>
        </w:rPr>
      </w:pPr>
      <w:r>
        <w:rPr>
          <w:szCs w:val="22"/>
        </w:rPr>
        <w:t xml:space="preserve">Withdrawal date (only completed if withdrawal of approval is given) </w:t>
      </w:r>
    </w:p>
    <w:p w14:paraId="30ED95F8" w14:textId="624AFBE1" w:rsidR="00804C4A" w:rsidRDefault="00804C4A" w:rsidP="005D1026">
      <w:pPr>
        <w:spacing w:after="240"/>
        <w:ind w:left="360"/>
        <w:jc w:val="both"/>
        <w:rPr>
          <w:szCs w:val="22"/>
        </w:rPr>
      </w:pPr>
    </w:p>
    <w:p w14:paraId="71ADCA51" w14:textId="709BCADC" w:rsidR="00804C4A" w:rsidRPr="00804C4A" w:rsidRDefault="00804C4A" w:rsidP="005D1026">
      <w:pPr>
        <w:spacing w:after="240"/>
        <w:ind w:left="360"/>
        <w:jc w:val="both"/>
        <w:rPr>
          <w:szCs w:val="22"/>
        </w:rPr>
      </w:pPr>
      <w:r>
        <w:rPr>
          <w:noProof/>
          <w:szCs w:val="22"/>
        </w:rPr>
        <w:drawing>
          <wp:anchor distT="0" distB="0" distL="114300" distR="114300" simplePos="0" relativeHeight="251780096" behindDoc="0" locked="0" layoutInCell="1" allowOverlap="1" wp14:anchorId="38D7CF0F" wp14:editId="7A884C1B">
            <wp:simplePos x="0" y="0"/>
            <wp:positionH relativeFrom="column">
              <wp:posOffset>233916</wp:posOffset>
            </wp:positionH>
            <wp:positionV relativeFrom="paragraph">
              <wp:posOffset>4593</wp:posOffset>
            </wp:positionV>
            <wp:extent cx="5731510" cy="3156585"/>
            <wp:effectExtent l="19050" t="19050" r="21590" b="24765"/>
            <wp:wrapSquare wrapText="bothSides"/>
            <wp:docPr id="9" name="Picture 9" title="Additinal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notation (2).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156585"/>
                    </a:xfrm>
                    <a:prstGeom prst="rect">
                      <a:avLst/>
                    </a:prstGeom>
                    <a:ln>
                      <a:solidFill>
                        <a:schemeClr val="tx1"/>
                      </a:solidFill>
                    </a:ln>
                  </pic:spPr>
                </pic:pic>
              </a:graphicData>
            </a:graphic>
          </wp:anchor>
        </w:drawing>
      </w:r>
    </w:p>
    <w:p w14:paraId="5929A3CF" w14:textId="70091677" w:rsidR="00804C4A" w:rsidRPr="00F810FC" w:rsidRDefault="00804C4A" w:rsidP="00804C4A">
      <w:pPr>
        <w:spacing w:after="240"/>
        <w:jc w:val="both"/>
        <w:rPr>
          <w:b/>
          <w:color w:val="FF0000"/>
          <w:sz w:val="24"/>
        </w:rPr>
      </w:pPr>
      <w:r w:rsidRPr="00F810FC">
        <w:rPr>
          <w:b/>
          <w:color w:val="FF0000"/>
          <w:sz w:val="24"/>
        </w:rPr>
        <w:t xml:space="preserve">Step 3: </w:t>
      </w:r>
    </w:p>
    <w:p w14:paraId="27AFC07A" w14:textId="275319D6" w:rsidR="00804C4A" w:rsidRDefault="00804C4A" w:rsidP="00804C4A">
      <w:pPr>
        <w:spacing w:after="240"/>
        <w:jc w:val="both"/>
        <w:rPr>
          <w:szCs w:val="22"/>
        </w:rPr>
      </w:pPr>
      <w:r>
        <w:rPr>
          <w:noProof/>
          <w:szCs w:val="22"/>
        </w:rPr>
        <w:drawing>
          <wp:anchor distT="0" distB="0" distL="114300" distR="114300" simplePos="0" relativeHeight="251779072" behindDoc="0" locked="0" layoutInCell="1" allowOverlap="1" wp14:anchorId="7DA89584" wp14:editId="7E35C87A">
            <wp:simplePos x="0" y="0"/>
            <wp:positionH relativeFrom="margin">
              <wp:align>center</wp:align>
            </wp:positionH>
            <wp:positionV relativeFrom="paragraph">
              <wp:posOffset>302246</wp:posOffset>
            </wp:positionV>
            <wp:extent cx="1781175" cy="504825"/>
            <wp:effectExtent l="0" t="0" r="9525" b="9525"/>
            <wp:wrapSquare wrapText="bothSides"/>
            <wp:docPr id="10" name="Picture 10" title="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notation (3).png"/>
                    <pic:cNvPicPr/>
                  </pic:nvPicPr>
                  <pic:blipFill>
                    <a:blip r:embed="rId12">
                      <a:extLst>
                        <a:ext uri="{28A0092B-C50C-407E-A947-70E740481C1C}">
                          <a14:useLocalDpi xmlns:a14="http://schemas.microsoft.com/office/drawing/2010/main" val="0"/>
                        </a:ext>
                      </a:extLst>
                    </a:blip>
                    <a:stretch>
                      <a:fillRect/>
                    </a:stretch>
                  </pic:blipFill>
                  <pic:spPr>
                    <a:xfrm>
                      <a:off x="0" y="0"/>
                      <a:ext cx="1781175" cy="504825"/>
                    </a:xfrm>
                    <a:prstGeom prst="rect">
                      <a:avLst/>
                    </a:prstGeom>
                  </pic:spPr>
                </pic:pic>
              </a:graphicData>
            </a:graphic>
          </wp:anchor>
        </w:drawing>
      </w:r>
      <w:r>
        <w:rPr>
          <w:szCs w:val="22"/>
        </w:rPr>
        <w:t xml:space="preserve">Save the file </w:t>
      </w:r>
    </w:p>
    <w:p w14:paraId="4C0D7F6C" w14:textId="056C0CEB" w:rsidR="00804C4A" w:rsidRDefault="00804C4A" w:rsidP="00804C4A">
      <w:pPr>
        <w:spacing w:after="240"/>
        <w:jc w:val="both"/>
        <w:rPr>
          <w:szCs w:val="22"/>
        </w:rPr>
      </w:pPr>
    </w:p>
    <w:p w14:paraId="1D3842E1" w14:textId="601ADE4D" w:rsidR="00804C4A" w:rsidRDefault="00804C4A" w:rsidP="00804C4A">
      <w:pPr>
        <w:spacing w:after="240"/>
        <w:jc w:val="both"/>
        <w:rPr>
          <w:szCs w:val="22"/>
        </w:rPr>
      </w:pPr>
    </w:p>
    <w:p w14:paraId="01CF0DDD" w14:textId="77777777" w:rsidR="00804C4A" w:rsidRDefault="00804C4A" w:rsidP="00804C4A">
      <w:pPr>
        <w:spacing w:after="240"/>
        <w:jc w:val="both"/>
        <w:rPr>
          <w:szCs w:val="22"/>
        </w:rPr>
      </w:pPr>
    </w:p>
    <w:p w14:paraId="3386F87B" w14:textId="2F5CAD72" w:rsidR="00804C4A" w:rsidRPr="00F810FC" w:rsidRDefault="00804C4A" w:rsidP="00804C4A">
      <w:pPr>
        <w:spacing w:after="240"/>
        <w:jc w:val="both"/>
        <w:rPr>
          <w:b/>
          <w:color w:val="FF0000"/>
          <w:sz w:val="24"/>
        </w:rPr>
      </w:pPr>
      <w:r w:rsidRPr="00F810FC">
        <w:rPr>
          <w:b/>
          <w:color w:val="FF0000"/>
          <w:sz w:val="24"/>
        </w:rPr>
        <w:t xml:space="preserve">Step 4: </w:t>
      </w:r>
    </w:p>
    <w:p w14:paraId="2CE434DA" w14:textId="46D1770F" w:rsidR="00D303D1" w:rsidRPr="00F810FC" w:rsidRDefault="00804C4A" w:rsidP="00F810FC">
      <w:pPr>
        <w:spacing w:after="240"/>
        <w:jc w:val="both"/>
        <w:rPr>
          <w:szCs w:val="22"/>
        </w:rPr>
      </w:pPr>
      <w:r>
        <w:rPr>
          <w:szCs w:val="22"/>
        </w:rPr>
        <w:t xml:space="preserve">If the employee has more than one type of secondary employment use the second set of fields to complete for a second application. </w:t>
      </w:r>
    </w:p>
    <w:p w14:paraId="04968A1F" w14:textId="4B14218E" w:rsidR="008D0C08" w:rsidRPr="00DF0CA9" w:rsidRDefault="00DF0CA9" w:rsidP="00DF0CA9">
      <w:pPr>
        <w:pStyle w:val="ListParagraph"/>
        <w:numPr>
          <w:ilvl w:val="1"/>
          <w:numId w:val="19"/>
        </w:numPr>
        <w:rPr>
          <w:b/>
          <w:color w:val="FF0000"/>
          <w:sz w:val="24"/>
        </w:rPr>
      </w:pPr>
      <w:r>
        <w:rPr>
          <w:b/>
          <w:color w:val="FF0000"/>
          <w:sz w:val="24"/>
        </w:rPr>
        <w:t xml:space="preserve"> </w:t>
      </w:r>
      <w:r w:rsidR="008D0C08" w:rsidRPr="00DF0CA9">
        <w:rPr>
          <w:b/>
          <w:color w:val="FF0000"/>
          <w:sz w:val="24"/>
        </w:rPr>
        <w:t>R</w:t>
      </w:r>
      <w:r w:rsidR="00D303D1" w:rsidRPr="00DF0CA9">
        <w:rPr>
          <w:b/>
          <w:color w:val="FF0000"/>
          <w:sz w:val="24"/>
        </w:rPr>
        <w:t>eview “Approved with Conditions</w:t>
      </w:r>
    </w:p>
    <w:p w14:paraId="1E3D7160" w14:textId="77777777" w:rsidR="008D0C08" w:rsidRDefault="008D0C08" w:rsidP="008D0C08">
      <w:pPr>
        <w:rPr>
          <w:sz w:val="24"/>
        </w:rPr>
      </w:pPr>
    </w:p>
    <w:p w14:paraId="36332680" w14:textId="5EDA7177" w:rsidR="008D0C08" w:rsidRPr="00B73F4E" w:rsidRDefault="008D0C08" w:rsidP="008D0C08">
      <w:pPr>
        <w:rPr>
          <w:b/>
          <w:szCs w:val="22"/>
        </w:rPr>
      </w:pPr>
      <w:r w:rsidRPr="00B73F4E">
        <w:rPr>
          <w:szCs w:val="22"/>
        </w:rPr>
        <w:lastRenderedPageBreak/>
        <w:t xml:space="preserve">If the application has been </w:t>
      </w:r>
      <w:r w:rsidR="00E037C6">
        <w:rPr>
          <w:szCs w:val="22"/>
        </w:rPr>
        <w:t>agreed</w:t>
      </w:r>
      <w:r w:rsidRPr="00B73F4E">
        <w:rPr>
          <w:szCs w:val="22"/>
        </w:rPr>
        <w:t xml:space="preserve"> with </w:t>
      </w:r>
      <w:proofErr w:type="gramStart"/>
      <w:r w:rsidRPr="00B73F4E">
        <w:rPr>
          <w:szCs w:val="22"/>
        </w:rPr>
        <w:t>condition</w:t>
      </w:r>
      <w:r w:rsidR="00E037C6">
        <w:rPr>
          <w:szCs w:val="22"/>
        </w:rPr>
        <w:t>’</w:t>
      </w:r>
      <w:r w:rsidRPr="00B73F4E">
        <w:rPr>
          <w:szCs w:val="22"/>
        </w:rPr>
        <w:t>s ,</w:t>
      </w:r>
      <w:proofErr w:type="gramEnd"/>
      <w:r w:rsidRPr="00B73F4E">
        <w:rPr>
          <w:szCs w:val="22"/>
        </w:rPr>
        <w:t xml:space="preserve"> the employee must be informed of these conditions at the meeting with the Team Leader/Manager and agree to</w:t>
      </w:r>
      <w:r w:rsidR="00334CB8">
        <w:rPr>
          <w:szCs w:val="22"/>
        </w:rPr>
        <w:t xml:space="preserve"> a review date if appropriate.</w:t>
      </w:r>
    </w:p>
    <w:p w14:paraId="6358BFEF" w14:textId="77777777" w:rsidR="008D0C08" w:rsidRPr="00B73F4E" w:rsidRDefault="008D0C08" w:rsidP="008D0C08">
      <w:pPr>
        <w:rPr>
          <w:b/>
          <w:szCs w:val="22"/>
        </w:rPr>
      </w:pPr>
    </w:p>
    <w:p w14:paraId="5EC81FF2" w14:textId="46DC3592" w:rsidR="008D0C08" w:rsidRPr="00B73F4E" w:rsidRDefault="008D0C08" w:rsidP="008D0C08">
      <w:pPr>
        <w:spacing w:after="240"/>
        <w:jc w:val="both"/>
        <w:rPr>
          <w:szCs w:val="22"/>
        </w:rPr>
      </w:pPr>
      <w:r w:rsidRPr="00B73F4E">
        <w:rPr>
          <w:szCs w:val="22"/>
        </w:rPr>
        <w:t xml:space="preserve">It is the responsibility of the Team Leader/Manager to arrange the follow up review meeting and ensure that the conditions for </w:t>
      </w:r>
      <w:r w:rsidR="000E3162">
        <w:rPr>
          <w:szCs w:val="22"/>
        </w:rPr>
        <w:t>agreement</w:t>
      </w:r>
      <w:r w:rsidRPr="00B73F4E">
        <w:rPr>
          <w:szCs w:val="22"/>
        </w:rPr>
        <w:t xml:space="preserve"> of the secondary employment continue to be met.</w:t>
      </w:r>
    </w:p>
    <w:p w14:paraId="3E7E64E0" w14:textId="57A20001" w:rsidR="008D0C08" w:rsidRDefault="008D0C08" w:rsidP="008D0C08">
      <w:pPr>
        <w:spacing w:after="240"/>
        <w:jc w:val="both"/>
        <w:rPr>
          <w:szCs w:val="22"/>
        </w:rPr>
      </w:pPr>
      <w:r w:rsidRPr="00B73F4E">
        <w:rPr>
          <w:szCs w:val="22"/>
        </w:rPr>
        <w:t xml:space="preserve">If there are any changes to the employee’s positions (substantive, or secondary), the employee </w:t>
      </w:r>
      <w:r w:rsidR="00E037C6">
        <w:rPr>
          <w:szCs w:val="22"/>
        </w:rPr>
        <w:t>should</w:t>
      </w:r>
      <w:r w:rsidRPr="00B73F4E">
        <w:rPr>
          <w:szCs w:val="22"/>
        </w:rPr>
        <w:t xml:space="preserve"> notify their Team Leader/Manager</w:t>
      </w:r>
      <w:r w:rsidR="00647E3A">
        <w:rPr>
          <w:szCs w:val="22"/>
        </w:rPr>
        <w:t xml:space="preserve">. </w:t>
      </w:r>
    </w:p>
    <w:p w14:paraId="7CE7091E" w14:textId="77777777" w:rsidR="00F810FC" w:rsidRDefault="00F810FC" w:rsidP="008D0C08">
      <w:pPr>
        <w:spacing w:after="240"/>
        <w:jc w:val="both"/>
        <w:rPr>
          <w:szCs w:val="22"/>
        </w:rPr>
      </w:pPr>
    </w:p>
    <w:p w14:paraId="1A305309" w14:textId="777D3F04" w:rsidR="00EB28A9" w:rsidRPr="00F810FC" w:rsidRDefault="00DF0CA9" w:rsidP="00DF0CA9">
      <w:pPr>
        <w:pStyle w:val="ListParagraph"/>
        <w:numPr>
          <w:ilvl w:val="1"/>
          <w:numId w:val="19"/>
        </w:numPr>
        <w:spacing w:after="240"/>
        <w:jc w:val="both"/>
        <w:rPr>
          <w:b/>
          <w:color w:val="FF0000"/>
          <w:sz w:val="24"/>
        </w:rPr>
      </w:pPr>
      <w:r>
        <w:rPr>
          <w:b/>
          <w:color w:val="FF0000"/>
          <w:sz w:val="24"/>
        </w:rPr>
        <w:t xml:space="preserve">  Re</w:t>
      </w:r>
      <w:r w:rsidR="00EB28A9" w:rsidRPr="00F810FC">
        <w:rPr>
          <w:b/>
          <w:color w:val="FF0000"/>
          <w:sz w:val="24"/>
        </w:rPr>
        <w:t>moval of Secondary Employment</w:t>
      </w:r>
    </w:p>
    <w:p w14:paraId="6109706E" w14:textId="77777777" w:rsidR="00E037C6" w:rsidRDefault="00EB28A9" w:rsidP="00E037C6">
      <w:pPr>
        <w:autoSpaceDE w:val="0"/>
        <w:autoSpaceDN w:val="0"/>
        <w:adjustRightInd w:val="0"/>
        <w:spacing w:after="240"/>
        <w:jc w:val="both"/>
        <w:rPr>
          <w:rFonts w:cs="Arial"/>
        </w:rPr>
      </w:pPr>
      <w:r w:rsidRPr="00367B3B">
        <w:rPr>
          <w:rFonts w:cs="Arial"/>
        </w:rPr>
        <w:t>EDC reserves the right to withdraw its agreement for Secondary Employment should the undertaking of such employment begin to have a detrimental impact or conflict of interest on an employee’s role within EDC.</w:t>
      </w:r>
      <w:r>
        <w:rPr>
          <w:rFonts w:cs="Arial"/>
        </w:rPr>
        <w:t xml:space="preserve"> The removal of such agreement should only be carried out following discussion with the employee to outline the reasons for the removal. </w:t>
      </w:r>
      <w:r w:rsidR="00E037C6">
        <w:rPr>
          <w:rFonts w:cs="Arial"/>
        </w:rPr>
        <w:t>It is recommended that advise be sought from the Human Resource Case Advisors (contact details are available at the end of 3.2) when considering removal of agreement prior to meeting with the employee.</w:t>
      </w:r>
    </w:p>
    <w:p w14:paraId="6ACF38B9" w14:textId="4D2BBA67" w:rsidR="00E037C6" w:rsidRPr="00FA7E1B" w:rsidRDefault="00E037C6" w:rsidP="00E037C6">
      <w:pPr>
        <w:autoSpaceDE w:val="0"/>
        <w:autoSpaceDN w:val="0"/>
        <w:adjustRightInd w:val="0"/>
        <w:spacing w:after="240"/>
        <w:rPr>
          <w:rFonts w:cs="Arial"/>
        </w:rPr>
      </w:pPr>
      <w:r w:rsidRPr="00FA7E1B">
        <w:rPr>
          <w:rFonts w:cs="Arial"/>
        </w:rPr>
        <w:t>If an employee is found to be undertaking secondary employment in the following circumstances wh</w:t>
      </w:r>
      <w:r>
        <w:rPr>
          <w:rFonts w:cs="Arial"/>
        </w:rPr>
        <w:t xml:space="preserve">ere a conflict of interest </w:t>
      </w:r>
      <w:r w:rsidRPr="00FA7E1B">
        <w:rPr>
          <w:rFonts w:cs="Arial"/>
        </w:rPr>
        <w:t>is identified to the Council the disciplinary procedure may be invoked:</w:t>
      </w:r>
    </w:p>
    <w:p w14:paraId="2ABFFAEF" w14:textId="77777777" w:rsidR="00E037C6" w:rsidRDefault="00E037C6" w:rsidP="00E037C6">
      <w:pPr>
        <w:pStyle w:val="ListParagraph"/>
        <w:numPr>
          <w:ilvl w:val="0"/>
          <w:numId w:val="15"/>
        </w:numPr>
        <w:autoSpaceDE w:val="0"/>
        <w:autoSpaceDN w:val="0"/>
        <w:adjustRightInd w:val="0"/>
        <w:spacing w:after="240" w:line="259" w:lineRule="auto"/>
        <w:rPr>
          <w:rFonts w:cs="Arial"/>
        </w:rPr>
      </w:pPr>
      <w:r w:rsidRPr="003232EC">
        <w:rPr>
          <w:rFonts w:cs="Arial"/>
        </w:rPr>
        <w:t>W</w:t>
      </w:r>
      <w:r w:rsidRPr="00E0289A">
        <w:rPr>
          <w:rFonts w:cs="Arial"/>
        </w:rPr>
        <w:t>ithout prior declaration and agreement</w:t>
      </w:r>
      <w:r w:rsidRPr="00FF380B">
        <w:rPr>
          <w:rFonts w:cs="Arial"/>
        </w:rPr>
        <w:t>;</w:t>
      </w:r>
    </w:p>
    <w:p w14:paraId="6EB8793D" w14:textId="458A22F4" w:rsidR="00600673" w:rsidRPr="00F810FC" w:rsidRDefault="00E037C6" w:rsidP="00EB28A9">
      <w:pPr>
        <w:pStyle w:val="ListParagraph"/>
        <w:numPr>
          <w:ilvl w:val="0"/>
          <w:numId w:val="15"/>
        </w:numPr>
        <w:autoSpaceDE w:val="0"/>
        <w:autoSpaceDN w:val="0"/>
        <w:adjustRightInd w:val="0"/>
        <w:spacing w:after="240" w:line="259" w:lineRule="auto"/>
        <w:jc w:val="both"/>
        <w:rPr>
          <w:rFonts w:cs="Arial"/>
        </w:rPr>
      </w:pPr>
      <w:r w:rsidRPr="00FF380B">
        <w:rPr>
          <w:rFonts w:cs="Arial"/>
        </w:rPr>
        <w:t>F</w:t>
      </w:r>
      <w:r w:rsidRPr="00E0289A">
        <w:rPr>
          <w:rFonts w:cs="Arial"/>
        </w:rPr>
        <w:t>ollowing non-agreement being declared by the Council</w:t>
      </w:r>
    </w:p>
    <w:p w14:paraId="66572200" w14:textId="6465DB26" w:rsidR="006A56AD" w:rsidRDefault="00EB28A9" w:rsidP="00EB28A9">
      <w:pPr>
        <w:autoSpaceDE w:val="0"/>
        <w:autoSpaceDN w:val="0"/>
        <w:adjustRightInd w:val="0"/>
        <w:spacing w:after="240"/>
        <w:jc w:val="both"/>
        <w:rPr>
          <w:rFonts w:cs="Arial"/>
        </w:rPr>
      </w:pPr>
      <w:r>
        <w:rPr>
          <w:rFonts w:cs="Arial"/>
        </w:rPr>
        <w:t xml:space="preserve">The discussion meeting should be held at the earliest convenience when a detrimental impact or conflict of interest is evidenced. The manager should share with the employee the information they have and allow the employee to respond. A record of this discussion should be recorded on the </w:t>
      </w:r>
      <w:r w:rsidR="006A56AD">
        <w:rPr>
          <w:rFonts w:cs="Arial"/>
        </w:rPr>
        <w:t xml:space="preserve">Secondary Employment Review Section of Appendix 1. The options available to the Manager on consideration of their information and the </w:t>
      </w:r>
      <w:proofErr w:type="gramStart"/>
      <w:r w:rsidR="006A56AD">
        <w:rPr>
          <w:rFonts w:cs="Arial"/>
        </w:rPr>
        <w:t>employees</w:t>
      </w:r>
      <w:proofErr w:type="gramEnd"/>
      <w:r w:rsidR="006A56AD">
        <w:rPr>
          <w:rFonts w:cs="Arial"/>
        </w:rPr>
        <w:t xml:space="preserve"> response is outlined as follows:</w:t>
      </w:r>
    </w:p>
    <w:p w14:paraId="32951F11" w14:textId="11EE547B" w:rsidR="006A56AD" w:rsidRDefault="006A56AD" w:rsidP="006A56AD">
      <w:pPr>
        <w:pStyle w:val="ListParagraph"/>
        <w:numPr>
          <w:ilvl w:val="0"/>
          <w:numId w:val="7"/>
        </w:numPr>
        <w:autoSpaceDE w:val="0"/>
        <w:autoSpaceDN w:val="0"/>
        <w:adjustRightInd w:val="0"/>
        <w:spacing w:after="240"/>
        <w:jc w:val="both"/>
        <w:rPr>
          <w:rFonts w:cs="Arial"/>
        </w:rPr>
      </w:pPr>
      <w:r>
        <w:rPr>
          <w:rFonts w:cs="Arial"/>
        </w:rPr>
        <w:t>Application remains  - concern alleviated;</w:t>
      </w:r>
    </w:p>
    <w:p w14:paraId="7F2BA34F" w14:textId="7B0169EA" w:rsidR="006A56AD" w:rsidRDefault="006A56AD" w:rsidP="006A56AD">
      <w:pPr>
        <w:pStyle w:val="ListParagraph"/>
        <w:numPr>
          <w:ilvl w:val="0"/>
          <w:numId w:val="7"/>
        </w:numPr>
        <w:autoSpaceDE w:val="0"/>
        <w:autoSpaceDN w:val="0"/>
        <w:adjustRightInd w:val="0"/>
        <w:spacing w:after="240"/>
        <w:jc w:val="both"/>
        <w:rPr>
          <w:rFonts w:cs="Arial"/>
        </w:rPr>
      </w:pPr>
      <w:r>
        <w:rPr>
          <w:rFonts w:cs="Arial"/>
        </w:rPr>
        <w:t>Provide for a period of resolution/improvement;</w:t>
      </w:r>
    </w:p>
    <w:p w14:paraId="004920DC" w14:textId="6D162BBB" w:rsidR="006A56AD" w:rsidRDefault="006A56AD" w:rsidP="006A56AD">
      <w:pPr>
        <w:pStyle w:val="ListParagraph"/>
        <w:numPr>
          <w:ilvl w:val="0"/>
          <w:numId w:val="7"/>
        </w:numPr>
        <w:autoSpaceDE w:val="0"/>
        <w:autoSpaceDN w:val="0"/>
        <w:adjustRightInd w:val="0"/>
        <w:spacing w:after="240"/>
        <w:jc w:val="both"/>
        <w:rPr>
          <w:rFonts w:cs="Arial"/>
        </w:rPr>
      </w:pPr>
      <w:r>
        <w:rPr>
          <w:rFonts w:cs="Arial"/>
        </w:rPr>
        <w:t xml:space="preserve">Withdrawal of </w:t>
      </w:r>
      <w:r w:rsidR="00F76D7E">
        <w:rPr>
          <w:rFonts w:cs="Arial"/>
        </w:rPr>
        <w:t>agreement</w:t>
      </w:r>
      <w:r>
        <w:rPr>
          <w:rFonts w:cs="Arial"/>
        </w:rPr>
        <w:t xml:space="preserve"> – reasons to be outlined and if applicable;</w:t>
      </w:r>
    </w:p>
    <w:p w14:paraId="2E53C4A8" w14:textId="4468286B" w:rsidR="006A56AD" w:rsidRPr="006A56AD" w:rsidRDefault="006A56AD" w:rsidP="006A56AD">
      <w:pPr>
        <w:pStyle w:val="ListParagraph"/>
        <w:numPr>
          <w:ilvl w:val="0"/>
          <w:numId w:val="7"/>
        </w:numPr>
        <w:autoSpaceDE w:val="0"/>
        <w:autoSpaceDN w:val="0"/>
        <w:adjustRightInd w:val="0"/>
        <w:spacing w:after="240"/>
        <w:jc w:val="both"/>
        <w:rPr>
          <w:rFonts w:cs="Arial"/>
        </w:rPr>
      </w:pPr>
      <w:r>
        <w:rPr>
          <w:rFonts w:cs="Arial"/>
        </w:rPr>
        <w:t>Grounds to refer to the Disciplinary Policy.</w:t>
      </w:r>
    </w:p>
    <w:p w14:paraId="2A989EC1" w14:textId="4E9EE083" w:rsidR="00605CC8" w:rsidRDefault="006A56AD" w:rsidP="006A56AD">
      <w:pPr>
        <w:autoSpaceDE w:val="0"/>
        <w:autoSpaceDN w:val="0"/>
        <w:adjustRightInd w:val="0"/>
        <w:spacing w:after="240"/>
        <w:jc w:val="both"/>
        <w:rPr>
          <w:rFonts w:cs="Arial"/>
        </w:rPr>
      </w:pPr>
      <w:r>
        <w:rPr>
          <w:rFonts w:cs="Arial"/>
        </w:rPr>
        <w:t xml:space="preserve"> A</w:t>
      </w:r>
      <w:r w:rsidR="00EB28A9">
        <w:rPr>
          <w:rFonts w:cs="Arial"/>
        </w:rPr>
        <w:t xml:space="preserve"> copy </w:t>
      </w:r>
      <w:r w:rsidR="00E037C6">
        <w:rPr>
          <w:rFonts w:cs="Arial"/>
        </w:rPr>
        <w:t xml:space="preserve">of this form should be </w:t>
      </w:r>
      <w:r w:rsidR="00EB28A9">
        <w:rPr>
          <w:rFonts w:cs="Arial"/>
        </w:rPr>
        <w:t>provided to the employee</w:t>
      </w:r>
      <w:r w:rsidR="00E037C6">
        <w:rPr>
          <w:rFonts w:cs="Arial"/>
        </w:rPr>
        <w:t xml:space="preserve"> and aa </w:t>
      </w:r>
      <w:proofErr w:type="gramStart"/>
      <w:r w:rsidR="00E037C6">
        <w:rPr>
          <w:rFonts w:cs="Arial"/>
        </w:rPr>
        <w:t xml:space="preserve">copy </w:t>
      </w:r>
      <w:r w:rsidR="00EB28A9">
        <w:rPr>
          <w:rFonts w:cs="Arial"/>
        </w:rPr>
        <w:t xml:space="preserve"> should</w:t>
      </w:r>
      <w:proofErr w:type="gramEnd"/>
      <w:r w:rsidR="00EB28A9">
        <w:rPr>
          <w:rFonts w:cs="Arial"/>
        </w:rPr>
        <w:t xml:space="preserve"> be forwarded to Employee Services (</w:t>
      </w:r>
      <w:hyperlink r:id="rId13" w:history="1">
        <w:r w:rsidR="00EB28A9" w:rsidRPr="002C518F">
          <w:rPr>
            <w:rStyle w:val="Hyperlink"/>
            <w:rFonts w:cs="Arial"/>
          </w:rPr>
          <w:t>employeeservices@eastunbarton.gov.uk</w:t>
        </w:r>
      </w:hyperlink>
      <w:r w:rsidR="00EB28A9">
        <w:rPr>
          <w:rFonts w:cs="Arial"/>
        </w:rPr>
        <w:t xml:space="preserve">) to be saved in the employee file. </w:t>
      </w:r>
      <w:r w:rsidR="00E037C6">
        <w:rPr>
          <w:rFonts w:cs="Arial"/>
        </w:rPr>
        <w:t xml:space="preserve">The details in relation to the secondary employment will require to be updated in </w:t>
      </w:r>
      <w:proofErr w:type="spellStart"/>
      <w:r w:rsidR="00E037C6">
        <w:rPr>
          <w:rFonts w:cs="Arial"/>
        </w:rPr>
        <w:t>iTrent</w:t>
      </w:r>
      <w:proofErr w:type="spellEnd"/>
      <w:r w:rsidR="00E037C6">
        <w:rPr>
          <w:rFonts w:cs="Arial"/>
        </w:rPr>
        <w:t>.</w:t>
      </w:r>
    </w:p>
    <w:p w14:paraId="0A4FB37B" w14:textId="77777777" w:rsidR="001F008D" w:rsidRDefault="000E10A8" w:rsidP="001F008D">
      <w:pPr>
        <w:autoSpaceDE w:val="0"/>
        <w:autoSpaceDN w:val="0"/>
        <w:adjustRightInd w:val="0"/>
        <w:spacing w:after="240"/>
        <w:jc w:val="both"/>
        <w:rPr>
          <w:rFonts w:cs="Arial"/>
        </w:rPr>
      </w:pPr>
      <w:r>
        <w:rPr>
          <w:rFonts w:cs="Arial"/>
        </w:rPr>
        <w:t xml:space="preserve">If any employee remains dissatisfied with the reason for </w:t>
      </w:r>
      <w:proofErr w:type="gramStart"/>
      <w:r>
        <w:rPr>
          <w:rFonts w:cs="Arial"/>
        </w:rPr>
        <w:t>removal</w:t>
      </w:r>
      <w:proofErr w:type="gramEnd"/>
      <w:r>
        <w:rPr>
          <w:rFonts w:cs="Arial"/>
        </w:rPr>
        <w:t xml:space="preserve"> they are able to</w:t>
      </w:r>
      <w:r w:rsidR="00605CC8">
        <w:rPr>
          <w:rFonts w:cs="Arial"/>
        </w:rPr>
        <w:t xml:space="preserve"> Appeal the decision</w:t>
      </w:r>
      <w:r>
        <w:rPr>
          <w:rFonts w:cs="Arial"/>
        </w:rPr>
        <w:t xml:space="preserve">. </w:t>
      </w:r>
    </w:p>
    <w:p w14:paraId="11F0B6AD" w14:textId="1AE77DDC" w:rsidR="008D0C08" w:rsidRPr="00F810FC" w:rsidRDefault="00DF0CA9" w:rsidP="00DF0CA9">
      <w:pPr>
        <w:pStyle w:val="ListParagraph"/>
        <w:numPr>
          <w:ilvl w:val="1"/>
          <w:numId w:val="19"/>
        </w:numPr>
        <w:spacing w:after="240"/>
        <w:jc w:val="both"/>
        <w:rPr>
          <w:b/>
          <w:color w:val="FF0000"/>
          <w:sz w:val="24"/>
        </w:rPr>
      </w:pPr>
      <w:r>
        <w:rPr>
          <w:b/>
          <w:color w:val="FF0000"/>
          <w:sz w:val="24"/>
        </w:rPr>
        <w:t xml:space="preserve"> </w:t>
      </w:r>
      <w:r w:rsidR="008D0C08" w:rsidRPr="00F810FC">
        <w:rPr>
          <w:b/>
          <w:color w:val="FF0000"/>
          <w:sz w:val="24"/>
        </w:rPr>
        <w:t xml:space="preserve">Change to Employment </w:t>
      </w:r>
    </w:p>
    <w:p w14:paraId="5A9CC165" w14:textId="6E04DFBC" w:rsidR="008D0C08" w:rsidRPr="00B73F4E" w:rsidRDefault="008D0C08" w:rsidP="008D0C08">
      <w:pPr>
        <w:spacing w:after="240"/>
        <w:jc w:val="both"/>
        <w:rPr>
          <w:szCs w:val="22"/>
        </w:rPr>
      </w:pPr>
      <w:r w:rsidRPr="00B73F4E">
        <w:rPr>
          <w:szCs w:val="22"/>
        </w:rPr>
        <w:lastRenderedPageBreak/>
        <w:t xml:space="preserve">Employees </w:t>
      </w:r>
      <w:r w:rsidR="00E037C6">
        <w:rPr>
          <w:szCs w:val="22"/>
        </w:rPr>
        <w:t>should</w:t>
      </w:r>
      <w:r w:rsidRPr="00B73F4E">
        <w:rPr>
          <w:szCs w:val="22"/>
        </w:rPr>
        <w:t xml:space="preserve"> notify their Team Leader/Manager of any changes to their primary/ secondary employment, for example changes to the nature of the role or hours or if they change their role within EDC to allow any conflicts of interest to be considered in line with the change. A new Secondary Employment form </w:t>
      </w:r>
      <w:r w:rsidR="00E037C6">
        <w:rPr>
          <w:szCs w:val="22"/>
        </w:rPr>
        <w:t>should</w:t>
      </w:r>
      <w:r w:rsidRPr="00B73F4E">
        <w:rPr>
          <w:szCs w:val="22"/>
        </w:rPr>
        <w:t xml:space="preserve"> be completed when any change of this nature occurs for review and </w:t>
      </w:r>
      <w:r w:rsidR="00F76D7E">
        <w:rPr>
          <w:szCs w:val="22"/>
        </w:rPr>
        <w:t>agreement</w:t>
      </w:r>
    </w:p>
    <w:p w14:paraId="4AB42286" w14:textId="77777777" w:rsidR="008D0C08" w:rsidRPr="00B73F4E" w:rsidRDefault="008D0C08" w:rsidP="008D0C08">
      <w:pPr>
        <w:spacing w:after="240"/>
        <w:jc w:val="both"/>
        <w:rPr>
          <w:szCs w:val="22"/>
        </w:rPr>
      </w:pPr>
      <w:r w:rsidRPr="00B73F4E">
        <w:rPr>
          <w:szCs w:val="22"/>
        </w:rPr>
        <w:t xml:space="preserve">Team Leader/Managers must set a date to review the secondary employment application where this has been agreed with conditions and/or solutions have been put in place to reduce any conflict of interest. The review process should ensure the conditions are being adhered to and review the effectiveness of these conditions. </w:t>
      </w:r>
    </w:p>
    <w:p w14:paraId="7B9D388E" w14:textId="1D4133B7" w:rsidR="008D0C08" w:rsidRPr="00B73F4E" w:rsidRDefault="008D0C08" w:rsidP="008D0C08">
      <w:pPr>
        <w:rPr>
          <w:szCs w:val="22"/>
        </w:rPr>
      </w:pPr>
      <w:r w:rsidRPr="00B73F4E">
        <w:rPr>
          <w:szCs w:val="22"/>
        </w:rPr>
        <w:t xml:space="preserve">If new conflicts of interest are identified, the employee and Team Leader/Manager will need to discuss any potential solutions or </w:t>
      </w:r>
      <w:r w:rsidR="00F76D7E">
        <w:rPr>
          <w:szCs w:val="22"/>
        </w:rPr>
        <w:t xml:space="preserve">advise of the non-agreement of </w:t>
      </w:r>
      <w:r w:rsidRPr="00B73F4E">
        <w:rPr>
          <w:szCs w:val="22"/>
        </w:rPr>
        <w:t>the application</w:t>
      </w:r>
      <w:r w:rsidR="000A0C8B">
        <w:rPr>
          <w:szCs w:val="22"/>
        </w:rPr>
        <w:t xml:space="preserve"> and provide reasons for this</w:t>
      </w:r>
      <w:r w:rsidRPr="00B73F4E">
        <w:rPr>
          <w:szCs w:val="22"/>
        </w:rPr>
        <w:t>.</w:t>
      </w:r>
    </w:p>
    <w:p w14:paraId="002064FA" w14:textId="5CA7ED1E" w:rsidR="00D303D1" w:rsidRDefault="00D303D1" w:rsidP="008D0C08">
      <w:pPr>
        <w:rPr>
          <w:sz w:val="24"/>
        </w:rPr>
      </w:pPr>
    </w:p>
    <w:p w14:paraId="768193A9" w14:textId="0DCE8B55" w:rsidR="008D0C08" w:rsidRPr="00AA6EE3" w:rsidRDefault="00DF0CA9" w:rsidP="00AA6EE3">
      <w:pPr>
        <w:pStyle w:val="ListParagraph"/>
        <w:numPr>
          <w:ilvl w:val="1"/>
          <w:numId w:val="19"/>
        </w:numPr>
        <w:spacing w:after="240"/>
        <w:jc w:val="both"/>
        <w:rPr>
          <w:b/>
          <w:color w:val="FF0000"/>
          <w:sz w:val="24"/>
        </w:rPr>
      </w:pPr>
      <w:r w:rsidRPr="00AA6EE3">
        <w:rPr>
          <w:b/>
          <w:color w:val="FF0000"/>
          <w:sz w:val="24"/>
        </w:rPr>
        <w:t xml:space="preserve"> </w:t>
      </w:r>
      <w:r w:rsidR="008D0C08" w:rsidRPr="00AA6EE3">
        <w:rPr>
          <w:b/>
          <w:color w:val="FF0000"/>
          <w:sz w:val="24"/>
        </w:rPr>
        <w:t xml:space="preserve">Recruitment of Successful Candidates </w:t>
      </w:r>
    </w:p>
    <w:p w14:paraId="640AB2E1" w14:textId="77777777" w:rsidR="008D0C08" w:rsidRPr="00605CC8" w:rsidRDefault="008D0C08" w:rsidP="008D0C08">
      <w:pPr>
        <w:rPr>
          <w:rFonts w:cs="Arial"/>
          <w:szCs w:val="22"/>
        </w:rPr>
      </w:pPr>
    </w:p>
    <w:p w14:paraId="6FFD83C2" w14:textId="296C5D34" w:rsidR="008B5912" w:rsidRDefault="008D0C08" w:rsidP="00B73F4E">
      <w:pPr>
        <w:rPr>
          <w:rFonts w:cs="Arial"/>
          <w:szCs w:val="22"/>
        </w:rPr>
      </w:pPr>
      <w:r w:rsidRPr="00605CC8">
        <w:rPr>
          <w:rFonts w:cs="Arial"/>
          <w:szCs w:val="22"/>
        </w:rPr>
        <w:t>Team leaders/managers are expected to bring the Secondary Employment Policy to the attention of successful candidates at the point of offering the post subject to checks. This will allow the applicant to then complete the Secondary Employment Form if required</w:t>
      </w:r>
      <w:r w:rsidR="00767DE7">
        <w:rPr>
          <w:rFonts w:cs="Arial"/>
          <w:szCs w:val="22"/>
        </w:rPr>
        <w:t xml:space="preserve"> and gain agreement prior to commencing employment</w:t>
      </w:r>
      <w:r w:rsidRPr="00605CC8">
        <w:rPr>
          <w:rFonts w:cs="Arial"/>
          <w:szCs w:val="22"/>
        </w:rPr>
        <w:t xml:space="preserve">.  The successful candidate should not undertake any secondary employment once they are an employee of EDC until the application has been approved. </w:t>
      </w:r>
      <w:r w:rsidR="00B73F4E" w:rsidRPr="00605CC8">
        <w:rPr>
          <w:rFonts w:cs="Arial"/>
          <w:szCs w:val="22"/>
        </w:rPr>
        <w:t xml:space="preserve">This however should not prevent the commencement of the successful candidates in a post once all the mandatory recruitment checks are complete. Although, candidates should be made aware there is no guarantee of their application being </w:t>
      </w:r>
      <w:r w:rsidR="00767DE7">
        <w:rPr>
          <w:rFonts w:cs="Arial"/>
          <w:szCs w:val="22"/>
        </w:rPr>
        <w:t xml:space="preserve">agreed </w:t>
      </w:r>
      <w:r w:rsidR="00B73F4E" w:rsidRPr="00605CC8">
        <w:rPr>
          <w:rFonts w:cs="Arial"/>
          <w:szCs w:val="22"/>
        </w:rPr>
        <w:t xml:space="preserve">if a conflict of interest is identified. </w:t>
      </w:r>
    </w:p>
    <w:p w14:paraId="3D40566D" w14:textId="77777777" w:rsidR="00AA6EE3" w:rsidRPr="00F810FC" w:rsidRDefault="00AA6EE3" w:rsidP="00B73F4E">
      <w:pPr>
        <w:rPr>
          <w:rFonts w:cs="Arial"/>
          <w:szCs w:val="22"/>
        </w:rPr>
      </w:pPr>
    </w:p>
    <w:p w14:paraId="24D66944" w14:textId="3DD41FA3" w:rsidR="00B73F4E" w:rsidRPr="00AA6EE3" w:rsidRDefault="00DF0CA9" w:rsidP="00AA6EE3">
      <w:pPr>
        <w:pStyle w:val="ListParagraph"/>
        <w:numPr>
          <w:ilvl w:val="1"/>
          <w:numId w:val="19"/>
        </w:numPr>
        <w:spacing w:after="240"/>
        <w:jc w:val="both"/>
        <w:rPr>
          <w:b/>
          <w:color w:val="FF0000"/>
          <w:sz w:val="24"/>
        </w:rPr>
      </w:pPr>
      <w:r w:rsidRPr="00AA6EE3">
        <w:rPr>
          <w:b/>
          <w:color w:val="FF0000"/>
          <w:sz w:val="24"/>
        </w:rPr>
        <w:t xml:space="preserve"> </w:t>
      </w:r>
      <w:r w:rsidR="00B73F4E" w:rsidRPr="00AA6EE3">
        <w:rPr>
          <w:b/>
          <w:color w:val="FF0000"/>
          <w:sz w:val="24"/>
        </w:rPr>
        <w:t xml:space="preserve">Appeal Process </w:t>
      </w:r>
    </w:p>
    <w:p w14:paraId="48D09DAF" w14:textId="77777777" w:rsidR="00D303D1" w:rsidRPr="00261AD5" w:rsidRDefault="00D303D1" w:rsidP="00D303D1">
      <w:pPr>
        <w:rPr>
          <w:rFonts w:cs="Arial"/>
          <w:szCs w:val="22"/>
        </w:rPr>
      </w:pPr>
    </w:p>
    <w:p w14:paraId="509123B4" w14:textId="594DBE22" w:rsidR="00B73F4E" w:rsidRPr="00261AD5" w:rsidRDefault="00B73F4E" w:rsidP="00B73F4E">
      <w:pPr>
        <w:rPr>
          <w:rFonts w:cs="Arial"/>
          <w:szCs w:val="22"/>
        </w:rPr>
      </w:pPr>
      <w:r w:rsidRPr="00261AD5">
        <w:rPr>
          <w:rFonts w:cs="Arial"/>
          <w:szCs w:val="22"/>
        </w:rPr>
        <w:t>For employees who remain dissatisfied with the outcome of their Secondary Employment Application</w:t>
      </w:r>
      <w:r w:rsidR="00EB28A9" w:rsidRPr="00261AD5">
        <w:rPr>
          <w:rFonts w:cs="Arial"/>
          <w:szCs w:val="22"/>
        </w:rPr>
        <w:t xml:space="preserve"> or for</w:t>
      </w:r>
      <w:r w:rsidR="002E66A8">
        <w:rPr>
          <w:rFonts w:cs="Arial"/>
          <w:szCs w:val="22"/>
        </w:rPr>
        <w:t xml:space="preserve"> the reasons for removal of agreement</w:t>
      </w:r>
      <w:r w:rsidRPr="00261AD5">
        <w:rPr>
          <w:rFonts w:cs="Arial"/>
          <w:szCs w:val="22"/>
        </w:rPr>
        <w:t xml:space="preserve"> the </w:t>
      </w:r>
      <w:r w:rsidR="00D95858" w:rsidRPr="00261AD5">
        <w:rPr>
          <w:rFonts w:cs="Arial"/>
          <w:szCs w:val="22"/>
        </w:rPr>
        <w:t xml:space="preserve">employee has the right of appeal. </w:t>
      </w:r>
      <w:r w:rsidR="000C4AEC" w:rsidRPr="00261AD5">
        <w:rPr>
          <w:rFonts w:cs="Arial"/>
          <w:szCs w:val="22"/>
        </w:rPr>
        <w:t>This appeal will be to the Executive O</w:t>
      </w:r>
      <w:r w:rsidR="00600673" w:rsidRPr="00261AD5">
        <w:rPr>
          <w:rFonts w:cs="Arial"/>
          <w:szCs w:val="22"/>
        </w:rPr>
        <w:t xml:space="preserve">fficer. </w:t>
      </w:r>
      <w:r w:rsidR="00261AD5">
        <w:rPr>
          <w:rFonts w:cs="Arial"/>
          <w:szCs w:val="22"/>
        </w:rPr>
        <w:t>This should be made in writing to the Executive Officer outlining the reasons for your appeal.</w:t>
      </w:r>
    </w:p>
    <w:p w14:paraId="682C2549" w14:textId="1348D6DA" w:rsidR="00B73F4E" w:rsidRDefault="00B73F4E">
      <w:pPr>
        <w:spacing w:after="160" w:line="259" w:lineRule="auto"/>
      </w:pPr>
    </w:p>
    <w:p w14:paraId="7FA8945B" w14:textId="77777777" w:rsidR="00196058" w:rsidRDefault="00196058" w:rsidP="00196058">
      <w:pPr>
        <w:pStyle w:val="ListParagraph"/>
        <w:numPr>
          <w:ilvl w:val="0"/>
          <w:numId w:val="13"/>
        </w:numPr>
        <w:spacing w:after="160" w:line="259" w:lineRule="auto"/>
      </w:pPr>
      <w:r>
        <w:t xml:space="preserve">The appeal process will be to consider the reason(s) for the appeal by the employee, and to consider possible remedies. </w:t>
      </w:r>
    </w:p>
    <w:p w14:paraId="6C67376B" w14:textId="01505EB9" w:rsidR="00196058" w:rsidRDefault="00196058" w:rsidP="00196058">
      <w:pPr>
        <w:pStyle w:val="ListParagraph"/>
        <w:numPr>
          <w:ilvl w:val="0"/>
          <w:numId w:val="13"/>
        </w:numPr>
        <w:spacing w:after="160" w:line="259" w:lineRule="auto"/>
      </w:pPr>
      <w:r>
        <w:t xml:space="preserve">The employee should submit their reasons for appeal in writing using the appeals form (appendix 4) to their Executive Officer within 10 days of receiving notification of the application outcome. </w:t>
      </w:r>
    </w:p>
    <w:p w14:paraId="034E95D5" w14:textId="0A18FC65" w:rsidR="00196058" w:rsidRDefault="00196058" w:rsidP="00196058">
      <w:pPr>
        <w:pStyle w:val="ListParagraph"/>
        <w:numPr>
          <w:ilvl w:val="0"/>
          <w:numId w:val="13"/>
        </w:numPr>
        <w:spacing w:after="160" w:line="259" w:lineRule="auto"/>
      </w:pPr>
      <w:r>
        <w:t xml:space="preserve">Employees have the right to be accompanied by their trade union representative or work colleague at the appeal meeting. </w:t>
      </w:r>
    </w:p>
    <w:p w14:paraId="7B975281" w14:textId="48841DF3" w:rsidR="00196058" w:rsidRDefault="00196058" w:rsidP="00196058">
      <w:pPr>
        <w:pStyle w:val="ListParagraph"/>
        <w:numPr>
          <w:ilvl w:val="0"/>
          <w:numId w:val="13"/>
        </w:numPr>
        <w:spacing w:after="160" w:line="259" w:lineRule="auto"/>
      </w:pPr>
      <w:r>
        <w:t xml:space="preserve">The appeal meeting will be chaired by an appropriate executive officer. A date for the appeal meeting will normally be confirmed in writing to the employee within 10 working days of receipt of the appeal submission. </w:t>
      </w:r>
    </w:p>
    <w:p w14:paraId="19225DDD" w14:textId="2FF4E688" w:rsidR="00196058" w:rsidRDefault="00196058" w:rsidP="00196058">
      <w:pPr>
        <w:pStyle w:val="ListParagraph"/>
        <w:numPr>
          <w:ilvl w:val="0"/>
          <w:numId w:val="13"/>
        </w:numPr>
        <w:spacing w:after="160" w:line="259" w:lineRule="auto"/>
      </w:pPr>
      <w:r>
        <w:t xml:space="preserve">At the appeal meeting, the employee will be given the opportunity to present the key points in relation their appeal. Following this, the manager will present their case. </w:t>
      </w:r>
    </w:p>
    <w:p w14:paraId="613CB41D" w14:textId="5CD298D8" w:rsidR="00196058" w:rsidRDefault="00196058" w:rsidP="00196058">
      <w:pPr>
        <w:pStyle w:val="ListParagraph"/>
        <w:numPr>
          <w:ilvl w:val="0"/>
          <w:numId w:val="13"/>
        </w:numPr>
        <w:spacing w:after="160" w:line="259" w:lineRule="auto"/>
      </w:pPr>
      <w:r>
        <w:lastRenderedPageBreak/>
        <w:t xml:space="preserve">Following consideration of the case, the appeal outcome will normally be confirmed in writing to the employee within 5 working days of the meeting. </w:t>
      </w:r>
    </w:p>
    <w:p w14:paraId="36F34B54" w14:textId="62422589" w:rsidR="002E66A8" w:rsidRDefault="00196058" w:rsidP="002E66A8">
      <w:pPr>
        <w:pStyle w:val="ListParagraph"/>
        <w:numPr>
          <w:ilvl w:val="0"/>
          <w:numId w:val="13"/>
        </w:numPr>
        <w:spacing w:after="160" w:line="259" w:lineRule="auto"/>
        <w:sectPr w:rsidR="002E66A8" w:rsidSect="002D7292">
          <w:headerReference w:type="default" r:id="rId14"/>
          <w:footerReference w:type="default" r:id="rId15"/>
          <w:headerReference w:type="first" r:id="rId16"/>
          <w:pgSz w:w="11906" w:h="16838"/>
          <w:pgMar w:top="1440" w:right="1440" w:bottom="1440" w:left="1440" w:header="708" w:footer="708" w:gutter="0"/>
          <w:cols w:space="708"/>
          <w:titlePg/>
          <w:docGrid w:linePitch="360"/>
        </w:sectPr>
      </w:pPr>
      <w:r>
        <w:t>There will be no further rig</w:t>
      </w:r>
      <w:r w:rsidR="002E66A8">
        <w:t>ht to appeal in this situation.</w:t>
      </w:r>
    </w:p>
    <w:p w14:paraId="30A33D0C" w14:textId="1344AD90" w:rsidR="00261AD5" w:rsidRDefault="00261AD5">
      <w:pPr>
        <w:spacing w:after="160" w:line="259" w:lineRule="auto"/>
      </w:pPr>
    </w:p>
    <w:p w14:paraId="55F84682" w14:textId="6D16654A" w:rsidR="00842BCD" w:rsidRPr="00C84119" w:rsidRDefault="00842BCD" w:rsidP="00842BCD">
      <w:pPr>
        <w:keepNext/>
        <w:keepLines/>
        <w:shd w:val="clear" w:color="auto" w:fill="FF0000"/>
        <w:spacing w:before="240" w:line="259" w:lineRule="auto"/>
        <w:outlineLvl w:val="0"/>
      </w:pPr>
      <w:bookmarkStart w:id="6" w:name="_Toc26865056"/>
      <w:r>
        <w:rPr>
          <w:rFonts w:cs="Arial"/>
          <w:b/>
          <w:color w:val="FFFFFF"/>
          <w:szCs w:val="22"/>
          <w:lang w:eastAsia="en-US"/>
        </w:rPr>
        <w:t>4.0     APPENDIX 1 – FLOW CHART – SECONDARY EMPLOYMENT PROCESS</w:t>
      </w:r>
      <w:bookmarkEnd w:id="6"/>
    </w:p>
    <w:p w14:paraId="02651FB4" w14:textId="46FC2C28" w:rsidR="007932AA" w:rsidRDefault="007932AA" w:rsidP="007932AA"/>
    <w:p w14:paraId="7C7DFD6D" w14:textId="3583C114" w:rsidR="007932AA" w:rsidRPr="000F7720" w:rsidRDefault="000E7927" w:rsidP="007932AA">
      <w:r>
        <w:rPr>
          <w:noProof/>
        </w:rPr>
        <mc:AlternateContent>
          <mc:Choice Requires="wps">
            <w:drawing>
              <wp:anchor distT="0" distB="0" distL="114300" distR="114300" simplePos="0" relativeHeight="251773952" behindDoc="0" locked="0" layoutInCell="1" allowOverlap="1" wp14:anchorId="1A92DBBC" wp14:editId="3FEE2C61">
                <wp:simplePos x="0" y="0"/>
                <wp:positionH relativeFrom="column">
                  <wp:posOffset>6115050</wp:posOffset>
                </wp:positionH>
                <wp:positionV relativeFrom="paragraph">
                  <wp:posOffset>216535</wp:posOffset>
                </wp:positionV>
                <wp:extent cx="76200" cy="6705600"/>
                <wp:effectExtent l="0" t="0" r="19050" b="19050"/>
                <wp:wrapNone/>
                <wp:docPr id="226" name="Straight Connector 226" title="Straight connect arrow"/>
                <wp:cNvGraphicFramePr/>
                <a:graphic xmlns:a="http://schemas.openxmlformats.org/drawingml/2006/main">
                  <a:graphicData uri="http://schemas.microsoft.com/office/word/2010/wordprocessingShape">
                    <wps:wsp>
                      <wps:cNvCnPr/>
                      <wps:spPr>
                        <a:xfrm flipV="1">
                          <a:off x="0" y="0"/>
                          <a:ext cx="76200" cy="670560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41D700" id="Straight Connector 226" o:spid="_x0000_s1026" alt="Title: Straight connect arrow"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481.5pt,17.05pt" to="487.5pt,5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" strokecolor="red" strokeweight=".5pt">
                <v:stroke joinstyle="miter"/>
              </v:line>
            </w:pict>
          </mc:Fallback>
        </mc:AlternateContent>
      </w:r>
      <w:r w:rsidR="007932AA">
        <w:rPr>
          <w:noProof/>
        </w:rPr>
        <mc:AlternateContent>
          <mc:Choice Requires="wps">
            <w:drawing>
              <wp:anchor distT="45720" distB="45720" distL="114300" distR="114300" simplePos="0" relativeHeight="251737088" behindDoc="0" locked="0" layoutInCell="1" allowOverlap="1" wp14:anchorId="69659E97" wp14:editId="770E4231">
                <wp:simplePos x="0" y="0"/>
                <wp:positionH relativeFrom="column">
                  <wp:posOffset>1419225</wp:posOffset>
                </wp:positionH>
                <wp:positionV relativeFrom="paragraph">
                  <wp:posOffset>6985</wp:posOffset>
                </wp:positionV>
                <wp:extent cx="2505075" cy="876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76300"/>
                        </a:xfrm>
                        <a:prstGeom prst="rect">
                          <a:avLst/>
                        </a:prstGeom>
                        <a:solidFill>
                          <a:srgbClr val="FFFFFF"/>
                        </a:solidFill>
                        <a:ln w="9525">
                          <a:solidFill>
                            <a:srgbClr val="FF0000"/>
                          </a:solidFill>
                          <a:miter lim="800000"/>
                          <a:headEnd/>
                          <a:tailEnd/>
                        </a:ln>
                      </wps:spPr>
                      <wps:txbx>
                        <w:txbxContent>
                          <w:p w14:paraId="4BD88F39" w14:textId="77777777" w:rsidR="00CE5488" w:rsidRPr="007932AA" w:rsidRDefault="00CE5488" w:rsidP="007932AA">
                            <w:pPr>
                              <w:jc w:val="center"/>
                            </w:pPr>
                            <w:r w:rsidRPr="007932AA">
                              <w:t>Employee considers undertaking secondary employment and submits Secondary Employment Form to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59E97" id="_x0000_t202" coordsize="21600,21600" o:spt="202" path="m,l,21600r21600,l21600,xe">
                <v:stroke joinstyle="miter"/>
                <v:path gradientshapeok="t" o:connecttype="rect"/>
              </v:shapetype>
              <v:shape id="Text Box 2" o:spid="_x0000_s1026" type="#_x0000_t202" style="position:absolute;margin-left:111.75pt;margin-top:.55pt;width:197.25pt;height:69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" strokecolor="red">
                <v:textbox>
                  <w:txbxContent>
                    <w:p w14:paraId="4BD88F39" w14:textId="77777777" w:rsidR="00CE5488" w:rsidRPr="007932AA" w:rsidRDefault="00CE5488" w:rsidP="007932AA">
                      <w:pPr>
                        <w:jc w:val="center"/>
                      </w:pPr>
                      <w:r w:rsidRPr="007932AA">
                        <w:t>Employee considers undertaking secondary employment and submits Secondary Employment Form to Manager</w:t>
                      </w:r>
                    </w:p>
                  </w:txbxContent>
                </v:textbox>
                <w10:wrap type="square"/>
              </v:shape>
            </w:pict>
          </mc:Fallback>
        </mc:AlternateContent>
      </w:r>
    </w:p>
    <w:p w14:paraId="087031EB" w14:textId="2AE008A1" w:rsidR="007932AA" w:rsidRPr="000F7720" w:rsidRDefault="002F427A" w:rsidP="007932AA">
      <w:r>
        <w:rPr>
          <w:noProof/>
        </w:rPr>
        <mc:AlternateContent>
          <mc:Choice Requires="wps">
            <w:drawing>
              <wp:anchor distT="0" distB="0" distL="114300" distR="114300" simplePos="0" relativeHeight="251772928" behindDoc="0" locked="0" layoutInCell="1" allowOverlap="1" wp14:anchorId="6FB7C015" wp14:editId="04DB633E">
                <wp:simplePos x="0" y="0"/>
                <wp:positionH relativeFrom="column">
                  <wp:posOffset>3889375</wp:posOffset>
                </wp:positionH>
                <wp:positionV relativeFrom="paragraph">
                  <wp:posOffset>46355</wp:posOffset>
                </wp:positionV>
                <wp:extent cx="2330450" cy="9525"/>
                <wp:effectExtent l="38100" t="76200" r="0" b="85725"/>
                <wp:wrapNone/>
                <wp:docPr id="224" name="Straight Arrow Connector 224" title="straight connector arrow"/>
                <wp:cNvGraphicFramePr/>
                <a:graphic xmlns:a="http://schemas.openxmlformats.org/drawingml/2006/main">
                  <a:graphicData uri="http://schemas.microsoft.com/office/word/2010/wordprocessingShape">
                    <wps:wsp>
                      <wps:cNvCnPr/>
                      <wps:spPr>
                        <a:xfrm flipH="1" flipV="1">
                          <a:off x="0" y="0"/>
                          <a:ext cx="2330450" cy="952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8D694F8" id="_x0000_t32" coordsize="21600,21600" o:spt="32" o:oned="t" path="m,l21600,21600e" filled="f">
                <v:path arrowok="t" fillok="f" o:connecttype="none"/>
                <o:lock v:ext="edit" shapetype="t"/>
              </v:shapetype>
              <v:shape id="Straight Arrow Connector 224" o:spid="_x0000_s1026" type="#_x0000_t32" alt="Title: straight connector arrow" style="position:absolute;margin-left:306.25pt;margin-top:3.65pt;width:183.5pt;height:.75pt;flip:x 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" strokecolor="red" strokeweight=".5pt">
                <v:stroke endarrow="block" joinstyle="miter"/>
              </v:shape>
            </w:pict>
          </mc:Fallback>
        </mc:AlternateContent>
      </w:r>
    </w:p>
    <w:p w14:paraId="5337BD64" w14:textId="66A3041E" w:rsidR="007932AA" w:rsidRPr="000F7720" w:rsidRDefault="007932AA" w:rsidP="007932AA"/>
    <w:p w14:paraId="1C6987F0" w14:textId="362D5FA9" w:rsidR="007932AA" w:rsidRPr="000F7720" w:rsidRDefault="007932AA" w:rsidP="007932AA"/>
    <w:p w14:paraId="1790B72A" w14:textId="526D8F0C" w:rsidR="007932AA" w:rsidRPr="00730531" w:rsidRDefault="007932AA" w:rsidP="007932AA"/>
    <w:p w14:paraId="25CF89D8" w14:textId="48CAEDD8" w:rsidR="007932AA" w:rsidRPr="000F7720" w:rsidRDefault="007932AA" w:rsidP="007932AA">
      <w:r>
        <w:rPr>
          <w:noProof/>
        </w:rPr>
        <mc:AlternateContent>
          <mc:Choice Requires="wps">
            <w:drawing>
              <wp:anchor distT="0" distB="0" distL="114300" distR="114300" simplePos="0" relativeHeight="251761664" behindDoc="0" locked="0" layoutInCell="1" allowOverlap="1" wp14:anchorId="2C135069" wp14:editId="2269A432">
                <wp:simplePos x="0" y="0"/>
                <wp:positionH relativeFrom="column">
                  <wp:posOffset>2638425</wp:posOffset>
                </wp:positionH>
                <wp:positionV relativeFrom="paragraph">
                  <wp:posOffset>80010</wp:posOffset>
                </wp:positionV>
                <wp:extent cx="0" cy="504825"/>
                <wp:effectExtent l="76200" t="0" r="57150" b="47625"/>
                <wp:wrapNone/>
                <wp:docPr id="259" name="Straight Arrow Connector 259" title="Straight connector arrow"/>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F1CBAAC" id="Straight Arrow Connector 259" o:spid="_x0000_s1026" type="#_x0000_t32" alt="Title: Straight connector arrow" style="position:absolute;margin-left:207.75pt;margin-top:6.3pt;width:0;height:39.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" strokecolor="red" strokeweight=".5pt">
                <v:stroke endarrow="block" joinstyle="miter"/>
              </v:shape>
            </w:pict>
          </mc:Fallback>
        </mc:AlternateContent>
      </w:r>
    </w:p>
    <w:p w14:paraId="25E7F72A" w14:textId="42AA3842" w:rsidR="007932AA" w:rsidRPr="000F7720" w:rsidRDefault="007932AA" w:rsidP="007932AA"/>
    <w:p w14:paraId="4F01DBFA" w14:textId="2040ECCE" w:rsidR="007932AA" w:rsidRPr="00730531" w:rsidRDefault="007932AA" w:rsidP="007932AA"/>
    <w:p w14:paraId="1560D7DF" w14:textId="286F1EE7" w:rsidR="007932AA" w:rsidRPr="000F7720" w:rsidRDefault="007932AA" w:rsidP="007932AA"/>
    <w:p w14:paraId="3F463584" w14:textId="622B538F" w:rsidR="007932AA" w:rsidRPr="00730531" w:rsidRDefault="007932AA" w:rsidP="007932AA">
      <w:r>
        <w:rPr>
          <w:noProof/>
        </w:rPr>
        <mc:AlternateContent>
          <mc:Choice Requires="wps">
            <w:drawing>
              <wp:anchor distT="45720" distB="45720" distL="114300" distR="114300" simplePos="0" relativeHeight="251738112" behindDoc="0" locked="0" layoutInCell="1" allowOverlap="1" wp14:anchorId="13254480" wp14:editId="7BFD5A82">
                <wp:simplePos x="0" y="0"/>
                <wp:positionH relativeFrom="margin">
                  <wp:posOffset>1400175</wp:posOffset>
                </wp:positionH>
                <wp:positionV relativeFrom="paragraph">
                  <wp:posOffset>12700</wp:posOffset>
                </wp:positionV>
                <wp:extent cx="2433955" cy="80010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800100"/>
                        </a:xfrm>
                        <a:prstGeom prst="rect">
                          <a:avLst/>
                        </a:prstGeom>
                        <a:solidFill>
                          <a:srgbClr val="FFFFFF"/>
                        </a:solidFill>
                        <a:ln w="9525">
                          <a:solidFill>
                            <a:srgbClr val="FF0000"/>
                          </a:solidFill>
                          <a:miter lim="800000"/>
                          <a:headEnd/>
                          <a:tailEnd/>
                        </a:ln>
                      </wps:spPr>
                      <wps:txbx>
                        <w:txbxContent>
                          <w:p w14:paraId="5E55DFEF" w14:textId="77777777" w:rsidR="00CE5488" w:rsidRPr="00C55CAA" w:rsidRDefault="00CE5488" w:rsidP="007932AA">
                            <w:pPr>
                              <w:jc w:val="center"/>
                            </w:pPr>
                            <w:r w:rsidRPr="00C55CAA">
                              <w:t xml:space="preserve">Employee discusses secondary employment form with Manager and amendments </w:t>
                            </w:r>
                            <w:r w:rsidRPr="00C55CAA">
                              <w:t>may be made to application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54480" id="_x0000_s1027" type="#_x0000_t202" style="position:absolute;margin-left:110.25pt;margin-top:1pt;width:191.65pt;height:63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" strokecolor="red">
                <v:textbox>
                  <w:txbxContent>
                    <w:p w14:paraId="5E55DFEF" w14:textId="77777777" w:rsidR="00CE5488" w:rsidRPr="00C55CAA" w:rsidRDefault="00CE5488" w:rsidP="007932AA">
                      <w:pPr>
                        <w:jc w:val="center"/>
                      </w:pPr>
                      <w:r w:rsidRPr="00C55CAA">
                        <w:t xml:space="preserve">Employee discusses secondary employment form with Manager and amendments </w:t>
                      </w:r>
                      <w:r w:rsidRPr="00C55CAA">
                        <w:t>may be made to application (if required)</w:t>
                      </w:r>
                    </w:p>
                  </w:txbxContent>
                </v:textbox>
                <w10:wrap type="square" anchorx="margin"/>
              </v:shape>
            </w:pict>
          </mc:Fallback>
        </mc:AlternateContent>
      </w:r>
    </w:p>
    <w:p w14:paraId="037FE8F1" w14:textId="32A1075F" w:rsidR="007932AA" w:rsidRPr="00730531" w:rsidRDefault="007932AA" w:rsidP="007932AA"/>
    <w:p w14:paraId="5D180CD0" w14:textId="56D20442" w:rsidR="007932AA" w:rsidRPr="00730531" w:rsidRDefault="007932AA" w:rsidP="007932AA"/>
    <w:p w14:paraId="7EB0684B" w14:textId="79A92FE4" w:rsidR="007932AA" w:rsidRPr="00730531" w:rsidRDefault="007932AA" w:rsidP="007932AA"/>
    <w:p w14:paraId="509DF231" w14:textId="0BE6DC60" w:rsidR="007932AA" w:rsidRPr="000F7720" w:rsidRDefault="007932AA" w:rsidP="007932AA"/>
    <w:p w14:paraId="56611FD6" w14:textId="4A05B615" w:rsidR="007932AA" w:rsidRPr="000F7720" w:rsidRDefault="007932AA" w:rsidP="007932AA">
      <w:r>
        <w:rPr>
          <w:noProof/>
        </w:rPr>
        <mc:AlternateContent>
          <mc:Choice Requires="wps">
            <w:drawing>
              <wp:anchor distT="0" distB="0" distL="114300" distR="114300" simplePos="0" relativeHeight="251753472" behindDoc="0" locked="0" layoutInCell="1" allowOverlap="1" wp14:anchorId="3D6B5EC7" wp14:editId="4B9C47D8">
                <wp:simplePos x="0" y="0"/>
                <wp:positionH relativeFrom="column">
                  <wp:posOffset>2647950</wp:posOffset>
                </wp:positionH>
                <wp:positionV relativeFrom="paragraph">
                  <wp:posOffset>46355</wp:posOffset>
                </wp:positionV>
                <wp:extent cx="0" cy="361950"/>
                <wp:effectExtent l="76200" t="0" r="76200" b="57150"/>
                <wp:wrapNone/>
                <wp:docPr id="201" name="Straight Arrow Connector 201" title="straight connector arrow"/>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B83266F" id="Straight Arrow Connector 201" o:spid="_x0000_s1026" type="#_x0000_t32" alt="Title: straight connector arrow" style="position:absolute;margin-left:208.5pt;margin-top:3.65pt;width:0;height:2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" strokecolor="red" strokeweight=".5pt">
                <v:stroke endarrow="block" joinstyle="miter"/>
              </v:shape>
            </w:pict>
          </mc:Fallback>
        </mc:AlternateContent>
      </w:r>
    </w:p>
    <w:p w14:paraId="670F2D01" w14:textId="66A49FB3" w:rsidR="007932AA" w:rsidRPr="000F7720" w:rsidRDefault="007932AA" w:rsidP="007932AA"/>
    <w:p w14:paraId="4C3E7E84" w14:textId="33317875" w:rsidR="007932AA" w:rsidRPr="000F7720" w:rsidRDefault="007932AA" w:rsidP="007932AA">
      <w:r>
        <w:rPr>
          <w:noProof/>
        </w:rPr>
        <mc:AlternateContent>
          <mc:Choice Requires="wps">
            <w:drawing>
              <wp:anchor distT="45720" distB="45720" distL="114300" distR="114300" simplePos="0" relativeHeight="251739136" behindDoc="0" locked="0" layoutInCell="1" allowOverlap="1" wp14:anchorId="09E35376" wp14:editId="0E8E622C">
                <wp:simplePos x="0" y="0"/>
                <wp:positionH relativeFrom="margin">
                  <wp:posOffset>1467485</wp:posOffset>
                </wp:positionH>
                <wp:positionV relativeFrom="paragraph">
                  <wp:posOffset>113030</wp:posOffset>
                </wp:positionV>
                <wp:extent cx="2422525" cy="593725"/>
                <wp:effectExtent l="0" t="0" r="15875"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593725"/>
                        </a:xfrm>
                        <a:prstGeom prst="rect">
                          <a:avLst/>
                        </a:prstGeom>
                        <a:solidFill>
                          <a:srgbClr val="FFFFFF"/>
                        </a:solidFill>
                        <a:ln w="9525">
                          <a:solidFill>
                            <a:srgbClr val="FF0000"/>
                          </a:solidFill>
                          <a:miter lim="800000"/>
                          <a:headEnd/>
                          <a:tailEnd/>
                        </a:ln>
                      </wps:spPr>
                      <wps:txbx>
                        <w:txbxContent>
                          <w:p w14:paraId="1F7CAE91" w14:textId="77777777" w:rsidR="00CE5488" w:rsidRPr="00C55CAA" w:rsidRDefault="00CE5488" w:rsidP="007932AA">
                            <w:pPr>
                              <w:jc w:val="center"/>
                            </w:pPr>
                            <w:r w:rsidRPr="00C55CAA">
                              <w:t>Line manager reviews outcome with HR Case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5376" id="Text Box 5" o:spid="_x0000_s1028" type="#_x0000_t202" style="position:absolute;margin-left:115.55pt;margin-top:8.9pt;width:190.75pt;height:46.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" strokecolor="red">
                <v:textbox>
                  <w:txbxContent>
                    <w:p w14:paraId="1F7CAE91" w14:textId="77777777" w:rsidR="00CE5488" w:rsidRPr="00C55CAA" w:rsidRDefault="00CE5488" w:rsidP="007932AA">
                      <w:pPr>
                        <w:jc w:val="center"/>
                      </w:pPr>
                      <w:r w:rsidRPr="00C55CAA">
                        <w:t>Line manager reviews outcome with HR Case Advisor</w:t>
                      </w:r>
                    </w:p>
                  </w:txbxContent>
                </v:textbox>
                <w10:wrap type="square" anchorx="margin"/>
              </v:shape>
            </w:pict>
          </mc:Fallback>
        </mc:AlternateContent>
      </w:r>
    </w:p>
    <w:p w14:paraId="14887129" w14:textId="5A52F27D" w:rsidR="007932AA" w:rsidRDefault="007932AA" w:rsidP="007932AA"/>
    <w:p w14:paraId="5169F840" w14:textId="41B534A5" w:rsidR="007932AA" w:rsidRPr="000F7720" w:rsidRDefault="007932AA" w:rsidP="00306C9F">
      <w:pPr>
        <w:tabs>
          <w:tab w:val="left" w:pos="2917"/>
        </w:tabs>
      </w:pPr>
    </w:p>
    <w:bookmarkStart w:id="7" w:name="_Toc252997"/>
    <w:bookmarkStart w:id="8" w:name="_Toc272357"/>
    <w:bookmarkStart w:id="9" w:name="_Toc273280"/>
    <w:bookmarkStart w:id="10" w:name="_Toc19707785"/>
    <w:bookmarkStart w:id="11" w:name="_Toc26865057"/>
    <w:p w14:paraId="0AFE90DA" w14:textId="77777777" w:rsidR="00AA6EE3" w:rsidRDefault="007932AA" w:rsidP="0074522D">
      <w:pPr>
        <w:pStyle w:val="Heading1"/>
        <w:rPr>
          <w:b/>
          <w:color w:val="FF0000"/>
          <w:sz w:val="24"/>
          <w:szCs w:val="24"/>
        </w:rPr>
      </w:pPr>
      <w:r>
        <w:rPr>
          <w:b/>
          <w:noProof/>
          <w:color w:val="FF0000"/>
          <w:sz w:val="24"/>
          <w:szCs w:val="24"/>
        </w:rPr>
        <mc:AlternateContent>
          <mc:Choice Requires="wps">
            <w:drawing>
              <wp:anchor distT="0" distB="0" distL="114300" distR="114300" simplePos="0" relativeHeight="251762688" behindDoc="0" locked="0" layoutInCell="1" allowOverlap="1" wp14:anchorId="6F5B0160" wp14:editId="010CDB3E">
                <wp:simplePos x="0" y="0"/>
                <wp:positionH relativeFrom="column">
                  <wp:posOffset>2686050</wp:posOffset>
                </wp:positionH>
                <wp:positionV relativeFrom="paragraph">
                  <wp:posOffset>241300</wp:posOffset>
                </wp:positionV>
                <wp:extent cx="9525" cy="428625"/>
                <wp:effectExtent l="38100" t="0" r="66675" b="47625"/>
                <wp:wrapNone/>
                <wp:docPr id="275" name="Straight Arrow Connector 275" title="Straight connectot arrow"/>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569A9BB" id="Straight Arrow Connector 275" o:spid="_x0000_s1026" type="#_x0000_t32" alt="Title: Straight connectot arrow" style="position:absolute;margin-left:211.5pt;margin-top:19pt;width:.75pt;height:33.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" strokecolor="red" strokeweight=".5pt">
                <v:stroke endarrow="block" joinstyle="miter"/>
              </v:shape>
            </w:pict>
          </mc:Fallback>
        </mc:AlternateContent>
      </w:r>
      <w:bookmarkEnd w:id="7"/>
      <w:bookmarkEnd w:id="8"/>
      <w:bookmarkEnd w:id="9"/>
      <w:bookmarkEnd w:id="10"/>
      <w:bookmarkEnd w:id="11"/>
    </w:p>
    <w:p w14:paraId="009F415B" w14:textId="137BAF3E" w:rsidR="00B73F4E" w:rsidRDefault="00B73F4E" w:rsidP="0074522D">
      <w:pPr>
        <w:pStyle w:val="Heading1"/>
        <w:rPr>
          <w:b/>
          <w:color w:val="FF0000"/>
          <w:sz w:val="24"/>
          <w:szCs w:val="24"/>
        </w:rPr>
      </w:pPr>
      <w:r w:rsidRPr="00B73F4E">
        <w:rPr>
          <w:b/>
          <w:color w:val="FF0000"/>
          <w:sz w:val="24"/>
          <w:szCs w:val="24"/>
        </w:rPr>
        <w:t xml:space="preserve"> </w:t>
      </w:r>
    </w:p>
    <w:p w14:paraId="5787A6F5" w14:textId="4E70272C" w:rsidR="007932AA" w:rsidRDefault="007932AA" w:rsidP="0074522D">
      <w:pPr>
        <w:spacing w:after="160" w:line="259" w:lineRule="auto"/>
        <w:rPr>
          <w:b/>
          <w:color w:val="FF0000"/>
          <w:sz w:val="24"/>
        </w:rPr>
      </w:pPr>
      <w:r>
        <w:rPr>
          <w:noProof/>
        </w:rPr>
        <mc:AlternateContent>
          <mc:Choice Requires="wps">
            <w:drawing>
              <wp:anchor distT="45720" distB="45720" distL="114300" distR="114300" simplePos="0" relativeHeight="251743232" behindDoc="0" locked="0" layoutInCell="1" allowOverlap="1" wp14:anchorId="47023BF0" wp14:editId="6D175229">
                <wp:simplePos x="0" y="0"/>
                <wp:positionH relativeFrom="margin">
                  <wp:posOffset>1524000</wp:posOffset>
                </wp:positionH>
                <wp:positionV relativeFrom="paragraph">
                  <wp:posOffset>12065</wp:posOffset>
                </wp:positionV>
                <wp:extent cx="2343150" cy="85725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57250"/>
                        </a:xfrm>
                        <a:prstGeom prst="rect">
                          <a:avLst/>
                        </a:prstGeom>
                        <a:solidFill>
                          <a:srgbClr val="FFFFFF"/>
                        </a:solidFill>
                        <a:ln w="9525">
                          <a:solidFill>
                            <a:srgbClr val="FF0000"/>
                          </a:solidFill>
                          <a:miter lim="800000"/>
                          <a:headEnd/>
                          <a:tailEnd/>
                        </a:ln>
                      </wps:spPr>
                      <wps:txbx>
                        <w:txbxContent>
                          <w:p w14:paraId="0D41A2E2" w14:textId="77777777" w:rsidR="00CE5488" w:rsidRPr="000F7720" w:rsidRDefault="00CE5488" w:rsidP="007932AA">
                            <w:pPr>
                              <w:jc w:val="center"/>
                            </w:pPr>
                            <w:r>
                              <w:t>Inform employee of outcome and any reasons for amendment or non-agreement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23BF0" id="Text Box 15" o:spid="_x0000_s1029" type="#_x0000_t202" style="position:absolute;margin-left:120pt;margin-top:.95pt;width:184.5pt;height:67.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" strokecolor="red">
                <v:textbox>
                  <w:txbxContent>
                    <w:p w14:paraId="0D41A2E2" w14:textId="77777777" w:rsidR="00CE5488" w:rsidRPr="000F7720" w:rsidRDefault="00CE5488" w:rsidP="007932AA">
                      <w:pPr>
                        <w:jc w:val="center"/>
                      </w:pPr>
                      <w:r>
                        <w:t>Inform employee of outcome and any reasons for amendment or non-agreement of application</w:t>
                      </w:r>
                    </w:p>
                  </w:txbxContent>
                </v:textbox>
                <w10:wrap type="square" anchorx="margin"/>
              </v:shape>
            </w:pict>
          </mc:Fallback>
        </mc:AlternateContent>
      </w:r>
    </w:p>
    <w:p w14:paraId="11500E20" w14:textId="6EACC86D" w:rsidR="007932AA" w:rsidRDefault="007932AA" w:rsidP="0074522D">
      <w:pPr>
        <w:spacing w:after="160" w:line="259" w:lineRule="auto"/>
        <w:rPr>
          <w:b/>
          <w:color w:val="FF0000"/>
          <w:sz w:val="24"/>
        </w:rPr>
      </w:pPr>
      <w:r>
        <w:rPr>
          <w:noProof/>
        </w:rPr>
        <mc:AlternateContent>
          <mc:Choice Requires="wps">
            <w:drawing>
              <wp:anchor distT="45720" distB="45720" distL="114300" distR="114300" simplePos="0" relativeHeight="251741184" behindDoc="0" locked="0" layoutInCell="1" allowOverlap="1" wp14:anchorId="4B12EE60" wp14:editId="0D5C755F">
                <wp:simplePos x="0" y="0"/>
                <wp:positionH relativeFrom="margin">
                  <wp:align>center</wp:align>
                </wp:positionH>
                <wp:positionV relativeFrom="paragraph">
                  <wp:posOffset>5715</wp:posOffset>
                </wp:positionV>
                <wp:extent cx="1673860" cy="557530"/>
                <wp:effectExtent l="0" t="0" r="2159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57530"/>
                        </a:xfrm>
                        <a:prstGeom prst="rect">
                          <a:avLst/>
                        </a:prstGeom>
                        <a:solidFill>
                          <a:srgbClr val="FFFFFF"/>
                        </a:solidFill>
                        <a:ln w="9525">
                          <a:solidFill>
                            <a:srgbClr val="FF0000"/>
                          </a:solidFill>
                          <a:miter lim="800000"/>
                          <a:headEnd/>
                          <a:tailEnd/>
                        </a:ln>
                      </wps:spPr>
                      <wps:txbx>
                        <w:txbxContent>
                          <w:p w14:paraId="3F295E38" w14:textId="77777777" w:rsidR="00CE5488" w:rsidRPr="000F7720" w:rsidRDefault="00CE5488" w:rsidP="00306C9F">
                            <w:pPr>
                              <w:jc w:val="center"/>
                            </w:pPr>
                            <w:r>
                              <w:t>Agreed subject to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2EE60" id="Text Box 11" o:spid="_x0000_s1030" type="#_x0000_t202" style="position:absolute;margin-left:0;margin-top:.45pt;width:131.8pt;height:43.9pt;z-index:251741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" strokecolor="red">
                <v:textbox>
                  <w:txbxContent>
                    <w:p w14:paraId="3F295E38" w14:textId="77777777" w:rsidR="00CE5488" w:rsidRPr="000F7720" w:rsidRDefault="00CE5488" w:rsidP="00306C9F">
                      <w:pPr>
                        <w:jc w:val="center"/>
                      </w:pPr>
                      <w:r>
                        <w:t>Agreed subject to conditions</w:t>
                      </w:r>
                    </w:p>
                  </w:txbxContent>
                </v:textbox>
                <w10:wrap type="square" anchorx="margin"/>
              </v:shape>
            </w:pict>
          </mc:Fallback>
        </mc:AlternateContent>
      </w:r>
    </w:p>
    <w:p w14:paraId="2F59C264" w14:textId="4276516C" w:rsidR="007932AA" w:rsidRDefault="007932AA" w:rsidP="0074522D">
      <w:pPr>
        <w:spacing w:after="160" w:line="259" w:lineRule="auto"/>
        <w:rPr>
          <w:b/>
          <w:color w:val="FF0000"/>
          <w:sz w:val="24"/>
        </w:rPr>
      </w:pPr>
    </w:p>
    <w:p w14:paraId="4551172C" w14:textId="3822110A" w:rsidR="007932AA" w:rsidRDefault="00B6603A" w:rsidP="0074522D">
      <w:pPr>
        <w:spacing w:after="160" w:line="259" w:lineRule="auto"/>
        <w:rPr>
          <w:b/>
          <w:color w:val="FF0000"/>
          <w:sz w:val="24"/>
        </w:rPr>
      </w:pPr>
      <w:r>
        <w:rPr>
          <w:b/>
          <w:noProof/>
          <w:color w:val="FF0000"/>
          <w:sz w:val="24"/>
        </w:rPr>
        <mc:AlternateContent>
          <mc:Choice Requires="wps">
            <w:drawing>
              <wp:anchor distT="0" distB="0" distL="114300" distR="114300" simplePos="0" relativeHeight="251766784" behindDoc="0" locked="0" layoutInCell="1" allowOverlap="1" wp14:anchorId="4DEF780C" wp14:editId="75470843">
                <wp:simplePos x="0" y="0"/>
                <wp:positionH relativeFrom="column">
                  <wp:posOffset>1102871</wp:posOffset>
                </wp:positionH>
                <wp:positionV relativeFrom="paragraph">
                  <wp:posOffset>8255</wp:posOffset>
                </wp:positionV>
                <wp:extent cx="438150" cy="514350"/>
                <wp:effectExtent l="38100" t="0" r="19050" b="95250"/>
                <wp:wrapNone/>
                <wp:docPr id="280" name="Elbow Connector 280" title="elbow connector arrow"/>
                <wp:cNvGraphicFramePr/>
                <a:graphic xmlns:a="http://schemas.openxmlformats.org/drawingml/2006/main">
                  <a:graphicData uri="http://schemas.microsoft.com/office/word/2010/wordprocessingShape">
                    <wps:wsp>
                      <wps:cNvCnPr/>
                      <wps:spPr>
                        <a:xfrm flipH="1">
                          <a:off x="0" y="0"/>
                          <a:ext cx="438150" cy="514350"/>
                        </a:xfrm>
                        <a:prstGeom prst="bentConnector3">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1F7A1B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0" o:spid="_x0000_s1026" type="#_x0000_t34" alt="Title: elbow connector arrow" style="position:absolute;margin-left:86.85pt;margin-top:.65pt;width:34.5pt;height:40.5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" strokecolor="red" strokeweight=".5pt">
                <v:stroke endarrow="block"/>
              </v:shape>
            </w:pict>
          </mc:Fallback>
        </mc:AlternateContent>
      </w:r>
      <w:r>
        <w:rPr>
          <w:noProof/>
        </w:rPr>
        <mc:AlternateContent>
          <mc:Choice Requires="wps">
            <w:drawing>
              <wp:anchor distT="45720" distB="45720" distL="114300" distR="114300" simplePos="0" relativeHeight="251740160" behindDoc="0" locked="0" layoutInCell="1" allowOverlap="1" wp14:anchorId="7F5C478F" wp14:editId="405A2593">
                <wp:simplePos x="0" y="0"/>
                <wp:positionH relativeFrom="margin">
                  <wp:posOffset>-618119</wp:posOffset>
                </wp:positionH>
                <wp:positionV relativeFrom="paragraph">
                  <wp:posOffset>387927</wp:posOffset>
                </wp:positionV>
                <wp:extent cx="1673860" cy="557530"/>
                <wp:effectExtent l="0" t="0" r="2159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57530"/>
                        </a:xfrm>
                        <a:prstGeom prst="rect">
                          <a:avLst/>
                        </a:prstGeom>
                        <a:solidFill>
                          <a:srgbClr val="FFFFFF"/>
                        </a:solidFill>
                        <a:ln w="9525">
                          <a:solidFill>
                            <a:srgbClr val="FF0000"/>
                          </a:solidFill>
                          <a:miter lim="800000"/>
                          <a:headEnd/>
                          <a:tailEnd/>
                        </a:ln>
                      </wps:spPr>
                      <wps:txbx>
                        <w:txbxContent>
                          <w:p w14:paraId="31106DED" w14:textId="77777777" w:rsidR="00CE5488" w:rsidRPr="00C55CAA" w:rsidRDefault="00CE5488" w:rsidP="00306C9F">
                            <w:pPr>
                              <w:jc w:val="center"/>
                            </w:pPr>
                            <w:r w:rsidRPr="00C55CAA">
                              <w:t>Application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478F" id="Text Box 6" o:spid="_x0000_s1031" type="#_x0000_t202" style="position:absolute;margin-left:-48.65pt;margin-top:30.55pt;width:131.8pt;height:43.9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" strokecolor="red">
                <v:textbox>
                  <w:txbxContent>
                    <w:p w14:paraId="31106DED" w14:textId="77777777" w:rsidR="00CE5488" w:rsidRPr="00C55CAA" w:rsidRDefault="00CE5488" w:rsidP="00306C9F">
                      <w:pPr>
                        <w:jc w:val="center"/>
                      </w:pPr>
                      <w:r w:rsidRPr="00C55CAA">
                        <w:t>Application Agreed</w:t>
                      </w:r>
                    </w:p>
                  </w:txbxContent>
                </v:textbox>
                <w10:wrap type="square" anchorx="margin"/>
              </v:shape>
            </w:pict>
          </mc:Fallback>
        </mc:AlternateContent>
      </w:r>
      <w:r w:rsidR="007932AA">
        <w:rPr>
          <w:noProof/>
        </w:rPr>
        <mc:AlternateContent>
          <mc:Choice Requires="wps">
            <w:drawing>
              <wp:anchor distT="0" distB="0" distL="114300" distR="114300" simplePos="0" relativeHeight="251767808" behindDoc="0" locked="0" layoutInCell="1" allowOverlap="1" wp14:anchorId="4C360ABF" wp14:editId="0BB912CA">
                <wp:simplePos x="0" y="0"/>
                <wp:positionH relativeFrom="column">
                  <wp:posOffset>3878069</wp:posOffset>
                </wp:positionH>
                <wp:positionV relativeFrom="paragraph">
                  <wp:posOffset>6350</wp:posOffset>
                </wp:positionV>
                <wp:extent cx="476250" cy="628650"/>
                <wp:effectExtent l="0" t="0" r="38100" b="95250"/>
                <wp:wrapNone/>
                <wp:docPr id="281" name="Elbow Connector 281" title="elbow connector arrow"/>
                <wp:cNvGraphicFramePr/>
                <a:graphic xmlns:a="http://schemas.openxmlformats.org/drawingml/2006/main">
                  <a:graphicData uri="http://schemas.microsoft.com/office/word/2010/wordprocessingShape">
                    <wps:wsp>
                      <wps:cNvCnPr/>
                      <wps:spPr>
                        <a:xfrm>
                          <a:off x="0" y="0"/>
                          <a:ext cx="476250" cy="628650"/>
                        </a:xfrm>
                        <a:prstGeom prst="bentConnector3">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35D3677" id="Elbow Connector 281" o:spid="_x0000_s1026" type="#_x0000_t34" alt="Title: elbow connector arrow" style="position:absolute;margin-left:305.35pt;margin-top:.5pt;width:37.5pt;height:49.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" strokecolor="red" strokeweight=".5pt">
                <v:stroke endarrow="block"/>
              </v:shape>
            </w:pict>
          </mc:Fallback>
        </mc:AlternateContent>
      </w:r>
      <w:r w:rsidR="007932AA">
        <w:rPr>
          <w:noProof/>
        </w:rPr>
        <mc:AlternateContent>
          <mc:Choice Requires="wps">
            <w:drawing>
              <wp:anchor distT="0" distB="0" distL="114300" distR="114300" simplePos="0" relativeHeight="251765760" behindDoc="0" locked="0" layoutInCell="1" allowOverlap="1" wp14:anchorId="0E1E3B1F" wp14:editId="3D6796C4">
                <wp:simplePos x="0" y="0"/>
                <wp:positionH relativeFrom="column">
                  <wp:posOffset>2714625</wp:posOffset>
                </wp:positionH>
                <wp:positionV relativeFrom="paragraph">
                  <wp:posOffset>6350</wp:posOffset>
                </wp:positionV>
                <wp:extent cx="9525" cy="266700"/>
                <wp:effectExtent l="38100" t="0" r="66675" b="57150"/>
                <wp:wrapNone/>
                <wp:docPr id="277" name="Straight Arrow Connector 277" title="straight arrow connector"/>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994B903" id="Straight Arrow Connector 277" o:spid="_x0000_s1026" type="#_x0000_t32" alt="Title: straight arrow connector" style="position:absolute;margin-left:213.75pt;margin-top:.5pt;width:.75pt;height:21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" strokecolor="red" strokeweight=".5pt">
                <v:stroke endarrow="block" joinstyle="miter"/>
              </v:shape>
            </w:pict>
          </mc:Fallback>
        </mc:AlternateContent>
      </w:r>
    </w:p>
    <w:p w14:paraId="48DEFE5B" w14:textId="1B0B0B43" w:rsidR="007932AA" w:rsidRDefault="00B6603A" w:rsidP="0074522D">
      <w:pPr>
        <w:spacing w:after="160" w:line="259" w:lineRule="auto"/>
        <w:rPr>
          <w:b/>
          <w:color w:val="FF0000"/>
          <w:sz w:val="24"/>
        </w:rPr>
      </w:pPr>
      <w:r>
        <w:rPr>
          <w:noProof/>
        </w:rPr>
        <mc:AlternateContent>
          <mc:Choice Requires="wps">
            <w:drawing>
              <wp:anchor distT="45720" distB="45720" distL="114300" distR="114300" simplePos="0" relativeHeight="251742208" behindDoc="0" locked="0" layoutInCell="1" allowOverlap="1" wp14:anchorId="68DCE18D" wp14:editId="2090E21D">
                <wp:simplePos x="0" y="0"/>
                <wp:positionH relativeFrom="margin">
                  <wp:posOffset>4388939</wp:posOffset>
                </wp:positionH>
                <wp:positionV relativeFrom="paragraph">
                  <wp:posOffset>34199</wp:posOffset>
                </wp:positionV>
                <wp:extent cx="1673860" cy="557530"/>
                <wp:effectExtent l="0" t="0" r="21590" b="139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57530"/>
                        </a:xfrm>
                        <a:prstGeom prst="rect">
                          <a:avLst/>
                        </a:prstGeom>
                        <a:solidFill>
                          <a:srgbClr val="FFFFFF"/>
                        </a:solidFill>
                        <a:ln w="9525">
                          <a:solidFill>
                            <a:srgbClr val="FF0000"/>
                          </a:solidFill>
                          <a:miter lim="800000"/>
                          <a:headEnd/>
                          <a:tailEnd/>
                        </a:ln>
                      </wps:spPr>
                      <wps:txbx>
                        <w:txbxContent>
                          <w:p w14:paraId="4DFB5CF1" w14:textId="77777777" w:rsidR="00CE5488" w:rsidRPr="000F7720" w:rsidRDefault="00CE5488" w:rsidP="00306C9F">
                            <w:pPr>
                              <w:jc w:val="center"/>
                            </w:pPr>
                            <w:r>
                              <w:t>Non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CE18D" id="Text Box 12" o:spid="_x0000_s1032" type="#_x0000_t202" style="position:absolute;margin-left:345.6pt;margin-top:2.7pt;width:131.8pt;height:43.9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" strokecolor="red">
                <v:textbox>
                  <w:txbxContent>
                    <w:p w14:paraId="4DFB5CF1" w14:textId="77777777" w:rsidR="00CE5488" w:rsidRPr="000F7720" w:rsidRDefault="00CE5488" w:rsidP="00306C9F">
                      <w:pPr>
                        <w:jc w:val="center"/>
                      </w:pPr>
                      <w:r>
                        <w:t>Non Agreement</w:t>
                      </w:r>
                    </w:p>
                  </w:txbxContent>
                </v:textbox>
                <w10:wrap type="square" anchorx="margin"/>
              </v:shape>
            </w:pict>
          </mc:Fallback>
        </mc:AlternateContent>
      </w:r>
      <w:r w:rsidR="007932AA">
        <w:rPr>
          <w:noProof/>
        </w:rPr>
        <mc:AlternateContent>
          <mc:Choice Requires="wps">
            <w:drawing>
              <wp:anchor distT="45720" distB="45720" distL="114300" distR="114300" simplePos="0" relativeHeight="251764736" behindDoc="0" locked="0" layoutInCell="1" allowOverlap="1" wp14:anchorId="5ACD8361" wp14:editId="56C749B0">
                <wp:simplePos x="0" y="0"/>
                <wp:positionH relativeFrom="margin">
                  <wp:posOffset>1905000</wp:posOffset>
                </wp:positionH>
                <wp:positionV relativeFrom="paragraph">
                  <wp:posOffset>6985</wp:posOffset>
                </wp:positionV>
                <wp:extent cx="1673860" cy="557530"/>
                <wp:effectExtent l="0" t="0" r="21590" b="13970"/>
                <wp:wrapSquare wrapText="bothSides"/>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57530"/>
                        </a:xfrm>
                        <a:prstGeom prst="rect">
                          <a:avLst/>
                        </a:prstGeom>
                        <a:solidFill>
                          <a:srgbClr val="FFFFFF"/>
                        </a:solidFill>
                        <a:ln w="9525">
                          <a:solidFill>
                            <a:srgbClr val="FF0000"/>
                          </a:solidFill>
                          <a:miter lim="800000"/>
                          <a:headEnd/>
                          <a:tailEnd/>
                        </a:ln>
                      </wps:spPr>
                      <wps:txbx>
                        <w:txbxContent>
                          <w:p w14:paraId="3AF68E0B" w14:textId="77777777" w:rsidR="00CE5488" w:rsidRPr="000F7720" w:rsidRDefault="00CE5488" w:rsidP="00306C9F">
                            <w:pPr>
                              <w:jc w:val="center"/>
                            </w:pPr>
                            <w:r>
                              <w:t>Agreed subject to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D8361" id="Text Box 276" o:spid="_x0000_s1033" type="#_x0000_t202" style="position:absolute;margin-left:150pt;margin-top:.55pt;width:131.8pt;height:43.9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" strokecolor="red">
                <v:textbox>
                  <w:txbxContent>
                    <w:p w14:paraId="3AF68E0B" w14:textId="77777777" w:rsidR="00CE5488" w:rsidRPr="000F7720" w:rsidRDefault="00CE5488" w:rsidP="00306C9F">
                      <w:pPr>
                        <w:jc w:val="center"/>
                      </w:pPr>
                      <w:r>
                        <w:t>Agreed subject to conditions</w:t>
                      </w:r>
                    </w:p>
                  </w:txbxContent>
                </v:textbox>
                <w10:wrap type="square" anchorx="margin"/>
              </v:shape>
            </w:pict>
          </mc:Fallback>
        </mc:AlternateContent>
      </w:r>
    </w:p>
    <w:p w14:paraId="3F0AE99F" w14:textId="7AF3A5F4" w:rsidR="007932AA" w:rsidRDefault="002F427A" w:rsidP="0074522D">
      <w:pPr>
        <w:spacing w:after="160" w:line="259" w:lineRule="auto"/>
        <w:rPr>
          <w:b/>
          <w:color w:val="FF0000"/>
          <w:sz w:val="24"/>
        </w:rPr>
      </w:pPr>
      <w:r>
        <w:rPr>
          <w:b/>
          <w:noProof/>
          <w:color w:val="FF0000"/>
          <w:sz w:val="24"/>
        </w:rPr>
        <mc:AlternateContent>
          <mc:Choice Requires="wps">
            <w:drawing>
              <wp:anchor distT="0" distB="0" distL="114300" distR="114300" simplePos="0" relativeHeight="251768832" behindDoc="0" locked="0" layoutInCell="1" allowOverlap="1" wp14:anchorId="70328E6E" wp14:editId="1DB5C013">
                <wp:simplePos x="0" y="0"/>
                <wp:positionH relativeFrom="column">
                  <wp:posOffset>2733675</wp:posOffset>
                </wp:positionH>
                <wp:positionV relativeFrom="paragraph">
                  <wp:posOffset>291465</wp:posOffset>
                </wp:positionV>
                <wp:extent cx="0" cy="333375"/>
                <wp:effectExtent l="76200" t="0" r="76200" b="47625"/>
                <wp:wrapNone/>
                <wp:docPr id="282" name="Straight Arrow Connector 282" title="straight arrow connector"/>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EA915D7" id="Straight Arrow Connector 282" o:spid="_x0000_s1026" type="#_x0000_t32" alt="Title: straight arrow connector" style="position:absolute;margin-left:215.25pt;margin-top:22.95pt;width:0;height:26.2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" strokecolor="red" strokeweight=".5pt">
                <v:stroke endarrow="block" joinstyle="miter"/>
              </v:shape>
            </w:pict>
          </mc:Fallback>
        </mc:AlternateContent>
      </w:r>
    </w:p>
    <w:p w14:paraId="4C1CC23D" w14:textId="33A3CC91" w:rsidR="007932AA" w:rsidRDefault="007932AA" w:rsidP="0074522D">
      <w:pPr>
        <w:spacing w:after="160" w:line="259" w:lineRule="auto"/>
        <w:rPr>
          <w:b/>
          <w:color w:val="FF0000"/>
          <w:sz w:val="24"/>
        </w:rPr>
      </w:pPr>
    </w:p>
    <w:p w14:paraId="742D0B68" w14:textId="2AC8982F" w:rsidR="007932AA" w:rsidRDefault="002F427A" w:rsidP="0074522D">
      <w:pPr>
        <w:spacing w:after="160" w:line="259" w:lineRule="auto"/>
        <w:rPr>
          <w:b/>
          <w:color w:val="FF0000"/>
          <w:sz w:val="24"/>
        </w:rPr>
      </w:pPr>
      <w:r>
        <w:rPr>
          <w:noProof/>
        </w:rPr>
        <mc:AlternateContent>
          <mc:Choice Requires="wps">
            <w:drawing>
              <wp:anchor distT="0" distB="0" distL="114300" distR="114300" simplePos="0" relativeHeight="251755520" behindDoc="0" locked="0" layoutInCell="1" allowOverlap="1" wp14:anchorId="4040C0F7" wp14:editId="6515C17A">
                <wp:simplePos x="0" y="0"/>
                <wp:positionH relativeFrom="margin">
                  <wp:posOffset>1856105</wp:posOffset>
                </wp:positionH>
                <wp:positionV relativeFrom="paragraph">
                  <wp:posOffset>40005</wp:posOffset>
                </wp:positionV>
                <wp:extent cx="1657350" cy="666750"/>
                <wp:effectExtent l="0" t="0" r="19050" b="19050"/>
                <wp:wrapNone/>
                <wp:docPr id="233" name="Rectangle 233"/>
                <wp:cNvGraphicFramePr/>
                <a:graphic xmlns:a="http://schemas.openxmlformats.org/drawingml/2006/main">
                  <a:graphicData uri="http://schemas.microsoft.com/office/word/2010/wordprocessingShape">
                    <wps:wsp>
                      <wps:cNvSpPr/>
                      <wps:spPr>
                        <a:xfrm>
                          <a:off x="0" y="0"/>
                          <a:ext cx="1657350" cy="6667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C794EA" w14:textId="77777777" w:rsidR="00CE5488" w:rsidRDefault="00CE5488" w:rsidP="007932AA">
                            <w:pPr>
                              <w:jc w:val="center"/>
                            </w:pPr>
                            <w:r>
                              <w:t xml:space="preserve">Log Details on </w:t>
                            </w:r>
                            <w:r>
                              <w:t>ITrent 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0C0F7" id="Rectangle 233" o:spid="_x0000_s1034" style="position:absolute;margin-left:146.15pt;margin-top:3.15pt;width:130.5pt;height:52.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" fillcolor="white [3201]" strokecolor="red" strokeweight="1pt">
                <v:textbox>
                  <w:txbxContent>
                    <w:p w14:paraId="48C794EA" w14:textId="77777777" w:rsidR="00CE5488" w:rsidRDefault="00CE5488" w:rsidP="007932AA">
                      <w:pPr>
                        <w:jc w:val="center"/>
                      </w:pPr>
                      <w:r>
                        <w:t xml:space="preserve">Log Details on </w:t>
                      </w:r>
                      <w:r>
                        <w:t>ITrent where applicable</w:t>
                      </w:r>
                    </w:p>
                  </w:txbxContent>
                </v:textbox>
                <w10:wrap anchorx="margin"/>
              </v:rect>
            </w:pict>
          </mc:Fallback>
        </mc:AlternateContent>
      </w:r>
    </w:p>
    <w:p w14:paraId="5F54E31F" w14:textId="34B54FF1" w:rsidR="007932AA" w:rsidRDefault="007932AA" w:rsidP="0074522D">
      <w:pPr>
        <w:spacing w:after="160" w:line="259" w:lineRule="auto"/>
        <w:rPr>
          <w:b/>
          <w:color w:val="FF0000"/>
          <w:sz w:val="24"/>
        </w:rPr>
      </w:pPr>
    </w:p>
    <w:p w14:paraId="6D717EDF" w14:textId="5EE5FA79" w:rsidR="007932AA" w:rsidRDefault="00B6603A" w:rsidP="0074522D">
      <w:pPr>
        <w:spacing w:after="160" w:line="259" w:lineRule="auto"/>
        <w:rPr>
          <w:b/>
          <w:color w:val="FF0000"/>
          <w:sz w:val="24"/>
        </w:rPr>
      </w:pPr>
      <w:r>
        <w:rPr>
          <w:b/>
          <w:noProof/>
          <w:color w:val="FF0000"/>
          <w:sz w:val="24"/>
        </w:rPr>
        <mc:AlternateContent>
          <mc:Choice Requires="wps">
            <w:drawing>
              <wp:anchor distT="0" distB="0" distL="114300" distR="114300" simplePos="0" relativeHeight="251774976" behindDoc="0" locked="0" layoutInCell="1" allowOverlap="1" wp14:anchorId="3419530F" wp14:editId="3626EBCB">
                <wp:simplePos x="0" y="0"/>
                <wp:positionH relativeFrom="column">
                  <wp:posOffset>1923802</wp:posOffset>
                </wp:positionH>
                <wp:positionV relativeFrom="paragraph">
                  <wp:posOffset>142801</wp:posOffset>
                </wp:positionV>
                <wp:extent cx="45719" cy="557719"/>
                <wp:effectExtent l="38100" t="0" r="50165" b="52070"/>
                <wp:wrapNone/>
                <wp:docPr id="4" name="Straight Arrow Connector 4" title="straight arrow connector"/>
                <wp:cNvGraphicFramePr/>
                <a:graphic xmlns:a="http://schemas.openxmlformats.org/drawingml/2006/main">
                  <a:graphicData uri="http://schemas.microsoft.com/office/word/2010/wordprocessingShape">
                    <wps:wsp>
                      <wps:cNvCnPr/>
                      <wps:spPr>
                        <a:xfrm flipH="1">
                          <a:off x="0" y="0"/>
                          <a:ext cx="45719" cy="557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90A8A" id="Straight Arrow Connector 4" o:spid="_x0000_s1026" type="#_x0000_t32" alt="Title: straight arrow connector" style="position:absolute;margin-left:151.5pt;margin-top:11.25pt;width:3.6pt;height:43.9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" strokecolor="red" strokeweight=".5pt">
                <v:stroke endarrow="block" joinstyle="miter"/>
              </v:shape>
            </w:pict>
          </mc:Fallback>
        </mc:AlternateContent>
      </w:r>
      <w:r w:rsidR="002F427A">
        <w:rPr>
          <w:b/>
          <w:noProof/>
          <w:color w:val="FF0000"/>
          <w:sz w:val="24"/>
        </w:rPr>
        <mc:AlternateContent>
          <mc:Choice Requires="wps">
            <w:drawing>
              <wp:anchor distT="0" distB="0" distL="114300" distR="114300" simplePos="0" relativeHeight="251770880" behindDoc="0" locked="0" layoutInCell="1" allowOverlap="1" wp14:anchorId="0F006933" wp14:editId="3E92A3EE">
                <wp:simplePos x="0" y="0"/>
                <wp:positionH relativeFrom="column">
                  <wp:posOffset>3333750</wp:posOffset>
                </wp:positionH>
                <wp:positionV relativeFrom="paragraph">
                  <wp:posOffset>128905</wp:posOffset>
                </wp:positionV>
                <wp:extent cx="0" cy="466725"/>
                <wp:effectExtent l="76200" t="0" r="57150" b="47625"/>
                <wp:wrapNone/>
                <wp:docPr id="284" name="Straight Arrow Connector 284" title="straight arrow connector"/>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3CB7CD2" id="Straight Arrow Connector 284" o:spid="_x0000_s1026" type="#_x0000_t32" alt="Title: straight arrow connector" style="position:absolute;margin-left:262.5pt;margin-top:10.15pt;width:0;height:36.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" strokecolor="red" strokeweight=".5pt">
                <v:stroke endarrow="block" joinstyle="miter"/>
              </v:shape>
            </w:pict>
          </mc:Fallback>
        </mc:AlternateContent>
      </w:r>
    </w:p>
    <w:p w14:paraId="16273D10" w14:textId="2D7AE668" w:rsidR="007932AA" w:rsidRDefault="00B6603A" w:rsidP="0074522D">
      <w:pPr>
        <w:spacing w:after="160" w:line="259" w:lineRule="auto"/>
        <w:rPr>
          <w:b/>
          <w:color w:val="FF0000"/>
          <w:sz w:val="24"/>
        </w:rPr>
      </w:pPr>
      <w:r>
        <w:rPr>
          <w:noProof/>
        </w:rPr>
        <mc:AlternateContent>
          <mc:Choice Requires="wps">
            <w:drawing>
              <wp:anchor distT="45720" distB="45720" distL="114300" distR="114300" simplePos="0" relativeHeight="251748352" behindDoc="0" locked="0" layoutInCell="1" allowOverlap="1" wp14:anchorId="6E7533FE" wp14:editId="19DE63E4">
                <wp:simplePos x="0" y="0"/>
                <wp:positionH relativeFrom="margin">
                  <wp:posOffset>43790</wp:posOffset>
                </wp:positionH>
                <wp:positionV relativeFrom="paragraph">
                  <wp:posOffset>461118</wp:posOffset>
                </wp:positionV>
                <wp:extent cx="2171700" cy="495300"/>
                <wp:effectExtent l="0" t="0" r="19050"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solidFill>
                          <a:srgbClr val="FFFFFF"/>
                        </a:solidFill>
                        <a:ln w="9525">
                          <a:solidFill>
                            <a:srgbClr val="FF0000"/>
                          </a:solidFill>
                          <a:miter lim="800000"/>
                          <a:headEnd/>
                          <a:tailEnd/>
                        </a:ln>
                      </wps:spPr>
                      <wps:txbx>
                        <w:txbxContent>
                          <w:p w14:paraId="2A12600A" w14:textId="00929275" w:rsidR="00CE5488" w:rsidRPr="000F7720" w:rsidRDefault="00CE5488" w:rsidP="00306C9F">
                            <w:pPr>
                              <w:jc w:val="center"/>
                            </w:pPr>
                            <w:r>
                              <w:t xml:space="preserve">If employee disagrees with the outcome – Appeal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533FE" id="Text Box 195" o:spid="_x0000_s1035" type="#_x0000_t202" style="position:absolute;margin-left:3.45pt;margin-top:36.3pt;width:171pt;height:39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" strokecolor="red">
                <v:textbox>
                  <w:txbxContent>
                    <w:p w14:paraId="2A12600A" w14:textId="00929275" w:rsidR="00CE5488" w:rsidRPr="000F7720" w:rsidRDefault="00CE5488" w:rsidP="00306C9F">
                      <w:pPr>
                        <w:jc w:val="center"/>
                      </w:pPr>
                      <w:r>
                        <w:t xml:space="preserve">If employee disagrees with the outcome – Appeal Process </w:t>
                      </w:r>
                    </w:p>
                  </w:txbxContent>
                </v:textbox>
                <w10:wrap type="square" anchorx="margin"/>
              </v:shape>
            </w:pict>
          </mc:Fallback>
        </mc:AlternateContent>
      </w:r>
    </w:p>
    <w:p w14:paraId="395CDEE7" w14:textId="6A4BACEA" w:rsidR="007932AA" w:rsidRDefault="007932AA" w:rsidP="0074522D">
      <w:pPr>
        <w:spacing w:after="160" w:line="259" w:lineRule="auto"/>
        <w:rPr>
          <w:b/>
          <w:color w:val="FF0000"/>
          <w:sz w:val="24"/>
        </w:rPr>
      </w:pPr>
      <w:r>
        <w:rPr>
          <w:noProof/>
        </w:rPr>
        <mc:AlternateContent>
          <mc:Choice Requires="wps">
            <w:drawing>
              <wp:anchor distT="45720" distB="45720" distL="114300" distR="114300" simplePos="0" relativeHeight="251744256" behindDoc="0" locked="0" layoutInCell="1" allowOverlap="1" wp14:anchorId="5DD4DF35" wp14:editId="44D76EA1">
                <wp:simplePos x="0" y="0"/>
                <wp:positionH relativeFrom="margin">
                  <wp:posOffset>2654935</wp:posOffset>
                </wp:positionH>
                <wp:positionV relativeFrom="paragraph">
                  <wp:posOffset>1270</wp:posOffset>
                </wp:positionV>
                <wp:extent cx="3574415" cy="895350"/>
                <wp:effectExtent l="0" t="0" r="2603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895350"/>
                        </a:xfrm>
                        <a:prstGeom prst="rect">
                          <a:avLst/>
                        </a:prstGeom>
                        <a:solidFill>
                          <a:srgbClr val="FFFFFF"/>
                        </a:solidFill>
                        <a:ln w="9525">
                          <a:solidFill>
                            <a:srgbClr val="FF0000"/>
                          </a:solidFill>
                          <a:miter lim="800000"/>
                          <a:headEnd/>
                          <a:tailEnd/>
                        </a:ln>
                      </wps:spPr>
                      <wps:txbx>
                        <w:txbxContent>
                          <w:p w14:paraId="1DFB325B" w14:textId="77777777" w:rsidR="00CE5488" w:rsidRPr="000F7720" w:rsidRDefault="00CE5488" w:rsidP="00306C9F">
                            <w:pPr>
                              <w:jc w:val="center"/>
                            </w:pPr>
                            <w:r>
                              <w:t>Review meeting to discuss any changes to employment and/or review temporary agreement (new application form submitted where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4DF35" id="Text Box 18" o:spid="_x0000_s1036" type="#_x0000_t202" style="position:absolute;margin-left:209.05pt;margin-top:.1pt;width:281.45pt;height:70.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" strokecolor="red">
                <v:textbox>
                  <w:txbxContent>
                    <w:p w14:paraId="1DFB325B" w14:textId="77777777" w:rsidR="00CE5488" w:rsidRPr="000F7720" w:rsidRDefault="00CE5488" w:rsidP="00306C9F">
                      <w:pPr>
                        <w:jc w:val="center"/>
                      </w:pPr>
                      <w:r>
                        <w:t>Review meeting to discuss any changes to employment and/or review temporary agreement (new application form submitted where required)</w:t>
                      </w:r>
                    </w:p>
                  </w:txbxContent>
                </v:textbox>
                <w10:wrap type="square" anchorx="margin"/>
              </v:shape>
            </w:pict>
          </mc:Fallback>
        </mc:AlternateContent>
      </w:r>
    </w:p>
    <w:p w14:paraId="28E3994A" w14:textId="0F38A7B8" w:rsidR="007932AA" w:rsidRDefault="007932AA" w:rsidP="0074522D">
      <w:pPr>
        <w:spacing w:after="160" w:line="259" w:lineRule="auto"/>
        <w:rPr>
          <w:b/>
          <w:color w:val="FF0000"/>
          <w:sz w:val="24"/>
        </w:rPr>
      </w:pPr>
    </w:p>
    <w:p w14:paraId="538B32A8" w14:textId="725E6966" w:rsidR="00842BCD" w:rsidRPr="00C84119" w:rsidRDefault="00842BCD" w:rsidP="00842BCD">
      <w:pPr>
        <w:keepNext/>
        <w:keepLines/>
        <w:shd w:val="clear" w:color="auto" w:fill="FF0000"/>
        <w:spacing w:before="240" w:line="259" w:lineRule="auto"/>
        <w:outlineLvl w:val="0"/>
        <w:rPr>
          <w:rFonts w:cs="Arial"/>
          <w:b/>
          <w:color w:val="FFFFFF"/>
          <w:szCs w:val="22"/>
          <w:lang w:eastAsia="en-US"/>
        </w:rPr>
      </w:pPr>
      <w:bookmarkStart w:id="12" w:name="_Toc26865058"/>
      <w:r>
        <w:rPr>
          <w:rFonts w:cs="Arial"/>
          <w:b/>
          <w:color w:val="FFFFFF"/>
          <w:szCs w:val="22"/>
          <w:lang w:eastAsia="en-US"/>
        </w:rPr>
        <w:t>5.0</w:t>
      </w:r>
      <w:r>
        <w:rPr>
          <w:rFonts w:cs="Arial"/>
          <w:b/>
          <w:color w:val="FFFFFF"/>
          <w:szCs w:val="22"/>
          <w:lang w:eastAsia="en-US"/>
        </w:rPr>
        <w:tab/>
        <w:t>APPENDIX 2 – APPLICATION FORM</w:t>
      </w:r>
      <w:bookmarkEnd w:id="12"/>
    </w:p>
    <w:p w14:paraId="1E234315" w14:textId="77777777" w:rsidR="00842BCD" w:rsidRPr="00C84119" w:rsidRDefault="00842BCD" w:rsidP="00842BCD"/>
    <w:tbl>
      <w:tblPr>
        <w:tblStyle w:val="TableGrid"/>
        <w:tblW w:w="0" w:type="auto"/>
        <w:tblLook w:val="04A0" w:firstRow="1" w:lastRow="0" w:firstColumn="1" w:lastColumn="0" w:noHBand="0" w:noVBand="1"/>
        <w:tblCaption w:val="Secondary employment"/>
      </w:tblPr>
      <w:tblGrid>
        <w:gridCol w:w="1413"/>
        <w:gridCol w:w="493"/>
        <w:gridCol w:w="476"/>
        <w:gridCol w:w="524"/>
        <w:gridCol w:w="637"/>
        <w:gridCol w:w="18"/>
        <w:gridCol w:w="354"/>
        <w:gridCol w:w="825"/>
        <w:gridCol w:w="855"/>
        <w:gridCol w:w="313"/>
        <w:gridCol w:w="949"/>
        <w:gridCol w:w="533"/>
        <w:gridCol w:w="623"/>
        <w:gridCol w:w="1003"/>
      </w:tblGrid>
      <w:tr w:rsidR="00B73F4E" w:rsidRPr="00F2195D" w14:paraId="32903B91" w14:textId="77777777" w:rsidTr="003825B0">
        <w:trPr>
          <w:cantSplit/>
          <w:tblHeader/>
        </w:trPr>
        <w:tc>
          <w:tcPr>
            <w:tcW w:w="9016" w:type="dxa"/>
            <w:gridSpan w:val="14"/>
            <w:shd w:val="clear" w:color="auto" w:fill="E91201"/>
          </w:tcPr>
          <w:p w14:paraId="7034BEFF" w14:textId="77777777" w:rsidR="00B73F4E" w:rsidRPr="00F2195D" w:rsidRDefault="00B73F4E" w:rsidP="001A5D11">
            <w:pPr>
              <w:autoSpaceDE w:val="0"/>
              <w:autoSpaceDN w:val="0"/>
              <w:adjustRightInd w:val="0"/>
              <w:jc w:val="center"/>
              <w:rPr>
                <w:b/>
                <w:color w:val="FFFFFF" w:themeColor="background1"/>
                <w:sz w:val="24"/>
              </w:rPr>
            </w:pPr>
            <w:r w:rsidRPr="00F2195D">
              <w:rPr>
                <w:b/>
                <w:color w:val="FFFFFF" w:themeColor="background1"/>
                <w:sz w:val="24"/>
              </w:rPr>
              <w:t>Secondary Employment Form</w:t>
            </w:r>
          </w:p>
        </w:tc>
      </w:tr>
      <w:tr w:rsidR="00B73F4E" w:rsidRPr="00F2195D" w14:paraId="4AC0C448" w14:textId="77777777" w:rsidTr="001A5D11">
        <w:tc>
          <w:tcPr>
            <w:tcW w:w="9016" w:type="dxa"/>
            <w:gridSpan w:val="14"/>
            <w:shd w:val="clear" w:color="auto" w:fill="FF0000"/>
          </w:tcPr>
          <w:p w14:paraId="6249F820" w14:textId="77777777" w:rsidR="00B73F4E" w:rsidRPr="00F2195D" w:rsidRDefault="00B73F4E" w:rsidP="001A5D11">
            <w:pPr>
              <w:autoSpaceDE w:val="0"/>
              <w:autoSpaceDN w:val="0"/>
              <w:adjustRightInd w:val="0"/>
              <w:rPr>
                <w:b/>
                <w:color w:val="FFFFFF" w:themeColor="background1"/>
                <w:sz w:val="24"/>
              </w:rPr>
            </w:pPr>
            <w:r w:rsidRPr="00F2195D">
              <w:rPr>
                <w:b/>
                <w:color w:val="FFFFFF" w:themeColor="background1"/>
                <w:sz w:val="24"/>
              </w:rPr>
              <w:t>Section 1: (to be completed by employee)</w:t>
            </w:r>
          </w:p>
        </w:tc>
      </w:tr>
      <w:tr w:rsidR="00B73F4E" w14:paraId="492B6960" w14:textId="77777777" w:rsidTr="001A5D11">
        <w:tc>
          <w:tcPr>
            <w:tcW w:w="4740" w:type="dxa"/>
            <w:gridSpan w:val="8"/>
          </w:tcPr>
          <w:p w14:paraId="6036E422" w14:textId="77777777" w:rsidR="00B73F4E" w:rsidRDefault="00B73F4E" w:rsidP="001A5D11">
            <w:pPr>
              <w:autoSpaceDE w:val="0"/>
              <w:autoSpaceDN w:val="0"/>
              <w:adjustRightInd w:val="0"/>
              <w:rPr>
                <w:sz w:val="24"/>
              </w:rPr>
            </w:pPr>
            <w:r>
              <w:rPr>
                <w:sz w:val="24"/>
              </w:rPr>
              <w:t>Employee Name:</w:t>
            </w:r>
          </w:p>
        </w:tc>
        <w:tc>
          <w:tcPr>
            <w:tcW w:w="4276" w:type="dxa"/>
            <w:gridSpan w:val="6"/>
          </w:tcPr>
          <w:p w14:paraId="34DACE5C" w14:textId="77777777" w:rsidR="00B73F4E" w:rsidRDefault="00B73F4E" w:rsidP="001A5D11">
            <w:pPr>
              <w:autoSpaceDE w:val="0"/>
              <w:autoSpaceDN w:val="0"/>
              <w:adjustRightInd w:val="0"/>
              <w:rPr>
                <w:sz w:val="24"/>
              </w:rPr>
            </w:pPr>
            <w:r>
              <w:rPr>
                <w:sz w:val="24"/>
              </w:rPr>
              <w:t>Contact Number:</w:t>
            </w:r>
          </w:p>
        </w:tc>
      </w:tr>
      <w:tr w:rsidR="00B73F4E" w14:paraId="572A88A8" w14:textId="77777777" w:rsidTr="001A5D11">
        <w:tc>
          <w:tcPr>
            <w:tcW w:w="9016" w:type="dxa"/>
            <w:gridSpan w:val="14"/>
          </w:tcPr>
          <w:p w14:paraId="21766C6E" w14:textId="77777777" w:rsidR="00B73F4E" w:rsidRDefault="00B73F4E" w:rsidP="001A5D11">
            <w:pPr>
              <w:autoSpaceDE w:val="0"/>
              <w:autoSpaceDN w:val="0"/>
              <w:adjustRightInd w:val="0"/>
              <w:rPr>
                <w:sz w:val="24"/>
              </w:rPr>
            </w:pPr>
            <w:r>
              <w:rPr>
                <w:sz w:val="24"/>
              </w:rPr>
              <w:t>Current Job Title:</w:t>
            </w:r>
          </w:p>
        </w:tc>
      </w:tr>
      <w:tr w:rsidR="00B73F4E" w14:paraId="018303DF" w14:textId="77777777" w:rsidTr="001A5D11">
        <w:tc>
          <w:tcPr>
            <w:tcW w:w="3543" w:type="dxa"/>
            <w:gridSpan w:val="5"/>
          </w:tcPr>
          <w:p w14:paraId="15C986ED" w14:textId="77777777" w:rsidR="00B73F4E" w:rsidRDefault="00B73F4E" w:rsidP="001A5D11">
            <w:pPr>
              <w:autoSpaceDE w:val="0"/>
              <w:autoSpaceDN w:val="0"/>
              <w:adjustRightInd w:val="0"/>
              <w:rPr>
                <w:sz w:val="24"/>
              </w:rPr>
            </w:pPr>
            <w:r>
              <w:rPr>
                <w:sz w:val="24"/>
              </w:rPr>
              <w:t xml:space="preserve">Current Hours of Work: </w:t>
            </w:r>
          </w:p>
        </w:tc>
        <w:tc>
          <w:tcPr>
            <w:tcW w:w="5473" w:type="dxa"/>
            <w:gridSpan w:val="9"/>
          </w:tcPr>
          <w:p w14:paraId="6F49E92B" w14:textId="77777777" w:rsidR="00B73F4E" w:rsidRDefault="00B73F4E" w:rsidP="001A5D11">
            <w:pPr>
              <w:autoSpaceDE w:val="0"/>
              <w:autoSpaceDN w:val="0"/>
              <w:adjustRightInd w:val="0"/>
              <w:rPr>
                <w:sz w:val="24"/>
              </w:rPr>
            </w:pPr>
          </w:p>
        </w:tc>
      </w:tr>
      <w:tr w:rsidR="00B73F4E" w14:paraId="787758F2" w14:textId="77777777" w:rsidTr="001A5D11">
        <w:tc>
          <w:tcPr>
            <w:tcW w:w="9016" w:type="dxa"/>
            <w:gridSpan w:val="14"/>
          </w:tcPr>
          <w:p w14:paraId="1A382F32" w14:textId="77777777" w:rsidR="00B73F4E" w:rsidRDefault="00B73F4E" w:rsidP="001A5D11">
            <w:pPr>
              <w:autoSpaceDE w:val="0"/>
              <w:autoSpaceDN w:val="0"/>
              <w:adjustRightInd w:val="0"/>
              <w:rPr>
                <w:sz w:val="24"/>
              </w:rPr>
            </w:pPr>
            <w:r>
              <w:rPr>
                <w:sz w:val="24"/>
              </w:rPr>
              <w:t>Current Shift Pattern (provide hours worked in table below)</w:t>
            </w:r>
          </w:p>
        </w:tc>
      </w:tr>
      <w:tr w:rsidR="00B73F4E" w14:paraId="0520FAF2" w14:textId="77777777" w:rsidTr="0079423B">
        <w:tc>
          <w:tcPr>
            <w:tcW w:w="1413" w:type="dxa"/>
          </w:tcPr>
          <w:p w14:paraId="159C21B5" w14:textId="77777777" w:rsidR="00B73F4E" w:rsidRPr="00F2195D" w:rsidRDefault="00B73F4E" w:rsidP="001A5D11">
            <w:pPr>
              <w:autoSpaceDE w:val="0"/>
              <w:autoSpaceDN w:val="0"/>
              <w:adjustRightInd w:val="0"/>
              <w:rPr>
                <w:b/>
                <w:sz w:val="24"/>
              </w:rPr>
            </w:pPr>
            <w:r w:rsidRPr="00F2195D">
              <w:rPr>
                <w:b/>
                <w:sz w:val="24"/>
              </w:rPr>
              <w:t>DAY</w:t>
            </w:r>
          </w:p>
        </w:tc>
        <w:tc>
          <w:tcPr>
            <w:tcW w:w="969" w:type="dxa"/>
            <w:gridSpan w:val="2"/>
          </w:tcPr>
          <w:p w14:paraId="21C5DA46" w14:textId="77777777" w:rsidR="00B73F4E" w:rsidRDefault="00B73F4E" w:rsidP="001A5D11">
            <w:pPr>
              <w:autoSpaceDE w:val="0"/>
              <w:autoSpaceDN w:val="0"/>
              <w:adjustRightInd w:val="0"/>
              <w:jc w:val="center"/>
              <w:rPr>
                <w:sz w:val="24"/>
              </w:rPr>
            </w:pPr>
            <w:r>
              <w:rPr>
                <w:sz w:val="24"/>
              </w:rPr>
              <w:t>MON</w:t>
            </w:r>
          </w:p>
        </w:tc>
        <w:tc>
          <w:tcPr>
            <w:tcW w:w="1161" w:type="dxa"/>
            <w:gridSpan w:val="2"/>
          </w:tcPr>
          <w:p w14:paraId="3E5367C7" w14:textId="77777777" w:rsidR="00B73F4E" w:rsidRDefault="00B73F4E" w:rsidP="001A5D11">
            <w:pPr>
              <w:autoSpaceDE w:val="0"/>
              <w:autoSpaceDN w:val="0"/>
              <w:adjustRightInd w:val="0"/>
              <w:jc w:val="center"/>
              <w:rPr>
                <w:sz w:val="24"/>
              </w:rPr>
            </w:pPr>
            <w:r>
              <w:rPr>
                <w:sz w:val="24"/>
              </w:rPr>
              <w:t>TUE</w:t>
            </w:r>
          </w:p>
        </w:tc>
        <w:tc>
          <w:tcPr>
            <w:tcW w:w="1197" w:type="dxa"/>
            <w:gridSpan w:val="3"/>
          </w:tcPr>
          <w:p w14:paraId="20C1078D" w14:textId="77777777" w:rsidR="00B73F4E" w:rsidRDefault="00B73F4E" w:rsidP="001A5D11">
            <w:pPr>
              <w:autoSpaceDE w:val="0"/>
              <w:autoSpaceDN w:val="0"/>
              <w:adjustRightInd w:val="0"/>
              <w:jc w:val="center"/>
              <w:rPr>
                <w:sz w:val="24"/>
              </w:rPr>
            </w:pPr>
            <w:r>
              <w:rPr>
                <w:sz w:val="24"/>
              </w:rPr>
              <w:t>WED</w:t>
            </w:r>
          </w:p>
        </w:tc>
        <w:tc>
          <w:tcPr>
            <w:tcW w:w="1168" w:type="dxa"/>
            <w:gridSpan w:val="2"/>
          </w:tcPr>
          <w:p w14:paraId="284B5FED" w14:textId="77777777" w:rsidR="00B73F4E" w:rsidRDefault="00B73F4E" w:rsidP="001A5D11">
            <w:pPr>
              <w:autoSpaceDE w:val="0"/>
              <w:autoSpaceDN w:val="0"/>
              <w:adjustRightInd w:val="0"/>
              <w:jc w:val="center"/>
              <w:rPr>
                <w:sz w:val="24"/>
              </w:rPr>
            </w:pPr>
            <w:r>
              <w:rPr>
                <w:sz w:val="24"/>
              </w:rPr>
              <w:t>THU</w:t>
            </w:r>
          </w:p>
        </w:tc>
        <w:tc>
          <w:tcPr>
            <w:tcW w:w="949" w:type="dxa"/>
          </w:tcPr>
          <w:p w14:paraId="6EABC74F" w14:textId="77777777" w:rsidR="00B73F4E" w:rsidRDefault="00B73F4E" w:rsidP="001A5D11">
            <w:pPr>
              <w:autoSpaceDE w:val="0"/>
              <w:autoSpaceDN w:val="0"/>
              <w:adjustRightInd w:val="0"/>
              <w:jc w:val="center"/>
              <w:rPr>
                <w:sz w:val="24"/>
              </w:rPr>
            </w:pPr>
            <w:r>
              <w:rPr>
                <w:sz w:val="24"/>
              </w:rPr>
              <w:t>FRI</w:t>
            </w:r>
          </w:p>
        </w:tc>
        <w:tc>
          <w:tcPr>
            <w:tcW w:w="1156" w:type="dxa"/>
            <w:gridSpan w:val="2"/>
          </w:tcPr>
          <w:p w14:paraId="4F0A1517" w14:textId="77777777" w:rsidR="00B73F4E" w:rsidRDefault="00B73F4E" w:rsidP="001A5D11">
            <w:pPr>
              <w:autoSpaceDE w:val="0"/>
              <w:autoSpaceDN w:val="0"/>
              <w:adjustRightInd w:val="0"/>
              <w:jc w:val="center"/>
              <w:rPr>
                <w:sz w:val="24"/>
              </w:rPr>
            </w:pPr>
            <w:r>
              <w:rPr>
                <w:sz w:val="24"/>
              </w:rPr>
              <w:t>SAT</w:t>
            </w:r>
          </w:p>
        </w:tc>
        <w:tc>
          <w:tcPr>
            <w:tcW w:w="1003" w:type="dxa"/>
          </w:tcPr>
          <w:p w14:paraId="50D7E2B4" w14:textId="77777777" w:rsidR="00B73F4E" w:rsidRDefault="00B73F4E" w:rsidP="001A5D11">
            <w:pPr>
              <w:autoSpaceDE w:val="0"/>
              <w:autoSpaceDN w:val="0"/>
              <w:adjustRightInd w:val="0"/>
              <w:jc w:val="center"/>
              <w:rPr>
                <w:sz w:val="24"/>
              </w:rPr>
            </w:pPr>
            <w:r>
              <w:rPr>
                <w:sz w:val="24"/>
              </w:rPr>
              <w:t>SUN</w:t>
            </w:r>
          </w:p>
        </w:tc>
      </w:tr>
      <w:tr w:rsidR="00B73F4E" w14:paraId="1EF55D7D" w14:textId="77777777" w:rsidTr="0079423B">
        <w:tc>
          <w:tcPr>
            <w:tcW w:w="1413" w:type="dxa"/>
          </w:tcPr>
          <w:p w14:paraId="5D47CA70" w14:textId="77777777" w:rsidR="00B73F4E" w:rsidRPr="00F2195D" w:rsidRDefault="00B73F4E" w:rsidP="001A5D11">
            <w:pPr>
              <w:autoSpaceDE w:val="0"/>
              <w:autoSpaceDN w:val="0"/>
              <w:adjustRightInd w:val="0"/>
              <w:rPr>
                <w:b/>
                <w:sz w:val="24"/>
              </w:rPr>
            </w:pPr>
            <w:r w:rsidRPr="00F2195D">
              <w:rPr>
                <w:b/>
                <w:sz w:val="24"/>
              </w:rPr>
              <w:t>HOURS</w:t>
            </w:r>
          </w:p>
        </w:tc>
        <w:tc>
          <w:tcPr>
            <w:tcW w:w="969" w:type="dxa"/>
            <w:gridSpan w:val="2"/>
          </w:tcPr>
          <w:p w14:paraId="262E1131" w14:textId="77777777" w:rsidR="00B73F4E" w:rsidRDefault="00B73F4E" w:rsidP="001A5D11">
            <w:pPr>
              <w:autoSpaceDE w:val="0"/>
              <w:autoSpaceDN w:val="0"/>
              <w:adjustRightInd w:val="0"/>
              <w:jc w:val="center"/>
              <w:rPr>
                <w:sz w:val="24"/>
              </w:rPr>
            </w:pPr>
          </w:p>
        </w:tc>
        <w:tc>
          <w:tcPr>
            <w:tcW w:w="1161" w:type="dxa"/>
            <w:gridSpan w:val="2"/>
          </w:tcPr>
          <w:p w14:paraId="50564ADC" w14:textId="77777777" w:rsidR="00B73F4E" w:rsidRDefault="00B73F4E" w:rsidP="001A5D11">
            <w:pPr>
              <w:autoSpaceDE w:val="0"/>
              <w:autoSpaceDN w:val="0"/>
              <w:adjustRightInd w:val="0"/>
              <w:jc w:val="center"/>
              <w:rPr>
                <w:sz w:val="24"/>
              </w:rPr>
            </w:pPr>
          </w:p>
        </w:tc>
        <w:tc>
          <w:tcPr>
            <w:tcW w:w="1197" w:type="dxa"/>
            <w:gridSpan w:val="3"/>
          </w:tcPr>
          <w:p w14:paraId="1982AD65" w14:textId="77777777" w:rsidR="00B73F4E" w:rsidRDefault="00B73F4E" w:rsidP="001A5D11">
            <w:pPr>
              <w:autoSpaceDE w:val="0"/>
              <w:autoSpaceDN w:val="0"/>
              <w:adjustRightInd w:val="0"/>
              <w:jc w:val="center"/>
              <w:rPr>
                <w:sz w:val="24"/>
              </w:rPr>
            </w:pPr>
          </w:p>
        </w:tc>
        <w:tc>
          <w:tcPr>
            <w:tcW w:w="1168" w:type="dxa"/>
            <w:gridSpan w:val="2"/>
          </w:tcPr>
          <w:p w14:paraId="4542BC81" w14:textId="77777777" w:rsidR="00B73F4E" w:rsidRDefault="00B73F4E" w:rsidP="001A5D11">
            <w:pPr>
              <w:autoSpaceDE w:val="0"/>
              <w:autoSpaceDN w:val="0"/>
              <w:adjustRightInd w:val="0"/>
              <w:jc w:val="center"/>
              <w:rPr>
                <w:sz w:val="24"/>
              </w:rPr>
            </w:pPr>
          </w:p>
        </w:tc>
        <w:tc>
          <w:tcPr>
            <w:tcW w:w="949" w:type="dxa"/>
          </w:tcPr>
          <w:p w14:paraId="2C467F46" w14:textId="77777777" w:rsidR="00B73F4E" w:rsidRDefault="00B73F4E" w:rsidP="001A5D11">
            <w:pPr>
              <w:autoSpaceDE w:val="0"/>
              <w:autoSpaceDN w:val="0"/>
              <w:adjustRightInd w:val="0"/>
              <w:jc w:val="center"/>
              <w:rPr>
                <w:sz w:val="24"/>
              </w:rPr>
            </w:pPr>
          </w:p>
        </w:tc>
        <w:tc>
          <w:tcPr>
            <w:tcW w:w="1156" w:type="dxa"/>
            <w:gridSpan w:val="2"/>
          </w:tcPr>
          <w:p w14:paraId="278D752D" w14:textId="77777777" w:rsidR="00B73F4E" w:rsidRDefault="00B73F4E" w:rsidP="001A5D11">
            <w:pPr>
              <w:autoSpaceDE w:val="0"/>
              <w:autoSpaceDN w:val="0"/>
              <w:adjustRightInd w:val="0"/>
              <w:jc w:val="center"/>
              <w:rPr>
                <w:sz w:val="24"/>
              </w:rPr>
            </w:pPr>
          </w:p>
        </w:tc>
        <w:tc>
          <w:tcPr>
            <w:tcW w:w="1003" w:type="dxa"/>
          </w:tcPr>
          <w:p w14:paraId="78D50387" w14:textId="77777777" w:rsidR="00B73F4E" w:rsidRDefault="00B73F4E" w:rsidP="001A5D11">
            <w:pPr>
              <w:autoSpaceDE w:val="0"/>
              <w:autoSpaceDN w:val="0"/>
              <w:adjustRightInd w:val="0"/>
              <w:jc w:val="center"/>
              <w:rPr>
                <w:sz w:val="24"/>
              </w:rPr>
            </w:pPr>
          </w:p>
        </w:tc>
      </w:tr>
      <w:tr w:rsidR="0079423B" w14:paraId="20AF5C9D" w14:textId="77777777" w:rsidTr="000C4AEC">
        <w:tc>
          <w:tcPr>
            <w:tcW w:w="2382" w:type="dxa"/>
            <w:gridSpan w:val="3"/>
          </w:tcPr>
          <w:p w14:paraId="22DF7262" w14:textId="4501FC3C" w:rsidR="0079423B" w:rsidRPr="00306C9F" w:rsidRDefault="0079423B" w:rsidP="001A5D11">
            <w:pPr>
              <w:autoSpaceDE w:val="0"/>
              <w:autoSpaceDN w:val="0"/>
              <w:adjustRightInd w:val="0"/>
              <w:jc w:val="center"/>
              <w:rPr>
                <w:sz w:val="24"/>
                <w:u w:val="single"/>
              </w:rPr>
            </w:pPr>
            <w:r w:rsidRPr="00306C9F">
              <w:rPr>
                <w:sz w:val="24"/>
                <w:u w:val="single"/>
              </w:rPr>
              <w:t>Current Member of the supply pool</w:t>
            </w:r>
          </w:p>
        </w:tc>
        <w:tc>
          <w:tcPr>
            <w:tcW w:w="1179" w:type="dxa"/>
            <w:gridSpan w:val="3"/>
          </w:tcPr>
          <w:p w14:paraId="20918422" w14:textId="0D6F3BB9" w:rsidR="0079423B" w:rsidRDefault="0079423B" w:rsidP="0079423B">
            <w:pPr>
              <w:autoSpaceDE w:val="0"/>
              <w:autoSpaceDN w:val="0"/>
              <w:adjustRightInd w:val="0"/>
              <w:rPr>
                <w:sz w:val="24"/>
              </w:rPr>
            </w:pPr>
            <w:r>
              <w:rPr>
                <w:sz w:val="24"/>
              </w:rPr>
              <w:t xml:space="preserve">Yes </w:t>
            </w:r>
            <w:sdt>
              <w:sdtPr>
                <w:rPr>
                  <w:sz w:val="24"/>
                </w:rPr>
                <w:id w:val="-1017148906"/>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14:paraId="580FF507" w14:textId="2E5BF18A" w:rsidR="0079423B" w:rsidRDefault="0079423B" w:rsidP="0079423B">
            <w:pPr>
              <w:autoSpaceDE w:val="0"/>
              <w:autoSpaceDN w:val="0"/>
              <w:adjustRightInd w:val="0"/>
              <w:rPr>
                <w:sz w:val="24"/>
              </w:rPr>
            </w:pPr>
            <w:r>
              <w:rPr>
                <w:sz w:val="24"/>
              </w:rPr>
              <w:t xml:space="preserve">No </w:t>
            </w:r>
            <w:sdt>
              <w:sdtPr>
                <w:rPr>
                  <w:sz w:val="24"/>
                </w:rPr>
                <w:id w:val="-123238188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5455" w:type="dxa"/>
            <w:gridSpan w:val="8"/>
          </w:tcPr>
          <w:p w14:paraId="67F442B1" w14:textId="20E79B2E" w:rsidR="0079423B" w:rsidRDefault="0079423B" w:rsidP="00306C9F">
            <w:pPr>
              <w:autoSpaceDE w:val="0"/>
              <w:autoSpaceDN w:val="0"/>
              <w:adjustRightInd w:val="0"/>
              <w:rPr>
                <w:rStyle w:val="CommentReference"/>
              </w:rPr>
            </w:pPr>
            <w:r>
              <w:rPr>
                <w:sz w:val="24"/>
              </w:rPr>
              <w:t xml:space="preserve">I am part of a Supply Pool for EDC and although on a temporary contract at the time of completing this form I agree this form can be retained if I return to the Supply Pool and for the </w:t>
            </w:r>
            <w:proofErr w:type="gramStart"/>
            <w:r>
              <w:rPr>
                <w:sz w:val="24"/>
              </w:rPr>
              <w:t>period</w:t>
            </w:r>
            <w:proofErr w:type="gramEnd"/>
            <w:r>
              <w:rPr>
                <w:sz w:val="24"/>
              </w:rPr>
              <w:t xml:space="preserve"> I remain in it and/or employed by EDC.</w:t>
            </w:r>
          </w:p>
        </w:tc>
      </w:tr>
      <w:tr w:rsidR="00B73F4E" w:rsidRPr="00F2195D" w14:paraId="77708ECE" w14:textId="77777777" w:rsidTr="001A5D11">
        <w:tc>
          <w:tcPr>
            <w:tcW w:w="9016" w:type="dxa"/>
            <w:gridSpan w:val="14"/>
            <w:shd w:val="clear" w:color="auto" w:fill="E91201"/>
          </w:tcPr>
          <w:p w14:paraId="4610393C" w14:textId="77777777" w:rsidR="00B73F4E" w:rsidRPr="00F2195D" w:rsidRDefault="00B73F4E" w:rsidP="001A5D11">
            <w:pPr>
              <w:autoSpaceDE w:val="0"/>
              <w:autoSpaceDN w:val="0"/>
              <w:adjustRightInd w:val="0"/>
              <w:rPr>
                <w:b/>
                <w:color w:val="FFFFFF" w:themeColor="background1"/>
                <w:sz w:val="24"/>
              </w:rPr>
            </w:pPr>
            <w:r w:rsidRPr="00F2195D">
              <w:rPr>
                <w:b/>
                <w:color w:val="FFFFFF" w:themeColor="background1"/>
                <w:sz w:val="24"/>
              </w:rPr>
              <w:t xml:space="preserve">Secondary Employment Details </w:t>
            </w:r>
          </w:p>
        </w:tc>
      </w:tr>
      <w:tr w:rsidR="00B73F4E" w14:paraId="0740488A" w14:textId="77777777" w:rsidTr="001A5D11">
        <w:tc>
          <w:tcPr>
            <w:tcW w:w="9016" w:type="dxa"/>
            <w:gridSpan w:val="14"/>
          </w:tcPr>
          <w:p w14:paraId="34237723" w14:textId="77777777" w:rsidR="00B73F4E" w:rsidRDefault="00B73F4E" w:rsidP="001A5D11">
            <w:pPr>
              <w:autoSpaceDE w:val="0"/>
              <w:autoSpaceDN w:val="0"/>
              <w:adjustRightInd w:val="0"/>
              <w:rPr>
                <w:sz w:val="24"/>
              </w:rPr>
            </w:pPr>
            <w:r>
              <w:rPr>
                <w:sz w:val="24"/>
              </w:rPr>
              <w:t>Type of Secondary E</w:t>
            </w:r>
            <w:r w:rsidRPr="00FB3740">
              <w:rPr>
                <w:sz w:val="24"/>
              </w:rPr>
              <w:t>mployment</w:t>
            </w:r>
            <w:r>
              <w:rPr>
                <w:sz w:val="24"/>
              </w:rPr>
              <w:t xml:space="preserve"> Type</w:t>
            </w:r>
            <w:r w:rsidRPr="00FB3740">
              <w:rPr>
                <w:sz w:val="24"/>
              </w:rPr>
              <w:t xml:space="preserve">: </w:t>
            </w:r>
            <w:r>
              <w:rPr>
                <w:sz w:val="24"/>
              </w:rPr>
              <w:t xml:space="preserve"> </w:t>
            </w:r>
          </w:p>
          <w:p w14:paraId="4F9E4EC2" w14:textId="77777777" w:rsidR="00B73F4E" w:rsidRPr="00FB3740" w:rsidRDefault="00B73F4E" w:rsidP="001A5D11">
            <w:pPr>
              <w:autoSpaceDE w:val="0"/>
              <w:autoSpaceDN w:val="0"/>
              <w:adjustRightInd w:val="0"/>
              <w:rPr>
                <w:sz w:val="24"/>
              </w:rPr>
            </w:pPr>
            <w:r>
              <w:rPr>
                <w:sz w:val="24"/>
              </w:rPr>
              <w:t xml:space="preserve">Permanent </w:t>
            </w:r>
            <w:sdt>
              <w:sdtPr>
                <w:rPr>
                  <w:sz w:val="24"/>
                </w:rPr>
                <w:id w:val="-2086307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Temporary </w:t>
            </w:r>
            <w:sdt>
              <w:sdtPr>
                <w:rPr>
                  <w:sz w:val="24"/>
                </w:rPr>
                <w:id w:val="-175389136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Supply  </w:t>
            </w:r>
            <w:sdt>
              <w:sdtPr>
                <w:rPr>
                  <w:sz w:val="24"/>
                </w:rPr>
                <w:id w:val="146816359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B73F4E" w14:paraId="4881C065" w14:textId="77777777" w:rsidTr="001A5D11">
        <w:tc>
          <w:tcPr>
            <w:tcW w:w="9016" w:type="dxa"/>
            <w:gridSpan w:val="14"/>
          </w:tcPr>
          <w:p w14:paraId="482B845D" w14:textId="77777777" w:rsidR="00B73F4E" w:rsidRPr="00FB3740" w:rsidRDefault="00B73F4E" w:rsidP="001A5D11">
            <w:pPr>
              <w:autoSpaceDE w:val="0"/>
              <w:autoSpaceDN w:val="0"/>
              <w:adjustRightInd w:val="0"/>
              <w:rPr>
                <w:sz w:val="24"/>
              </w:rPr>
            </w:pPr>
            <w:r>
              <w:rPr>
                <w:sz w:val="24"/>
              </w:rPr>
              <w:t xml:space="preserve">If temporary/Supply, please specify duration/details (as far as known): </w:t>
            </w:r>
          </w:p>
        </w:tc>
      </w:tr>
      <w:tr w:rsidR="00B73F4E" w14:paraId="173EDD75" w14:textId="77777777" w:rsidTr="001A5D11">
        <w:tc>
          <w:tcPr>
            <w:tcW w:w="9016" w:type="dxa"/>
            <w:gridSpan w:val="14"/>
          </w:tcPr>
          <w:p w14:paraId="34BED003" w14:textId="77777777" w:rsidR="00B73F4E" w:rsidRDefault="00B73F4E" w:rsidP="001A5D11">
            <w:pPr>
              <w:autoSpaceDE w:val="0"/>
              <w:autoSpaceDN w:val="0"/>
              <w:adjustRightInd w:val="0"/>
              <w:rPr>
                <w:sz w:val="24"/>
              </w:rPr>
            </w:pPr>
            <w:r>
              <w:rPr>
                <w:sz w:val="24"/>
              </w:rPr>
              <w:t xml:space="preserve">Employer/Organisation: </w:t>
            </w:r>
          </w:p>
        </w:tc>
      </w:tr>
      <w:tr w:rsidR="00CF13F4" w14:paraId="2CF659DA" w14:textId="77777777" w:rsidTr="001A5D11">
        <w:tc>
          <w:tcPr>
            <w:tcW w:w="9016" w:type="dxa"/>
            <w:gridSpan w:val="14"/>
          </w:tcPr>
          <w:p w14:paraId="46090C80" w14:textId="77777777" w:rsidR="00CF13F4" w:rsidRDefault="00CF13F4" w:rsidP="001A5D11">
            <w:pPr>
              <w:autoSpaceDE w:val="0"/>
              <w:autoSpaceDN w:val="0"/>
              <w:adjustRightInd w:val="0"/>
              <w:rPr>
                <w:sz w:val="24"/>
              </w:rPr>
            </w:pPr>
            <w:r>
              <w:rPr>
                <w:sz w:val="24"/>
              </w:rPr>
              <w:t xml:space="preserve">Will the proposed work involve any contact, submission to or other relationship with: </w:t>
            </w:r>
          </w:p>
          <w:p w14:paraId="5CCEEA7C" w14:textId="77777777" w:rsidR="00CF13F4" w:rsidRDefault="00CF13F4" w:rsidP="00CF13F4">
            <w:pPr>
              <w:pStyle w:val="ListParagraph"/>
              <w:numPr>
                <w:ilvl w:val="0"/>
                <w:numId w:val="11"/>
              </w:numPr>
              <w:autoSpaceDE w:val="0"/>
              <w:autoSpaceDN w:val="0"/>
              <w:adjustRightInd w:val="0"/>
              <w:rPr>
                <w:sz w:val="24"/>
              </w:rPr>
            </w:pPr>
            <w:r>
              <w:rPr>
                <w:sz w:val="24"/>
              </w:rPr>
              <w:t xml:space="preserve">An East Dunbartonshire Department </w:t>
            </w:r>
          </w:p>
          <w:p w14:paraId="1A7D931C" w14:textId="77777777" w:rsidR="00CF13F4" w:rsidRDefault="00CF13F4" w:rsidP="00CF13F4">
            <w:pPr>
              <w:pStyle w:val="ListParagraph"/>
              <w:numPr>
                <w:ilvl w:val="0"/>
                <w:numId w:val="11"/>
              </w:numPr>
              <w:autoSpaceDE w:val="0"/>
              <w:autoSpaceDN w:val="0"/>
              <w:adjustRightInd w:val="0"/>
              <w:rPr>
                <w:sz w:val="24"/>
              </w:rPr>
            </w:pPr>
            <w:r>
              <w:rPr>
                <w:sz w:val="24"/>
              </w:rPr>
              <w:t xml:space="preserve">An East Dunbartonshire Committee </w:t>
            </w:r>
          </w:p>
          <w:p w14:paraId="60C8162F" w14:textId="75F50C4E" w:rsidR="00CF13F4" w:rsidRDefault="00CF13F4" w:rsidP="00CF13F4">
            <w:pPr>
              <w:autoSpaceDE w:val="0"/>
              <w:autoSpaceDN w:val="0"/>
              <w:adjustRightInd w:val="0"/>
              <w:rPr>
                <w:sz w:val="24"/>
              </w:rPr>
            </w:pPr>
          </w:p>
          <w:p w14:paraId="2E026556" w14:textId="02495607" w:rsidR="00CF13F4" w:rsidRPr="00CF13F4" w:rsidRDefault="00CF13F4" w:rsidP="00CF13F4">
            <w:pPr>
              <w:autoSpaceDE w:val="0"/>
              <w:autoSpaceDN w:val="0"/>
              <w:adjustRightInd w:val="0"/>
              <w:rPr>
                <w:sz w:val="24"/>
              </w:rPr>
            </w:pPr>
            <w:r>
              <w:rPr>
                <w:sz w:val="24"/>
              </w:rPr>
              <w:t xml:space="preserve">              Yes    </w:t>
            </w:r>
            <w:sdt>
              <w:sdtPr>
                <w:rPr>
                  <w:sz w:val="24"/>
                </w:rPr>
                <w:id w:val="-1930845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No  </w:t>
            </w:r>
            <w:sdt>
              <w:sdtPr>
                <w:rPr>
                  <w:sz w:val="24"/>
                </w:rPr>
                <w:id w:val="-120963633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r>
      <w:tr w:rsidR="00B73F4E" w14:paraId="3FF5A69C" w14:textId="77777777" w:rsidTr="001A5D11">
        <w:tc>
          <w:tcPr>
            <w:tcW w:w="1906" w:type="dxa"/>
            <w:gridSpan w:val="2"/>
          </w:tcPr>
          <w:p w14:paraId="61C2873A" w14:textId="77777777" w:rsidR="00B73F4E" w:rsidRDefault="00B73F4E" w:rsidP="001A5D11">
            <w:pPr>
              <w:autoSpaceDE w:val="0"/>
              <w:autoSpaceDN w:val="0"/>
              <w:adjustRightInd w:val="0"/>
              <w:rPr>
                <w:sz w:val="24"/>
              </w:rPr>
            </w:pPr>
            <w:r>
              <w:rPr>
                <w:sz w:val="24"/>
              </w:rPr>
              <w:t xml:space="preserve">Payment </w:t>
            </w:r>
          </w:p>
        </w:tc>
        <w:tc>
          <w:tcPr>
            <w:tcW w:w="2009" w:type="dxa"/>
            <w:gridSpan w:val="5"/>
          </w:tcPr>
          <w:p w14:paraId="7ECA9EF9" w14:textId="77777777" w:rsidR="00B73F4E" w:rsidRDefault="00B73F4E" w:rsidP="001A5D11">
            <w:pPr>
              <w:autoSpaceDE w:val="0"/>
              <w:autoSpaceDN w:val="0"/>
              <w:adjustRightInd w:val="0"/>
              <w:jc w:val="right"/>
              <w:rPr>
                <w:sz w:val="24"/>
              </w:rPr>
            </w:pPr>
            <w:r>
              <w:rPr>
                <w:sz w:val="24"/>
              </w:rPr>
              <w:t>Yes</w:t>
            </w:r>
          </w:p>
        </w:tc>
        <w:sdt>
          <w:sdtPr>
            <w:rPr>
              <w:sz w:val="24"/>
            </w:rPr>
            <w:id w:val="1144863159"/>
            <w14:checkbox>
              <w14:checked w14:val="0"/>
              <w14:checkedState w14:val="2612" w14:font="MS Gothic"/>
              <w14:uncheckedState w14:val="2610" w14:font="MS Gothic"/>
            </w14:checkbox>
          </w:sdtPr>
          <w:sdtContent>
            <w:tc>
              <w:tcPr>
                <w:tcW w:w="1680" w:type="dxa"/>
                <w:gridSpan w:val="2"/>
              </w:tcPr>
              <w:p w14:paraId="3E41ADAB" w14:textId="1FFC7C80" w:rsidR="00B73F4E" w:rsidRDefault="0079423B" w:rsidP="001A5D11">
                <w:pPr>
                  <w:autoSpaceDE w:val="0"/>
                  <w:autoSpaceDN w:val="0"/>
                  <w:adjustRightInd w:val="0"/>
                  <w:rPr>
                    <w:sz w:val="24"/>
                  </w:rPr>
                </w:pPr>
                <w:r>
                  <w:rPr>
                    <w:rFonts w:ascii="MS Gothic" w:eastAsia="MS Gothic" w:hAnsi="MS Gothic" w:hint="eastAsia"/>
                    <w:sz w:val="24"/>
                  </w:rPr>
                  <w:t>☐</w:t>
                </w:r>
              </w:p>
            </w:tc>
          </w:sdtContent>
        </w:sdt>
        <w:tc>
          <w:tcPr>
            <w:tcW w:w="1795" w:type="dxa"/>
            <w:gridSpan w:val="3"/>
          </w:tcPr>
          <w:p w14:paraId="78B052A8" w14:textId="77777777" w:rsidR="00B73F4E" w:rsidRDefault="00B73F4E" w:rsidP="001A5D11">
            <w:pPr>
              <w:autoSpaceDE w:val="0"/>
              <w:autoSpaceDN w:val="0"/>
              <w:adjustRightInd w:val="0"/>
              <w:jc w:val="right"/>
              <w:rPr>
                <w:sz w:val="24"/>
              </w:rPr>
            </w:pPr>
            <w:r>
              <w:rPr>
                <w:sz w:val="24"/>
              </w:rPr>
              <w:t>No</w:t>
            </w:r>
          </w:p>
        </w:tc>
        <w:sdt>
          <w:sdtPr>
            <w:rPr>
              <w:sz w:val="24"/>
            </w:rPr>
            <w:id w:val="1639457931"/>
            <w14:checkbox>
              <w14:checked w14:val="0"/>
              <w14:checkedState w14:val="2612" w14:font="MS Gothic"/>
              <w14:uncheckedState w14:val="2610" w14:font="MS Gothic"/>
            </w14:checkbox>
          </w:sdtPr>
          <w:sdtContent>
            <w:tc>
              <w:tcPr>
                <w:tcW w:w="1626" w:type="dxa"/>
                <w:gridSpan w:val="2"/>
              </w:tcPr>
              <w:p w14:paraId="1F5FF98F" w14:textId="77777777" w:rsidR="00B73F4E" w:rsidRDefault="00B73F4E" w:rsidP="001A5D11">
                <w:pPr>
                  <w:autoSpaceDE w:val="0"/>
                  <w:autoSpaceDN w:val="0"/>
                  <w:adjustRightInd w:val="0"/>
                  <w:rPr>
                    <w:sz w:val="24"/>
                  </w:rPr>
                </w:pPr>
                <w:r>
                  <w:rPr>
                    <w:rFonts w:ascii="MS Gothic" w:eastAsia="MS Gothic" w:hAnsi="MS Gothic" w:hint="eastAsia"/>
                    <w:sz w:val="24"/>
                  </w:rPr>
                  <w:t>☐</w:t>
                </w:r>
              </w:p>
            </w:tc>
          </w:sdtContent>
        </w:sdt>
      </w:tr>
      <w:tr w:rsidR="00B73F4E" w14:paraId="7B2FB063" w14:textId="77777777" w:rsidTr="001A5D11">
        <w:tc>
          <w:tcPr>
            <w:tcW w:w="9016" w:type="dxa"/>
            <w:gridSpan w:val="14"/>
          </w:tcPr>
          <w:p w14:paraId="4E058956" w14:textId="77777777" w:rsidR="00B73F4E" w:rsidRDefault="00B73F4E" w:rsidP="001A5D11">
            <w:pPr>
              <w:autoSpaceDE w:val="0"/>
              <w:autoSpaceDN w:val="0"/>
              <w:adjustRightInd w:val="0"/>
              <w:rPr>
                <w:sz w:val="24"/>
              </w:rPr>
            </w:pPr>
            <w:r>
              <w:rPr>
                <w:sz w:val="24"/>
              </w:rPr>
              <w:t xml:space="preserve">Address: </w:t>
            </w:r>
          </w:p>
          <w:p w14:paraId="457279D7" w14:textId="77777777" w:rsidR="00B73F4E" w:rsidRDefault="00B73F4E" w:rsidP="001A5D11">
            <w:pPr>
              <w:autoSpaceDE w:val="0"/>
              <w:autoSpaceDN w:val="0"/>
              <w:adjustRightInd w:val="0"/>
              <w:rPr>
                <w:sz w:val="24"/>
              </w:rPr>
            </w:pPr>
          </w:p>
          <w:p w14:paraId="53B8FF87" w14:textId="77777777" w:rsidR="00B73F4E" w:rsidRDefault="00B73F4E" w:rsidP="001A5D11">
            <w:pPr>
              <w:autoSpaceDE w:val="0"/>
              <w:autoSpaceDN w:val="0"/>
              <w:adjustRightInd w:val="0"/>
              <w:rPr>
                <w:sz w:val="24"/>
              </w:rPr>
            </w:pPr>
          </w:p>
        </w:tc>
      </w:tr>
      <w:tr w:rsidR="00B73F4E" w14:paraId="6340CE8D" w14:textId="77777777" w:rsidTr="001A5D11">
        <w:tc>
          <w:tcPr>
            <w:tcW w:w="2906" w:type="dxa"/>
            <w:gridSpan w:val="4"/>
          </w:tcPr>
          <w:p w14:paraId="6F8EB7B4" w14:textId="77777777" w:rsidR="00B73F4E" w:rsidRDefault="00B73F4E" w:rsidP="001A5D11">
            <w:pPr>
              <w:autoSpaceDE w:val="0"/>
              <w:autoSpaceDN w:val="0"/>
              <w:adjustRightInd w:val="0"/>
              <w:rPr>
                <w:sz w:val="24"/>
              </w:rPr>
            </w:pPr>
            <w:r>
              <w:rPr>
                <w:sz w:val="24"/>
              </w:rPr>
              <w:t>Secondary Job Title:</w:t>
            </w:r>
          </w:p>
        </w:tc>
        <w:tc>
          <w:tcPr>
            <w:tcW w:w="6110" w:type="dxa"/>
            <w:gridSpan w:val="10"/>
          </w:tcPr>
          <w:p w14:paraId="512A6A67" w14:textId="77777777" w:rsidR="00B73F4E" w:rsidRDefault="00B73F4E" w:rsidP="001A5D11">
            <w:pPr>
              <w:autoSpaceDE w:val="0"/>
              <w:autoSpaceDN w:val="0"/>
              <w:adjustRightInd w:val="0"/>
              <w:rPr>
                <w:sz w:val="24"/>
              </w:rPr>
            </w:pPr>
          </w:p>
        </w:tc>
      </w:tr>
      <w:tr w:rsidR="00B73F4E" w14:paraId="15C08CD0" w14:textId="77777777" w:rsidTr="001A5D11">
        <w:tc>
          <w:tcPr>
            <w:tcW w:w="3543" w:type="dxa"/>
            <w:gridSpan w:val="5"/>
          </w:tcPr>
          <w:p w14:paraId="4840EEF5" w14:textId="77777777" w:rsidR="00B73F4E" w:rsidRDefault="00B73F4E" w:rsidP="001A5D11">
            <w:pPr>
              <w:autoSpaceDE w:val="0"/>
              <w:autoSpaceDN w:val="0"/>
              <w:adjustRightInd w:val="0"/>
              <w:rPr>
                <w:sz w:val="24"/>
              </w:rPr>
            </w:pPr>
            <w:r>
              <w:rPr>
                <w:sz w:val="24"/>
              </w:rPr>
              <w:t xml:space="preserve">Secondary Hours of Work: </w:t>
            </w:r>
          </w:p>
        </w:tc>
        <w:tc>
          <w:tcPr>
            <w:tcW w:w="5473" w:type="dxa"/>
            <w:gridSpan w:val="9"/>
          </w:tcPr>
          <w:p w14:paraId="7E1C10E1" w14:textId="77777777" w:rsidR="00B73F4E" w:rsidRDefault="00B73F4E" w:rsidP="001A5D11">
            <w:pPr>
              <w:autoSpaceDE w:val="0"/>
              <w:autoSpaceDN w:val="0"/>
              <w:adjustRightInd w:val="0"/>
              <w:rPr>
                <w:sz w:val="24"/>
              </w:rPr>
            </w:pPr>
          </w:p>
        </w:tc>
      </w:tr>
      <w:tr w:rsidR="00B73F4E" w14:paraId="300C18FE" w14:textId="77777777" w:rsidTr="001A5D11">
        <w:tc>
          <w:tcPr>
            <w:tcW w:w="9016" w:type="dxa"/>
            <w:gridSpan w:val="14"/>
          </w:tcPr>
          <w:p w14:paraId="16E6D1D2" w14:textId="77777777" w:rsidR="00B73F4E" w:rsidRDefault="00B73F4E" w:rsidP="001A5D11">
            <w:pPr>
              <w:autoSpaceDE w:val="0"/>
              <w:autoSpaceDN w:val="0"/>
              <w:adjustRightInd w:val="0"/>
              <w:rPr>
                <w:sz w:val="24"/>
              </w:rPr>
            </w:pPr>
            <w:r>
              <w:rPr>
                <w:sz w:val="24"/>
              </w:rPr>
              <w:t>Secondary Shift Pattern (provide hours worked in table below)</w:t>
            </w:r>
          </w:p>
        </w:tc>
      </w:tr>
      <w:tr w:rsidR="00B73F4E" w14:paraId="05BA31CF" w14:textId="77777777" w:rsidTr="0079423B">
        <w:tc>
          <w:tcPr>
            <w:tcW w:w="1413" w:type="dxa"/>
          </w:tcPr>
          <w:p w14:paraId="5B27887C" w14:textId="77777777" w:rsidR="00B73F4E" w:rsidRPr="00F2195D" w:rsidRDefault="00B73F4E" w:rsidP="001A5D11">
            <w:pPr>
              <w:autoSpaceDE w:val="0"/>
              <w:autoSpaceDN w:val="0"/>
              <w:adjustRightInd w:val="0"/>
              <w:rPr>
                <w:b/>
                <w:sz w:val="24"/>
              </w:rPr>
            </w:pPr>
            <w:r w:rsidRPr="00F2195D">
              <w:rPr>
                <w:b/>
                <w:sz w:val="24"/>
              </w:rPr>
              <w:t>DAY</w:t>
            </w:r>
          </w:p>
        </w:tc>
        <w:tc>
          <w:tcPr>
            <w:tcW w:w="969" w:type="dxa"/>
            <w:gridSpan w:val="2"/>
          </w:tcPr>
          <w:p w14:paraId="16ABF070" w14:textId="77777777" w:rsidR="00B73F4E" w:rsidRDefault="00B73F4E" w:rsidP="001A5D11">
            <w:pPr>
              <w:autoSpaceDE w:val="0"/>
              <w:autoSpaceDN w:val="0"/>
              <w:adjustRightInd w:val="0"/>
              <w:jc w:val="center"/>
              <w:rPr>
                <w:sz w:val="24"/>
              </w:rPr>
            </w:pPr>
            <w:r>
              <w:rPr>
                <w:sz w:val="24"/>
              </w:rPr>
              <w:t>MON</w:t>
            </w:r>
          </w:p>
        </w:tc>
        <w:tc>
          <w:tcPr>
            <w:tcW w:w="1161" w:type="dxa"/>
            <w:gridSpan w:val="2"/>
          </w:tcPr>
          <w:p w14:paraId="5D33C809" w14:textId="77777777" w:rsidR="00B73F4E" w:rsidRDefault="00B73F4E" w:rsidP="001A5D11">
            <w:pPr>
              <w:autoSpaceDE w:val="0"/>
              <w:autoSpaceDN w:val="0"/>
              <w:adjustRightInd w:val="0"/>
              <w:jc w:val="center"/>
              <w:rPr>
                <w:sz w:val="24"/>
              </w:rPr>
            </w:pPr>
            <w:r>
              <w:rPr>
                <w:sz w:val="24"/>
              </w:rPr>
              <w:t>TUE</w:t>
            </w:r>
          </w:p>
        </w:tc>
        <w:tc>
          <w:tcPr>
            <w:tcW w:w="1197" w:type="dxa"/>
            <w:gridSpan w:val="3"/>
          </w:tcPr>
          <w:p w14:paraId="268DE8D3" w14:textId="77777777" w:rsidR="00B73F4E" w:rsidRDefault="00B73F4E" w:rsidP="001A5D11">
            <w:pPr>
              <w:autoSpaceDE w:val="0"/>
              <w:autoSpaceDN w:val="0"/>
              <w:adjustRightInd w:val="0"/>
              <w:jc w:val="center"/>
              <w:rPr>
                <w:sz w:val="24"/>
              </w:rPr>
            </w:pPr>
            <w:r>
              <w:rPr>
                <w:sz w:val="24"/>
              </w:rPr>
              <w:t>WED</w:t>
            </w:r>
          </w:p>
        </w:tc>
        <w:tc>
          <w:tcPr>
            <w:tcW w:w="1168" w:type="dxa"/>
            <w:gridSpan w:val="2"/>
          </w:tcPr>
          <w:p w14:paraId="2D299B2E" w14:textId="77777777" w:rsidR="00B73F4E" w:rsidRDefault="00B73F4E" w:rsidP="001A5D11">
            <w:pPr>
              <w:autoSpaceDE w:val="0"/>
              <w:autoSpaceDN w:val="0"/>
              <w:adjustRightInd w:val="0"/>
              <w:jc w:val="center"/>
              <w:rPr>
                <w:sz w:val="24"/>
              </w:rPr>
            </w:pPr>
            <w:r>
              <w:rPr>
                <w:sz w:val="24"/>
              </w:rPr>
              <w:t>THU</w:t>
            </w:r>
          </w:p>
        </w:tc>
        <w:tc>
          <w:tcPr>
            <w:tcW w:w="949" w:type="dxa"/>
          </w:tcPr>
          <w:p w14:paraId="3032F3DA" w14:textId="77777777" w:rsidR="00B73F4E" w:rsidRDefault="00B73F4E" w:rsidP="001A5D11">
            <w:pPr>
              <w:autoSpaceDE w:val="0"/>
              <w:autoSpaceDN w:val="0"/>
              <w:adjustRightInd w:val="0"/>
              <w:jc w:val="center"/>
              <w:rPr>
                <w:sz w:val="24"/>
              </w:rPr>
            </w:pPr>
            <w:r>
              <w:rPr>
                <w:sz w:val="24"/>
              </w:rPr>
              <w:t>FRI</w:t>
            </w:r>
          </w:p>
        </w:tc>
        <w:tc>
          <w:tcPr>
            <w:tcW w:w="1156" w:type="dxa"/>
            <w:gridSpan w:val="2"/>
          </w:tcPr>
          <w:p w14:paraId="2DC1B841" w14:textId="77777777" w:rsidR="00B73F4E" w:rsidRDefault="00B73F4E" w:rsidP="001A5D11">
            <w:pPr>
              <w:autoSpaceDE w:val="0"/>
              <w:autoSpaceDN w:val="0"/>
              <w:adjustRightInd w:val="0"/>
              <w:jc w:val="center"/>
              <w:rPr>
                <w:sz w:val="24"/>
              </w:rPr>
            </w:pPr>
            <w:r>
              <w:rPr>
                <w:sz w:val="24"/>
              </w:rPr>
              <w:t>SAT</w:t>
            </w:r>
          </w:p>
        </w:tc>
        <w:tc>
          <w:tcPr>
            <w:tcW w:w="1003" w:type="dxa"/>
          </w:tcPr>
          <w:p w14:paraId="7BC66914" w14:textId="77777777" w:rsidR="00B73F4E" w:rsidRDefault="00B73F4E" w:rsidP="001A5D11">
            <w:pPr>
              <w:autoSpaceDE w:val="0"/>
              <w:autoSpaceDN w:val="0"/>
              <w:adjustRightInd w:val="0"/>
              <w:jc w:val="center"/>
              <w:rPr>
                <w:sz w:val="24"/>
              </w:rPr>
            </w:pPr>
            <w:r>
              <w:rPr>
                <w:sz w:val="24"/>
              </w:rPr>
              <w:t>SUN</w:t>
            </w:r>
          </w:p>
        </w:tc>
      </w:tr>
      <w:tr w:rsidR="00B73F4E" w14:paraId="60AF227C" w14:textId="77777777" w:rsidTr="0079423B">
        <w:tc>
          <w:tcPr>
            <w:tcW w:w="1413" w:type="dxa"/>
          </w:tcPr>
          <w:p w14:paraId="53158A52" w14:textId="77777777" w:rsidR="00B73F4E" w:rsidRPr="00F2195D" w:rsidRDefault="00B73F4E" w:rsidP="001A5D11">
            <w:pPr>
              <w:autoSpaceDE w:val="0"/>
              <w:autoSpaceDN w:val="0"/>
              <w:adjustRightInd w:val="0"/>
              <w:rPr>
                <w:b/>
                <w:sz w:val="24"/>
              </w:rPr>
            </w:pPr>
            <w:r w:rsidRPr="00F2195D">
              <w:rPr>
                <w:b/>
                <w:sz w:val="24"/>
              </w:rPr>
              <w:t>HOURS</w:t>
            </w:r>
          </w:p>
        </w:tc>
        <w:tc>
          <w:tcPr>
            <w:tcW w:w="969" w:type="dxa"/>
            <w:gridSpan w:val="2"/>
          </w:tcPr>
          <w:p w14:paraId="7C68477F" w14:textId="77777777" w:rsidR="00B73F4E" w:rsidRDefault="00B73F4E" w:rsidP="001A5D11">
            <w:pPr>
              <w:autoSpaceDE w:val="0"/>
              <w:autoSpaceDN w:val="0"/>
              <w:adjustRightInd w:val="0"/>
              <w:jc w:val="center"/>
              <w:rPr>
                <w:sz w:val="24"/>
              </w:rPr>
            </w:pPr>
          </w:p>
        </w:tc>
        <w:tc>
          <w:tcPr>
            <w:tcW w:w="1161" w:type="dxa"/>
            <w:gridSpan w:val="2"/>
          </w:tcPr>
          <w:p w14:paraId="478BDFED" w14:textId="77777777" w:rsidR="00B73F4E" w:rsidRDefault="00B73F4E" w:rsidP="001A5D11">
            <w:pPr>
              <w:autoSpaceDE w:val="0"/>
              <w:autoSpaceDN w:val="0"/>
              <w:adjustRightInd w:val="0"/>
              <w:jc w:val="center"/>
              <w:rPr>
                <w:sz w:val="24"/>
              </w:rPr>
            </w:pPr>
          </w:p>
        </w:tc>
        <w:tc>
          <w:tcPr>
            <w:tcW w:w="1197" w:type="dxa"/>
            <w:gridSpan w:val="3"/>
          </w:tcPr>
          <w:p w14:paraId="5C1A6CA0" w14:textId="77777777" w:rsidR="00B73F4E" w:rsidRDefault="00B73F4E" w:rsidP="001A5D11">
            <w:pPr>
              <w:autoSpaceDE w:val="0"/>
              <w:autoSpaceDN w:val="0"/>
              <w:adjustRightInd w:val="0"/>
              <w:jc w:val="center"/>
              <w:rPr>
                <w:sz w:val="24"/>
              </w:rPr>
            </w:pPr>
          </w:p>
        </w:tc>
        <w:tc>
          <w:tcPr>
            <w:tcW w:w="1168" w:type="dxa"/>
            <w:gridSpan w:val="2"/>
          </w:tcPr>
          <w:p w14:paraId="7CC614AE" w14:textId="77777777" w:rsidR="00B73F4E" w:rsidRDefault="00B73F4E" w:rsidP="001A5D11">
            <w:pPr>
              <w:autoSpaceDE w:val="0"/>
              <w:autoSpaceDN w:val="0"/>
              <w:adjustRightInd w:val="0"/>
              <w:jc w:val="center"/>
              <w:rPr>
                <w:sz w:val="24"/>
              </w:rPr>
            </w:pPr>
          </w:p>
        </w:tc>
        <w:tc>
          <w:tcPr>
            <w:tcW w:w="949" w:type="dxa"/>
          </w:tcPr>
          <w:p w14:paraId="56146041" w14:textId="77777777" w:rsidR="00B73F4E" w:rsidRDefault="00B73F4E" w:rsidP="001A5D11">
            <w:pPr>
              <w:autoSpaceDE w:val="0"/>
              <w:autoSpaceDN w:val="0"/>
              <w:adjustRightInd w:val="0"/>
              <w:jc w:val="center"/>
              <w:rPr>
                <w:sz w:val="24"/>
              </w:rPr>
            </w:pPr>
          </w:p>
        </w:tc>
        <w:tc>
          <w:tcPr>
            <w:tcW w:w="1156" w:type="dxa"/>
            <w:gridSpan w:val="2"/>
          </w:tcPr>
          <w:p w14:paraId="66BD7FFE" w14:textId="77777777" w:rsidR="00B73F4E" w:rsidRDefault="00B73F4E" w:rsidP="001A5D11">
            <w:pPr>
              <w:autoSpaceDE w:val="0"/>
              <w:autoSpaceDN w:val="0"/>
              <w:adjustRightInd w:val="0"/>
              <w:jc w:val="center"/>
              <w:rPr>
                <w:sz w:val="24"/>
              </w:rPr>
            </w:pPr>
          </w:p>
        </w:tc>
        <w:tc>
          <w:tcPr>
            <w:tcW w:w="1003" w:type="dxa"/>
          </w:tcPr>
          <w:p w14:paraId="0EE42013" w14:textId="77777777" w:rsidR="00B73F4E" w:rsidRDefault="00B73F4E" w:rsidP="001A5D11">
            <w:pPr>
              <w:autoSpaceDE w:val="0"/>
              <w:autoSpaceDN w:val="0"/>
              <w:adjustRightInd w:val="0"/>
              <w:jc w:val="center"/>
              <w:rPr>
                <w:sz w:val="24"/>
              </w:rPr>
            </w:pPr>
          </w:p>
        </w:tc>
      </w:tr>
      <w:tr w:rsidR="00B73F4E" w14:paraId="26515C69" w14:textId="77777777" w:rsidTr="001A5D11">
        <w:tc>
          <w:tcPr>
            <w:tcW w:w="9016" w:type="dxa"/>
            <w:gridSpan w:val="14"/>
          </w:tcPr>
          <w:p w14:paraId="39CAE7FB" w14:textId="77777777" w:rsidR="00B73F4E" w:rsidRDefault="00B73F4E" w:rsidP="001A5D11">
            <w:pPr>
              <w:autoSpaceDE w:val="0"/>
              <w:autoSpaceDN w:val="0"/>
              <w:adjustRightInd w:val="0"/>
              <w:rPr>
                <w:sz w:val="24"/>
              </w:rPr>
            </w:pPr>
            <w:r>
              <w:rPr>
                <w:sz w:val="24"/>
              </w:rPr>
              <w:t xml:space="preserve">Description of duties undertaking: </w:t>
            </w:r>
          </w:p>
          <w:p w14:paraId="38326878" w14:textId="77777777" w:rsidR="00B73F4E" w:rsidRDefault="00B73F4E" w:rsidP="001A5D11">
            <w:pPr>
              <w:autoSpaceDE w:val="0"/>
              <w:autoSpaceDN w:val="0"/>
              <w:adjustRightInd w:val="0"/>
              <w:rPr>
                <w:sz w:val="24"/>
              </w:rPr>
            </w:pPr>
          </w:p>
          <w:p w14:paraId="00DE86BC" w14:textId="77777777" w:rsidR="00B73F4E" w:rsidRDefault="00B73F4E" w:rsidP="001A5D11">
            <w:pPr>
              <w:autoSpaceDE w:val="0"/>
              <w:autoSpaceDN w:val="0"/>
              <w:adjustRightInd w:val="0"/>
              <w:rPr>
                <w:sz w:val="24"/>
              </w:rPr>
            </w:pPr>
          </w:p>
          <w:p w14:paraId="73E3842E" w14:textId="77777777" w:rsidR="00B73F4E" w:rsidRDefault="00B73F4E" w:rsidP="001A5D11">
            <w:pPr>
              <w:autoSpaceDE w:val="0"/>
              <w:autoSpaceDN w:val="0"/>
              <w:adjustRightInd w:val="0"/>
              <w:rPr>
                <w:sz w:val="24"/>
              </w:rPr>
            </w:pPr>
          </w:p>
          <w:p w14:paraId="7A52C727" w14:textId="77777777" w:rsidR="00B73F4E" w:rsidRDefault="00B73F4E" w:rsidP="001A5D11">
            <w:pPr>
              <w:autoSpaceDE w:val="0"/>
              <w:autoSpaceDN w:val="0"/>
              <w:adjustRightInd w:val="0"/>
              <w:rPr>
                <w:sz w:val="24"/>
              </w:rPr>
            </w:pPr>
          </w:p>
          <w:p w14:paraId="54AF24DE" w14:textId="77777777" w:rsidR="00B73F4E" w:rsidRDefault="00B73F4E" w:rsidP="001A5D11">
            <w:pPr>
              <w:autoSpaceDE w:val="0"/>
              <w:autoSpaceDN w:val="0"/>
              <w:adjustRightInd w:val="0"/>
              <w:rPr>
                <w:sz w:val="24"/>
              </w:rPr>
            </w:pPr>
          </w:p>
          <w:p w14:paraId="5E2642AC" w14:textId="77777777" w:rsidR="00B73F4E" w:rsidRDefault="00B73F4E" w:rsidP="001A5D11">
            <w:pPr>
              <w:autoSpaceDE w:val="0"/>
              <w:autoSpaceDN w:val="0"/>
              <w:adjustRightInd w:val="0"/>
              <w:rPr>
                <w:sz w:val="24"/>
              </w:rPr>
            </w:pPr>
          </w:p>
          <w:p w14:paraId="7CD89B25" w14:textId="77777777" w:rsidR="00B73F4E" w:rsidRDefault="00B73F4E" w:rsidP="001A5D11">
            <w:pPr>
              <w:autoSpaceDE w:val="0"/>
              <w:autoSpaceDN w:val="0"/>
              <w:adjustRightInd w:val="0"/>
              <w:rPr>
                <w:sz w:val="24"/>
              </w:rPr>
            </w:pPr>
          </w:p>
          <w:p w14:paraId="1CC4D267" w14:textId="1E10C391" w:rsidR="00B73F4E" w:rsidRDefault="00B73F4E" w:rsidP="001A5D11">
            <w:pPr>
              <w:autoSpaceDE w:val="0"/>
              <w:autoSpaceDN w:val="0"/>
              <w:adjustRightInd w:val="0"/>
              <w:rPr>
                <w:sz w:val="24"/>
              </w:rPr>
            </w:pPr>
          </w:p>
          <w:p w14:paraId="042B5CFC" w14:textId="0E9AD1B8" w:rsidR="00DF0CA9" w:rsidRDefault="00DF0CA9" w:rsidP="001A5D11">
            <w:pPr>
              <w:autoSpaceDE w:val="0"/>
              <w:autoSpaceDN w:val="0"/>
              <w:adjustRightInd w:val="0"/>
              <w:rPr>
                <w:sz w:val="24"/>
              </w:rPr>
            </w:pPr>
          </w:p>
          <w:p w14:paraId="646C2CB9" w14:textId="24FCADD8" w:rsidR="00DF0CA9" w:rsidRDefault="00DF0CA9" w:rsidP="001A5D11">
            <w:pPr>
              <w:autoSpaceDE w:val="0"/>
              <w:autoSpaceDN w:val="0"/>
              <w:adjustRightInd w:val="0"/>
              <w:rPr>
                <w:sz w:val="24"/>
              </w:rPr>
            </w:pPr>
          </w:p>
          <w:p w14:paraId="0CA5FBE2" w14:textId="77777777" w:rsidR="00DF0CA9" w:rsidRDefault="00DF0CA9" w:rsidP="001A5D11">
            <w:pPr>
              <w:autoSpaceDE w:val="0"/>
              <w:autoSpaceDN w:val="0"/>
              <w:adjustRightInd w:val="0"/>
              <w:rPr>
                <w:sz w:val="24"/>
              </w:rPr>
            </w:pPr>
          </w:p>
          <w:p w14:paraId="45C88BEA" w14:textId="77777777" w:rsidR="00B73F4E" w:rsidRDefault="00B73F4E" w:rsidP="001A5D11">
            <w:pPr>
              <w:autoSpaceDE w:val="0"/>
              <w:autoSpaceDN w:val="0"/>
              <w:adjustRightInd w:val="0"/>
              <w:rPr>
                <w:sz w:val="24"/>
              </w:rPr>
            </w:pPr>
          </w:p>
          <w:p w14:paraId="39AC6953" w14:textId="77777777" w:rsidR="00B73F4E" w:rsidRDefault="00B73F4E" w:rsidP="001A5D11">
            <w:pPr>
              <w:autoSpaceDE w:val="0"/>
              <w:autoSpaceDN w:val="0"/>
              <w:adjustRightInd w:val="0"/>
              <w:rPr>
                <w:sz w:val="24"/>
              </w:rPr>
            </w:pPr>
          </w:p>
        </w:tc>
      </w:tr>
      <w:tr w:rsidR="00B73F4E" w:rsidRPr="00B565CE" w14:paraId="7C01A36A" w14:textId="77777777" w:rsidTr="001A5D11">
        <w:tc>
          <w:tcPr>
            <w:tcW w:w="9016" w:type="dxa"/>
            <w:gridSpan w:val="14"/>
            <w:shd w:val="clear" w:color="auto" w:fill="FF0000"/>
          </w:tcPr>
          <w:p w14:paraId="1A52F805" w14:textId="77777777" w:rsidR="00B73F4E" w:rsidRPr="00B565CE" w:rsidRDefault="00B73F4E" w:rsidP="001A5D11">
            <w:pPr>
              <w:autoSpaceDE w:val="0"/>
              <w:autoSpaceDN w:val="0"/>
              <w:adjustRightInd w:val="0"/>
              <w:rPr>
                <w:b/>
                <w:color w:val="FFFFFF" w:themeColor="background1"/>
                <w:sz w:val="24"/>
              </w:rPr>
            </w:pPr>
            <w:r>
              <w:rPr>
                <w:b/>
                <w:color w:val="FFFFFF" w:themeColor="background1"/>
                <w:sz w:val="24"/>
              </w:rPr>
              <w:lastRenderedPageBreak/>
              <w:t>Declaration</w:t>
            </w:r>
          </w:p>
        </w:tc>
      </w:tr>
      <w:tr w:rsidR="00B73F4E" w14:paraId="6F677A8D" w14:textId="77777777" w:rsidTr="001A5D11">
        <w:tc>
          <w:tcPr>
            <w:tcW w:w="9016" w:type="dxa"/>
            <w:gridSpan w:val="14"/>
          </w:tcPr>
          <w:p w14:paraId="11B8A42F" w14:textId="1B690825" w:rsidR="000F5F31" w:rsidRPr="00D24471" w:rsidRDefault="00B73F4E" w:rsidP="001A5D11">
            <w:pPr>
              <w:autoSpaceDE w:val="0"/>
              <w:autoSpaceDN w:val="0"/>
              <w:adjustRightInd w:val="0"/>
              <w:rPr>
                <w:sz w:val="24"/>
              </w:rPr>
            </w:pPr>
            <w:r>
              <w:rPr>
                <w:sz w:val="24"/>
              </w:rPr>
              <w:t xml:space="preserve">I confirm that </w:t>
            </w:r>
            <w:r w:rsidR="00DD2349">
              <w:rPr>
                <w:sz w:val="24"/>
              </w:rPr>
              <w:t xml:space="preserve">no secondary employment has commenced at the time of this request and </w:t>
            </w:r>
            <w:r>
              <w:rPr>
                <w:sz w:val="24"/>
              </w:rPr>
              <w:t xml:space="preserve">the information provided above is accurate and agree to advise my line manager </w:t>
            </w:r>
            <w:r w:rsidRPr="00D24471">
              <w:rPr>
                <w:sz w:val="24"/>
              </w:rPr>
              <w:t xml:space="preserve">immediately of </w:t>
            </w:r>
            <w:r w:rsidR="000F5F31" w:rsidRPr="00D24471">
              <w:rPr>
                <w:sz w:val="24"/>
              </w:rPr>
              <w:t>any changes to this information.</w:t>
            </w:r>
          </w:p>
          <w:p w14:paraId="65E72446" w14:textId="5D5D26A4" w:rsidR="000F5F31" w:rsidRDefault="000F5F31" w:rsidP="001A5D11">
            <w:pPr>
              <w:autoSpaceDE w:val="0"/>
              <w:autoSpaceDN w:val="0"/>
              <w:adjustRightInd w:val="0"/>
              <w:rPr>
                <w:sz w:val="24"/>
              </w:rPr>
            </w:pPr>
            <w:r w:rsidRPr="00D24471">
              <w:rPr>
                <w:sz w:val="24"/>
              </w:rPr>
              <w:t xml:space="preserve">I am aware that if I provide incorrect or incomplete information or fail to report any changes that I </w:t>
            </w:r>
            <w:r w:rsidR="00767DE7">
              <w:rPr>
                <w:sz w:val="24"/>
              </w:rPr>
              <w:t>may</w:t>
            </w:r>
            <w:r w:rsidRPr="00D24471">
              <w:rPr>
                <w:sz w:val="24"/>
              </w:rPr>
              <w:t xml:space="preserve"> face disciplinary proceedings.</w:t>
            </w:r>
            <w:r>
              <w:rPr>
                <w:sz w:val="24"/>
              </w:rPr>
              <w:t xml:space="preserve"> </w:t>
            </w:r>
          </w:p>
        </w:tc>
      </w:tr>
      <w:tr w:rsidR="00B73F4E" w14:paraId="15B4E522" w14:textId="77777777" w:rsidTr="001A5D11">
        <w:tc>
          <w:tcPr>
            <w:tcW w:w="4740" w:type="dxa"/>
            <w:gridSpan w:val="8"/>
          </w:tcPr>
          <w:p w14:paraId="6FD56D5A" w14:textId="7BA96F97" w:rsidR="00B73F4E" w:rsidRDefault="00630C4F" w:rsidP="001A5D11">
            <w:pPr>
              <w:autoSpaceDE w:val="0"/>
              <w:autoSpaceDN w:val="0"/>
              <w:adjustRightInd w:val="0"/>
              <w:spacing w:before="240" w:after="240"/>
              <w:rPr>
                <w:sz w:val="24"/>
              </w:rPr>
            </w:pPr>
            <w:r>
              <w:rPr>
                <w:sz w:val="24"/>
              </w:rPr>
              <w:t>Employee Signature:</w:t>
            </w:r>
          </w:p>
        </w:tc>
        <w:tc>
          <w:tcPr>
            <w:tcW w:w="4276" w:type="dxa"/>
            <w:gridSpan w:val="6"/>
          </w:tcPr>
          <w:p w14:paraId="69D118E4" w14:textId="77777777" w:rsidR="00B73F4E" w:rsidRDefault="00B73F4E" w:rsidP="001A5D11">
            <w:pPr>
              <w:autoSpaceDE w:val="0"/>
              <w:autoSpaceDN w:val="0"/>
              <w:adjustRightInd w:val="0"/>
              <w:spacing w:before="240" w:after="240"/>
              <w:rPr>
                <w:sz w:val="24"/>
              </w:rPr>
            </w:pPr>
            <w:r>
              <w:rPr>
                <w:sz w:val="24"/>
              </w:rPr>
              <w:t>Date:</w:t>
            </w:r>
          </w:p>
        </w:tc>
      </w:tr>
      <w:tr w:rsidR="00DF0CA9" w14:paraId="42F2C7EC" w14:textId="77777777" w:rsidTr="001A5D11">
        <w:tc>
          <w:tcPr>
            <w:tcW w:w="4740" w:type="dxa"/>
            <w:gridSpan w:val="8"/>
          </w:tcPr>
          <w:p w14:paraId="088D3478" w14:textId="4A611058" w:rsidR="00DF0CA9" w:rsidRDefault="00DF0CA9" w:rsidP="001A5D11">
            <w:pPr>
              <w:autoSpaceDE w:val="0"/>
              <w:autoSpaceDN w:val="0"/>
              <w:adjustRightInd w:val="0"/>
              <w:spacing w:before="240" w:after="240"/>
              <w:rPr>
                <w:sz w:val="24"/>
              </w:rPr>
            </w:pPr>
            <w:r>
              <w:rPr>
                <w:sz w:val="24"/>
              </w:rPr>
              <w:t>Print Name</w:t>
            </w:r>
          </w:p>
        </w:tc>
        <w:tc>
          <w:tcPr>
            <w:tcW w:w="4276" w:type="dxa"/>
            <w:gridSpan w:val="6"/>
          </w:tcPr>
          <w:p w14:paraId="2C228270" w14:textId="77777777" w:rsidR="00DF0CA9" w:rsidRDefault="00DF0CA9" w:rsidP="001A5D11">
            <w:pPr>
              <w:autoSpaceDE w:val="0"/>
              <w:autoSpaceDN w:val="0"/>
              <w:adjustRightInd w:val="0"/>
              <w:spacing w:before="240" w:after="240"/>
              <w:rPr>
                <w:sz w:val="24"/>
              </w:rPr>
            </w:pPr>
          </w:p>
        </w:tc>
      </w:tr>
    </w:tbl>
    <w:tbl>
      <w:tblPr>
        <w:tblStyle w:val="TableGrid"/>
        <w:tblpPr w:leftFromText="180" w:rightFromText="180" w:vertAnchor="text" w:horzAnchor="margin" w:tblpY="-26"/>
        <w:tblW w:w="0" w:type="auto"/>
        <w:tblLook w:val="04A0" w:firstRow="1" w:lastRow="0" w:firstColumn="1" w:lastColumn="0" w:noHBand="0" w:noVBand="1"/>
        <w:tblCaption w:val="Secondary employment"/>
      </w:tblPr>
      <w:tblGrid>
        <w:gridCol w:w="1859"/>
        <w:gridCol w:w="496"/>
        <w:gridCol w:w="461"/>
        <w:gridCol w:w="603"/>
        <w:gridCol w:w="2227"/>
        <w:gridCol w:w="806"/>
        <w:gridCol w:w="523"/>
        <w:gridCol w:w="1386"/>
        <w:gridCol w:w="655"/>
      </w:tblGrid>
      <w:tr w:rsidR="00842BCD" w:rsidRPr="00B565CE" w14:paraId="27600975" w14:textId="77777777" w:rsidTr="003825B0">
        <w:trPr>
          <w:cantSplit/>
          <w:tblHeader/>
        </w:trPr>
        <w:tc>
          <w:tcPr>
            <w:tcW w:w="9016" w:type="dxa"/>
            <w:gridSpan w:val="9"/>
            <w:tcBorders>
              <w:top w:val="nil"/>
              <w:left w:val="nil"/>
              <w:bottom w:val="nil"/>
              <w:right w:val="nil"/>
            </w:tcBorders>
            <w:shd w:val="clear" w:color="auto" w:fill="auto"/>
          </w:tcPr>
          <w:p w14:paraId="26FDE55F" w14:textId="77777777" w:rsidR="00842BCD" w:rsidRDefault="00842BCD" w:rsidP="001A5D11">
            <w:pPr>
              <w:autoSpaceDE w:val="0"/>
              <w:autoSpaceDN w:val="0"/>
              <w:adjustRightInd w:val="0"/>
              <w:rPr>
                <w:b/>
                <w:color w:val="FFFFFF" w:themeColor="background1"/>
                <w:sz w:val="24"/>
              </w:rPr>
            </w:pPr>
          </w:p>
          <w:p w14:paraId="5EA872D5" w14:textId="5A62679B" w:rsidR="00842BCD" w:rsidRPr="00C84119" w:rsidRDefault="00842BCD" w:rsidP="00842BCD">
            <w:pPr>
              <w:keepNext/>
              <w:keepLines/>
              <w:shd w:val="clear" w:color="auto" w:fill="FF0000"/>
              <w:spacing w:before="240" w:line="259" w:lineRule="auto"/>
              <w:outlineLvl w:val="0"/>
              <w:rPr>
                <w:rFonts w:cs="Arial"/>
                <w:b/>
                <w:color w:val="FFFFFF"/>
                <w:szCs w:val="22"/>
                <w:lang w:eastAsia="en-US"/>
              </w:rPr>
            </w:pPr>
            <w:bookmarkStart w:id="13" w:name="_Toc26865059"/>
            <w:r>
              <w:rPr>
                <w:rFonts w:cs="Arial"/>
                <w:b/>
                <w:color w:val="FFFFFF"/>
                <w:szCs w:val="22"/>
                <w:lang w:eastAsia="en-US"/>
              </w:rPr>
              <w:t>6.0</w:t>
            </w:r>
            <w:r>
              <w:rPr>
                <w:rFonts w:cs="Arial"/>
                <w:b/>
                <w:color w:val="FFFFFF"/>
                <w:szCs w:val="22"/>
                <w:lang w:eastAsia="en-US"/>
              </w:rPr>
              <w:tab/>
              <w:t>APPENDIX 3 – SECONDARY EMPLOYMENT REVIEW DISSCUSION FORM</w:t>
            </w:r>
            <w:bookmarkEnd w:id="13"/>
          </w:p>
          <w:p w14:paraId="7F4A3CC7" w14:textId="77777777" w:rsidR="00842BCD" w:rsidRPr="00C84119" w:rsidRDefault="00842BCD" w:rsidP="00842BCD"/>
          <w:p w14:paraId="01369E35" w14:textId="0C2D9CBF" w:rsidR="00842BCD" w:rsidRPr="00B565CE" w:rsidRDefault="00842BCD" w:rsidP="001A5D11">
            <w:pPr>
              <w:autoSpaceDE w:val="0"/>
              <w:autoSpaceDN w:val="0"/>
              <w:adjustRightInd w:val="0"/>
              <w:rPr>
                <w:b/>
                <w:color w:val="FFFFFF" w:themeColor="background1"/>
                <w:sz w:val="24"/>
              </w:rPr>
            </w:pPr>
          </w:p>
        </w:tc>
      </w:tr>
      <w:tr w:rsidR="00B73F4E" w:rsidRPr="00B565CE" w14:paraId="14B9D791" w14:textId="77777777" w:rsidTr="00842BCD">
        <w:tc>
          <w:tcPr>
            <w:tcW w:w="9016" w:type="dxa"/>
            <w:gridSpan w:val="9"/>
            <w:tcBorders>
              <w:top w:val="nil"/>
            </w:tcBorders>
            <w:shd w:val="clear" w:color="auto" w:fill="E91201"/>
          </w:tcPr>
          <w:p w14:paraId="738D7476" w14:textId="2250FDE3" w:rsidR="00B73F4E" w:rsidRPr="00B565CE" w:rsidRDefault="00B73F4E" w:rsidP="001A5D11">
            <w:pPr>
              <w:autoSpaceDE w:val="0"/>
              <w:autoSpaceDN w:val="0"/>
              <w:adjustRightInd w:val="0"/>
              <w:rPr>
                <w:b/>
                <w:color w:val="FFFFFF" w:themeColor="background1"/>
                <w:sz w:val="24"/>
              </w:rPr>
            </w:pPr>
            <w:r w:rsidRPr="00B565CE">
              <w:rPr>
                <w:b/>
                <w:color w:val="FFFFFF" w:themeColor="background1"/>
                <w:sz w:val="24"/>
              </w:rPr>
              <w:t xml:space="preserve">Secondary Employment Form </w:t>
            </w:r>
          </w:p>
        </w:tc>
      </w:tr>
      <w:tr w:rsidR="00B73F4E" w:rsidRPr="00B565CE" w14:paraId="79814150" w14:textId="77777777" w:rsidTr="001A5D11">
        <w:tc>
          <w:tcPr>
            <w:tcW w:w="9016" w:type="dxa"/>
            <w:gridSpan w:val="9"/>
            <w:shd w:val="clear" w:color="auto" w:fill="FF0000"/>
          </w:tcPr>
          <w:p w14:paraId="388FA387" w14:textId="1D06CE09" w:rsidR="00B73F4E" w:rsidRPr="00B565CE" w:rsidRDefault="00B73F4E" w:rsidP="001A5D11">
            <w:pPr>
              <w:autoSpaceDE w:val="0"/>
              <w:autoSpaceDN w:val="0"/>
              <w:adjustRightInd w:val="0"/>
              <w:rPr>
                <w:b/>
                <w:color w:val="FFFFFF" w:themeColor="background1"/>
                <w:sz w:val="24"/>
              </w:rPr>
            </w:pPr>
            <w:r w:rsidRPr="00B565CE">
              <w:rPr>
                <w:b/>
                <w:color w:val="FFFFFF" w:themeColor="background1"/>
                <w:sz w:val="24"/>
              </w:rPr>
              <w:t>Section 2 (to be completed by line ma</w:t>
            </w:r>
            <w:r w:rsidR="00354B3E">
              <w:rPr>
                <w:b/>
                <w:color w:val="FFFFFF" w:themeColor="background1"/>
                <w:sz w:val="24"/>
              </w:rPr>
              <w:t>nager/approved by Executive Officer</w:t>
            </w:r>
            <w:r w:rsidRPr="00B565CE">
              <w:rPr>
                <w:b/>
                <w:color w:val="FFFFFF" w:themeColor="background1"/>
                <w:sz w:val="24"/>
              </w:rPr>
              <w:t xml:space="preserve">) </w:t>
            </w:r>
          </w:p>
        </w:tc>
      </w:tr>
      <w:tr w:rsidR="00B73F4E" w14:paraId="7C34A8CF" w14:textId="77777777" w:rsidTr="001A5D11">
        <w:tc>
          <w:tcPr>
            <w:tcW w:w="9016" w:type="dxa"/>
            <w:gridSpan w:val="9"/>
          </w:tcPr>
          <w:p w14:paraId="6EB3A101" w14:textId="77777777" w:rsidR="00B73F4E" w:rsidRPr="00B565CE" w:rsidRDefault="00B73F4E" w:rsidP="001A5D11">
            <w:pPr>
              <w:autoSpaceDE w:val="0"/>
              <w:autoSpaceDN w:val="0"/>
              <w:adjustRightInd w:val="0"/>
              <w:rPr>
                <w:b/>
                <w:sz w:val="24"/>
              </w:rPr>
            </w:pPr>
            <w:r w:rsidRPr="00B565CE">
              <w:rPr>
                <w:b/>
                <w:sz w:val="24"/>
              </w:rPr>
              <w:t>Have any areas of concern/potential areas of conflict been identified?</w:t>
            </w:r>
          </w:p>
        </w:tc>
      </w:tr>
      <w:tr w:rsidR="00B73F4E" w14:paraId="55A75144" w14:textId="77777777" w:rsidTr="00630C4F">
        <w:tc>
          <w:tcPr>
            <w:tcW w:w="2816" w:type="dxa"/>
            <w:gridSpan w:val="3"/>
          </w:tcPr>
          <w:p w14:paraId="0B3CFA60" w14:textId="77777777" w:rsidR="00B73F4E" w:rsidRDefault="00B73F4E" w:rsidP="001A5D11">
            <w:pPr>
              <w:autoSpaceDE w:val="0"/>
              <w:autoSpaceDN w:val="0"/>
              <w:adjustRightInd w:val="0"/>
              <w:rPr>
                <w:sz w:val="24"/>
              </w:rPr>
            </w:pPr>
            <w:r>
              <w:rPr>
                <w:sz w:val="24"/>
              </w:rPr>
              <w:t>Yes</w:t>
            </w:r>
          </w:p>
        </w:tc>
        <w:sdt>
          <w:sdtPr>
            <w:rPr>
              <w:sz w:val="24"/>
            </w:rPr>
            <w:id w:val="1668662749"/>
            <w14:checkbox>
              <w14:checked w14:val="0"/>
              <w14:checkedState w14:val="2612" w14:font="MS Gothic"/>
              <w14:uncheckedState w14:val="2610" w14:font="MS Gothic"/>
            </w14:checkbox>
          </w:sdtPr>
          <w:sdtContent>
            <w:tc>
              <w:tcPr>
                <w:tcW w:w="2830" w:type="dxa"/>
                <w:gridSpan w:val="2"/>
              </w:tcPr>
              <w:p w14:paraId="3D5DDB04" w14:textId="314572D2" w:rsidR="00B73F4E" w:rsidRDefault="00B73F4E" w:rsidP="001A5D11">
                <w:pPr>
                  <w:autoSpaceDE w:val="0"/>
                  <w:autoSpaceDN w:val="0"/>
                  <w:adjustRightInd w:val="0"/>
                  <w:rPr>
                    <w:sz w:val="24"/>
                  </w:rPr>
                </w:pPr>
                <w:r>
                  <w:rPr>
                    <w:rFonts w:ascii="MS Gothic" w:eastAsia="MS Gothic" w:hAnsi="MS Gothic" w:hint="eastAsia"/>
                    <w:sz w:val="24"/>
                  </w:rPr>
                  <w:t>☐</w:t>
                </w:r>
              </w:p>
            </w:tc>
          </w:sdtContent>
        </w:sdt>
        <w:tc>
          <w:tcPr>
            <w:tcW w:w="1329" w:type="dxa"/>
            <w:gridSpan w:val="2"/>
          </w:tcPr>
          <w:p w14:paraId="54A7ED63" w14:textId="77777777" w:rsidR="00B73F4E" w:rsidRDefault="00B73F4E" w:rsidP="001A5D11">
            <w:pPr>
              <w:autoSpaceDE w:val="0"/>
              <w:autoSpaceDN w:val="0"/>
              <w:adjustRightInd w:val="0"/>
              <w:rPr>
                <w:sz w:val="24"/>
              </w:rPr>
            </w:pPr>
            <w:r>
              <w:rPr>
                <w:sz w:val="24"/>
              </w:rPr>
              <w:t>No</w:t>
            </w:r>
          </w:p>
        </w:tc>
        <w:sdt>
          <w:sdtPr>
            <w:rPr>
              <w:sz w:val="24"/>
            </w:rPr>
            <w:id w:val="509106271"/>
            <w14:checkbox>
              <w14:checked w14:val="0"/>
              <w14:checkedState w14:val="2612" w14:font="MS Gothic"/>
              <w14:uncheckedState w14:val="2610" w14:font="MS Gothic"/>
            </w14:checkbox>
          </w:sdtPr>
          <w:sdtContent>
            <w:tc>
              <w:tcPr>
                <w:tcW w:w="2041" w:type="dxa"/>
                <w:gridSpan w:val="2"/>
              </w:tcPr>
              <w:p w14:paraId="494ACD00" w14:textId="3BEEE589" w:rsidR="00B73F4E" w:rsidRDefault="00B73F4E" w:rsidP="001A5D11">
                <w:pPr>
                  <w:autoSpaceDE w:val="0"/>
                  <w:autoSpaceDN w:val="0"/>
                  <w:adjustRightInd w:val="0"/>
                  <w:rPr>
                    <w:sz w:val="24"/>
                  </w:rPr>
                </w:pPr>
                <w:r>
                  <w:rPr>
                    <w:rFonts w:ascii="MS Gothic" w:eastAsia="MS Gothic" w:hAnsi="MS Gothic" w:hint="eastAsia"/>
                    <w:sz w:val="24"/>
                  </w:rPr>
                  <w:t>☐</w:t>
                </w:r>
              </w:p>
            </w:tc>
          </w:sdtContent>
        </w:sdt>
      </w:tr>
      <w:tr w:rsidR="00B73F4E" w:rsidRPr="00B565CE" w14:paraId="13FFA2FB" w14:textId="77777777" w:rsidTr="001A5D11">
        <w:tc>
          <w:tcPr>
            <w:tcW w:w="9016" w:type="dxa"/>
            <w:gridSpan w:val="9"/>
          </w:tcPr>
          <w:p w14:paraId="0EE5767F" w14:textId="77777777" w:rsidR="00B73F4E" w:rsidRPr="00B565CE" w:rsidRDefault="00B73F4E" w:rsidP="001A5D11">
            <w:pPr>
              <w:autoSpaceDE w:val="0"/>
              <w:autoSpaceDN w:val="0"/>
              <w:adjustRightInd w:val="0"/>
              <w:rPr>
                <w:b/>
                <w:sz w:val="24"/>
              </w:rPr>
            </w:pPr>
            <w:r w:rsidRPr="00B565CE">
              <w:rPr>
                <w:b/>
                <w:sz w:val="24"/>
              </w:rPr>
              <w:t>If yes, please provide details below</w:t>
            </w:r>
          </w:p>
        </w:tc>
      </w:tr>
      <w:tr w:rsidR="00B73F4E" w14:paraId="4371C67A" w14:textId="77777777" w:rsidTr="001A5D11">
        <w:trPr>
          <w:trHeight w:val="361"/>
        </w:trPr>
        <w:tc>
          <w:tcPr>
            <w:tcW w:w="9016" w:type="dxa"/>
            <w:gridSpan w:val="9"/>
          </w:tcPr>
          <w:p w14:paraId="511C3D8A" w14:textId="77777777" w:rsidR="00B73F4E" w:rsidRDefault="00B73F4E" w:rsidP="001A5D11">
            <w:pPr>
              <w:autoSpaceDE w:val="0"/>
              <w:autoSpaceDN w:val="0"/>
              <w:adjustRightInd w:val="0"/>
              <w:rPr>
                <w:sz w:val="24"/>
              </w:rPr>
            </w:pPr>
          </w:p>
        </w:tc>
      </w:tr>
      <w:tr w:rsidR="00B73F4E" w:rsidRPr="00B565CE" w14:paraId="41780C00" w14:textId="77777777" w:rsidTr="001A5D11">
        <w:tc>
          <w:tcPr>
            <w:tcW w:w="9016" w:type="dxa"/>
            <w:gridSpan w:val="9"/>
          </w:tcPr>
          <w:p w14:paraId="7ED80D02" w14:textId="77777777" w:rsidR="00B73F4E" w:rsidRPr="00B565CE" w:rsidRDefault="00B73F4E" w:rsidP="001A5D11">
            <w:pPr>
              <w:autoSpaceDE w:val="0"/>
              <w:autoSpaceDN w:val="0"/>
              <w:adjustRightInd w:val="0"/>
              <w:rPr>
                <w:b/>
                <w:sz w:val="24"/>
              </w:rPr>
            </w:pPr>
            <w:r w:rsidRPr="00B565CE">
              <w:rPr>
                <w:b/>
                <w:sz w:val="24"/>
              </w:rPr>
              <w:t xml:space="preserve">Suggested conditions/Restrictions relating to secondary employment: </w:t>
            </w:r>
          </w:p>
        </w:tc>
      </w:tr>
      <w:tr w:rsidR="00B73F4E" w14:paraId="504B6BE2" w14:textId="77777777" w:rsidTr="001A5D11">
        <w:tc>
          <w:tcPr>
            <w:tcW w:w="9016" w:type="dxa"/>
            <w:gridSpan w:val="9"/>
          </w:tcPr>
          <w:p w14:paraId="357122A9" w14:textId="77777777" w:rsidR="00B73F4E" w:rsidRDefault="00B73F4E" w:rsidP="001A5D11">
            <w:pPr>
              <w:autoSpaceDE w:val="0"/>
              <w:autoSpaceDN w:val="0"/>
              <w:adjustRightInd w:val="0"/>
              <w:rPr>
                <w:sz w:val="24"/>
              </w:rPr>
            </w:pPr>
          </w:p>
        </w:tc>
      </w:tr>
      <w:tr w:rsidR="00B73F4E" w:rsidRPr="00B565CE" w14:paraId="7B580CE3" w14:textId="77777777" w:rsidTr="001A5D11">
        <w:tc>
          <w:tcPr>
            <w:tcW w:w="9016" w:type="dxa"/>
            <w:gridSpan w:val="9"/>
          </w:tcPr>
          <w:p w14:paraId="7876A9AB" w14:textId="77777777" w:rsidR="00B73F4E" w:rsidRPr="00B565CE" w:rsidRDefault="00B73F4E" w:rsidP="001A5D11">
            <w:pPr>
              <w:autoSpaceDE w:val="0"/>
              <w:autoSpaceDN w:val="0"/>
              <w:adjustRightInd w:val="0"/>
              <w:rPr>
                <w:b/>
                <w:sz w:val="24"/>
              </w:rPr>
            </w:pPr>
            <w:r w:rsidRPr="00B565CE">
              <w:rPr>
                <w:b/>
                <w:sz w:val="24"/>
              </w:rPr>
              <w:t xml:space="preserve">Comments: </w:t>
            </w:r>
          </w:p>
        </w:tc>
      </w:tr>
      <w:tr w:rsidR="00B73F4E" w14:paraId="4393C913" w14:textId="77777777" w:rsidTr="001A5D11">
        <w:tc>
          <w:tcPr>
            <w:tcW w:w="9016" w:type="dxa"/>
            <w:gridSpan w:val="9"/>
          </w:tcPr>
          <w:p w14:paraId="7BF365C2" w14:textId="77777777" w:rsidR="00B73F4E" w:rsidRDefault="00B73F4E" w:rsidP="001A5D11">
            <w:pPr>
              <w:autoSpaceDE w:val="0"/>
              <w:autoSpaceDN w:val="0"/>
              <w:adjustRightInd w:val="0"/>
              <w:rPr>
                <w:sz w:val="24"/>
              </w:rPr>
            </w:pPr>
          </w:p>
        </w:tc>
      </w:tr>
      <w:tr w:rsidR="00B73F4E" w:rsidRPr="00B565CE" w14:paraId="64F34E7D" w14:textId="77777777" w:rsidTr="001A5D11">
        <w:tc>
          <w:tcPr>
            <w:tcW w:w="9016" w:type="dxa"/>
            <w:gridSpan w:val="9"/>
            <w:shd w:val="clear" w:color="auto" w:fill="FF0000"/>
          </w:tcPr>
          <w:p w14:paraId="1795B2A6" w14:textId="77777777" w:rsidR="00B73F4E" w:rsidRPr="00B565CE" w:rsidRDefault="00B73F4E" w:rsidP="001A5D11">
            <w:pPr>
              <w:autoSpaceDE w:val="0"/>
              <w:autoSpaceDN w:val="0"/>
              <w:adjustRightInd w:val="0"/>
              <w:rPr>
                <w:b/>
                <w:color w:val="FFFFFF" w:themeColor="background1"/>
                <w:sz w:val="24"/>
              </w:rPr>
            </w:pPr>
            <w:r>
              <w:rPr>
                <w:b/>
                <w:color w:val="FFFFFF" w:themeColor="background1"/>
                <w:sz w:val="24"/>
              </w:rPr>
              <w:t>Approval</w:t>
            </w:r>
          </w:p>
        </w:tc>
      </w:tr>
      <w:tr w:rsidR="00B73F4E" w:rsidRPr="00B565CE" w14:paraId="3CFAF486" w14:textId="77777777" w:rsidTr="001A5D11">
        <w:tc>
          <w:tcPr>
            <w:tcW w:w="9016" w:type="dxa"/>
            <w:gridSpan w:val="9"/>
          </w:tcPr>
          <w:p w14:paraId="6516F67D" w14:textId="77777777" w:rsidR="00B73F4E" w:rsidRPr="00B565CE" w:rsidRDefault="00B73F4E" w:rsidP="001A5D11">
            <w:pPr>
              <w:autoSpaceDE w:val="0"/>
              <w:autoSpaceDN w:val="0"/>
              <w:adjustRightInd w:val="0"/>
              <w:rPr>
                <w:b/>
                <w:sz w:val="24"/>
              </w:rPr>
            </w:pPr>
            <w:r w:rsidRPr="00B565CE">
              <w:rPr>
                <w:b/>
                <w:sz w:val="24"/>
              </w:rPr>
              <w:t>This request is: (</w:t>
            </w:r>
            <w:r w:rsidRPr="00B565CE">
              <w:rPr>
                <w:b/>
                <w:sz w:val="24"/>
              </w:rPr>
              <w:sym w:font="Wingdings" w:char="F0FC"/>
            </w:r>
            <w:r w:rsidRPr="00B565CE">
              <w:rPr>
                <w:b/>
                <w:sz w:val="24"/>
              </w:rPr>
              <w:t xml:space="preserve"> as appropriate) </w:t>
            </w:r>
          </w:p>
        </w:tc>
      </w:tr>
      <w:tr w:rsidR="00B73F4E" w14:paraId="226199DE" w14:textId="77777777" w:rsidTr="00630C4F">
        <w:tc>
          <w:tcPr>
            <w:tcW w:w="1859" w:type="dxa"/>
          </w:tcPr>
          <w:p w14:paraId="02838DBA" w14:textId="7230CE58" w:rsidR="00B73F4E" w:rsidRDefault="00B73F4E" w:rsidP="001A5D11">
            <w:pPr>
              <w:autoSpaceDE w:val="0"/>
              <w:autoSpaceDN w:val="0"/>
              <w:adjustRightInd w:val="0"/>
              <w:rPr>
                <w:sz w:val="24"/>
              </w:rPr>
            </w:pPr>
            <w:r>
              <w:rPr>
                <w:sz w:val="24"/>
              </w:rPr>
              <w:t>A</w:t>
            </w:r>
            <w:r w:rsidR="00F76D7E">
              <w:rPr>
                <w:sz w:val="24"/>
              </w:rPr>
              <w:t>greed</w:t>
            </w:r>
          </w:p>
        </w:tc>
        <w:sdt>
          <w:sdtPr>
            <w:rPr>
              <w:sz w:val="24"/>
            </w:rPr>
            <w:id w:val="-1859189212"/>
            <w14:checkbox>
              <w14:checked w14:val="0"/>
              <w14:checkedState w14:val="2612" w14:font="MS Gothic"/>
              <w14:uncheckedState w14:val="2610" w14:font="MS Gothic"/>
            </w14:checkbox>
          </w:sdtPr>
          <w:sdtContent>
            <w:tc>
              <w:tcPr>
                <w:tcW w:w="496" w:type="dxa"/>
              </w:tcPr>
              <w:p w14:paraId="0BE0D245" w14:textId="1BC3535B" w:rsidR="00B73F4E" w:rsidRDefault="00B73F4E" w:rsidP="001A5D11">
                <w:pPr>
                  <w:autoSpaceDE w:val="0"/>
                  <w:autoSpaceDN w:val="0"/>
                  <w:adjustRightInd w:val="0"/>
                  <w:rPr>
                    <w:sz w:val="24"/>
                  </w:rPr>
                </w:pPr>
                <w:r>
                  <w:rPr>
                    <w:rFonts w:ascii="MS Gothic" w:eastAsia="MS Gothic" w:hAnsi="MS Gothic" w:hint="eastAsia"/>
                    <w:sz w:val="24"/>
                  </w:rPr>
                  <w:t>☐</w:t>
                </w:r>
              </w:p>
            </w:tc>
          </w:sdtContent>
        </w:sdt>
        <w:tc>
          <w:tcPr>
            <w:tcW w:w="3291" w:type="dxa"/>
            <w:gridSpan w:val="3"/>
          </w:tcPr>
          <w:p w14:paraId="4AEF4F4D" w14:textId="209D2E1A" w:rsidR="00B73F4E" w:rsidRDefault="00B73F4E" w:rsidP="001A5D11">
            <w:pPr>
              <w:autoSpaceDE w:val="0"/>
              <w:autoSpaceDN w:val="0"/>
              <w:adjustRightInd w:val="0"/>
              <w:rPr>
                <w:sz w:val="24"/>
              </w:rPr>
            </w:pPr>
            <w:r>
              <w:rPr>
                <w:sz w:val="24"/>
              </w:rPr>
              <w:t>A</w:t>
            </w:r>
            <w:r w:rsidR="00F76D7E">
              <w:rPr>
                <w:sz w:val="24"/>
              </w:rPr>
              <w:t>greed</w:t>
            </w:r>
            <w:r w:rsidR="00630C4F">
              <w:rPr>
                <w:sz w:val="24"/>
              </w:rPr>
              <w:t xml:space="preserve"> </w:t>
            </w:r>
            <w:r>
              <w:rPr>
                <w:sz w:val="24"/>
              </w:rPr>
              <w:t>with conditions (state below)</w:t>
            </w:r>
          </w:p>
        </w:tc>
        <w:sdt>
          <w:sdtPr>
            <w:rPr>
              <w:sz w:val="24"/>
            </w:rPr>
            <w:id w:val="-316571777"/>
            <w14:checkbox>
              <w14:checked w14:val="0"/>
              <w14:checkedState w14:val="2612" w14:font="MS Gothic"/>
              <w14:uncheckedState w14:val="2610" w14:font="MS Gothic"/>
            </w14:checkbox>
          </w:sdtPr>
          <w:sdtContent>
            <w:tc>
              <w:tcPr>
                <w:tcW w:w="806" w:type="dxa"/>
              </w:tcPr>
              <w:p w14:paraId="59C20A37" w14:textId="793A8756" w:rsidR="00B73F4E" w:rsidRDefault="00B73F4E" w:rsidP="001A5D11">
                <w:pPr>
                  <w:autoSpaceDE w:val="0"/>
                  <w:autoSpaceDN w:val="0"/>
                  <w:adjustRightInd w:val="0"/>
                  <w:rPr>
                    <w:sz w:val="24"/>
                  </w:rPr>
                </w:pPr>
                <w:r>
                  <w:rPr>
                    <w:rFonts w:ascii="MS Gothic" w:eastAsia="MS Gothic" w:hAnsi="MS Gothic" w:hint="eastAsia"/>
                    <w:sz w:val="24"/>
                  </w:rPr>
                  <w:t>☐</w:t>
                </w:r>
              </w:p>
            </w:tc>
          </w:sdtContent>
        </w:sdt>
        <w:tc>
          <w:tcPr>
            <w:tcW w:w="1909" w:type="dxa"/>
            <w:gridSpan w:val="2"/>
          </w:tcPr>
          <w:p w14:paraId="040EB4F4" w14:textId="70A34376" w:rsidR="00B73F4E" w:rsidRDefault="00B73F4E" w:rsidP="001A5D11">
            <w:pPr>
              <w:autoSpaceDE w:val="0"/>
              <w:autoSpaceDN w:val="0"/>
              <w:adjustRightInd w:val="0"/>
              <w:rPr>
                <w:sz w:val="24"/>
              </w:rPr>
            </w:pPr>
            <w:r>
              <w:rPr>
                <w:sz w:val="24"/>
              </w:rPr>
              <w:t>Not A</w:t>
            </w:r>
            <w:r w:rsidR="00F76D7E">
              <w:rPr>
                <w:sz w:val="24"/>
              </w:rPr>
              <w:t>greed</w:t>
            </w:r>
          </w:p>
        </w:tc>
        <w:sdt>
          <w:sdtPr>
            <w:rPr>
              <w:sz w:val="24"/>
            </w:rPr>
            <w:id w:val="-1805688589"/>
            <w14:checkbox>
              <w14:checked w14:val="0"/>
              <w14:checkedState w14:val="2612" w14:font="MS Gothic"/>
              <w14:uncheckedState w14:val="2610" w14:font="MS Gothic"/>
            </w14:checkbox>
          </w:sdtPr>
          <w:sdtContent>
            <w:tc>
              <w:tcPr>
                <w:tcW w:w="655" w:type="dxa"/>
              </w:tcPr>
              <w:p w14:paraId="4340A75E" w14:textId="23B30EE2" w:rsidR="00B73F4E" w:rsidRDefault="00B73F4E" w:rsidP="001A5D11">
                <w:pPr>
                  <w:autoSpaceDE w:val="0"/>
                  <w:autoSpaceDN w:val="0"/>
                  <w:adjustRightInd w:val="0"/>
                  <w:rPr>
                    <w:sz w:val="24"/>
                  </w:rPr>
                </w:pPr>
                <w:r>
                  <w:rPr>
                    <w:rFonts w:ascii="MS Gothic" w:eastAsia="MS Gothic" w:hAnsi="MS Gothic" w:hint="eastAsia"/>
                    <w:sz w:val="24"/>
                  </w:rPr>
                  <w:t>☐</w:t>
                </w:r>
              </w:p>
            </w:tc>
          </w:sdtContent>
        </w:sdt>
      </w:tr>
      <w:tr w:rsidR="00B73F4E" w14:paraId="0186D22A" w14:textId="77777777" w:rsidTr="001A5D11">
        <w:tc>
          <w:tcPr>
            <w:tcW w:w="9016" w:type="dxa"/>
            <w:gridSpan w:val="9"/>
          </w:tcPr>
          <w:p w14:paraId="15588F86" w14:textId="77777777" w:rsidR="00B73F4E" w:rsidRPr="00B565CE" w:rsidRDefault="00B73F4E" w:rsidP="001A5D11">
            <w:pPr>
              <w:autoSpaceDE w:val="0"/>
              <w:autoSpaceDN w:val="0"/>
              <w:adjustRightInd w:val="0"/>
              <w:rPr>
                <w:b/>
                <w:sz w:val="24"/>
              </w:rPr>
            </w:pPr>
            <w:r w:rsidRPr="00B565CE">
              <w:rPr>
                <w:b/>
                <w:sz w:val="24"/>
              </w:rPr>
              <w:t xml:space="preserve">Conditions: </w:t>
            </w:r>
          </w:p>
        </w:tc>
      </w:tr>
      <w:tr w:rsidR="00B73F4E" w14:paraId="2A1303B7" w14:textId="77777777" w:rsidTr="001A5D11">
        <w:tc>
          <w:tcPr>
            <w:tcW w:w="9016" w:type="dxa"/>
            <w:gridSpan w:val="9"/>
          </w:tcPr>
          <w:p w14:paraId="2C393780" w14:textId="77777777" w:rsidR="00B73F4E" w:rsidRDefault="00B73F4E" w:rsidP="001A5D11">
            <w:pPr>
              <w:autoSpaceDE w:val="0"/>
              <w:autoSpaceDN w:val="0"/>
              <w:adjustRightInd w:val="0"/>
              <w:rPr>
                <w:sz w:val="24"/>
              </w:rPr>
            </w:pPr>
          </w:p>
        </w:tc>
      </w:tr>
      <w:tr w:rsidR="00B73F4E" w14:paraId="0793537F" w14:textId="77777777" w:rsidTr="00630C4F">
        <w:tc>
          <w:tcPr>
            <w:tcW w:w="3419" w:type="dxa"/>
            <w:gridSpan w:val="4"/>
          </w:tcPr>
          <w:p w14:paraId="36825D22" w14:textId="77777777" w:rsidR="00B73F4E" w:rsidRPr="00D4193D" w:rsidRDefault="00B73F4E" w:rsidP="001A5D11">
            <w:pPr>
              <w:autoSpaceDE w:val="0"/>
              <w:autoSpaceDN w:val="0"/>
              <w:adjustRightInd w:val="0"/>
              <w:rPr>
                <w:b/>
                <w:sz w:val="24"/>
              </w:rPr>
            </w:pPr>
            <w:r w:rsidRPr="00D4193D">
              <w:rPr>
                <w:b/>
                <w:sz w:val="24"/>
              </w:rPr>
              <w:t xml:space="preserve">Review Date: </w:t>
            </w:r>
          </w:p>
        </w:tc>
        <w:tc>
          <w:tcPr>
            <w:tcW w:w="5597" w:type="dxa"/>
            <w:gridSpan w:val="5"/>
          </w:tcPr>
          <w:p w14:paraId="423BB4C9" w14:textId="77777777" w:rsidR="00B73F4E" w:rsidRDefault="00B73F4E" w:rsidP="001A5D11">
            <w:pPr>
              <w:autoSpaceDE w:val="0"/>
              <w:autoSpaceDN w:val="0"/>
              <w:adjustRightInd w:val="0"/>
              <w:rPr>
                <w:sz w:val="24"/>
              </w:rPr>
            </w:pPr>
          </w:p>
        </w:tc>
      </w:tr>
      <w:tr w:rsidR="00B73F4E" w14:paraId="59AAC28D" w14:textId="77777777" w:rsidTr="00630C4F">
        <w:tc>
          <w:tcPr>
            <w:tcW w:w="3419" w:type="dxa"/>
            <w:gridSpan w:val="4"/>
          </w:tcPr>
          <w:p w14:paraId="39F6E5C3" w14:textId="77777777" w:rsidR="00B73F4E" w:rsidRDefault="00B73F4E" w:rsidP="001A5D11">
            <w:pPr>
              <w:autoSpaceDE w:val="0"/>
              <w:autoSpaceDN w:val="0"/>
              <w:adjustRightInd w:val="0"/>
              <w:rPr>
                <w:sz w:val="24"/>
              </w:rPr>
            </w:pPr>
            <w:r>
              <w:rPr>
                <w:sz w:val="24"/>
              </w:rPr>
              <w:t>Line Manager Print Name</w:t>
            </w:r>
          </w:p>
        </w:tc>
        <w:tc>
          <w:tcPr>
            <w:tcW w:w="5597" w:type="dxa"/>
            <w:gridSpan w:val="5"/>
          </w:tcPr>
          <w:p w14:paraId="4FD92D46" w14:textId="77777777" w:rsidR="00B73F4E" w:rsidRDefault="00B73F4E" w:rsidP="001A5D11">
            <w:pPr>
              <w:autoSpaceDE w:val="0"/>
              <w:autoSpaceDN w:val="0"/>
              <w:adjustRightInd w:val="0"/>
              <w:rPr>
                <w:sz w:val="24"/>
              </w:rPr>
            </w:pPr>
          </w:p>
        </w:tc>
      </w:tr>
      <w:tr w:rsidR="00630C4F" w14:paraId="7F0260F7" w14:textId="77777777" w:rsidTr="00630C4F">
        <w:tc>
          <w:tcPr>
            <w:tcW w:w="3419" w:type="dxa"/>
            <w:gridSpan w:val="4"/>
          </w:tcPr>
          <w:p w14:paraId="64BAFDBD" w14:textId="6BCEB804" w:rsidR="00630C4F" w:rsidRDefault="00630C4F" w:rsidP="001A5D11">
            <w:pPr>
              <w:autoSpaceDE w:val="0"/>
              <w:autoSpaceDN w:val="0"/>
              <w:adjustRightInd w:val="0"/>
              <w:rPr>
                <w:sz w:val="24"/>
              </w:rPr>
            </w:pPr>
            <w:r>
              <w:rPr>
                <w:sz w:val="24"/>
              </w:rPr>
              <w:t>Line Manager Signature</w:t>
            </w:r>
          </w:p>
        </w:tc>
        <w:tc>
          <w:tcPr>
            <w:tcW w:w="5597" w:type="dxa"/>
            <w:gridSpan w:val="5"/>
          </w:tcPr>
          <w:p w14:paraId="74A52827" w14:textId="77777777" w:rsidR="00630C4F" w:rsidRDefault="00630C4F" w:rsidP="001A5D11">
            <w:pPr>
              <w:autoSpaceDE w:val="0"/>
              <w:autoSpaceDN w:val="0"/>
              <w:adjustRightInd w:val="0"/>
              <w:rPr>
                <w:sz w:val="24"/>
              </w:rPr>
            </w:pPr>
          </w:p>
        </w:tc>
      </w:tr>
      <w:tr w:rsidR="00AF7588" w14:paraId="3490D660" w14:textId="77777777" w:rsidTr="00630C4F">
        <w:tc>
          <w:tcPr>
            <w:tcW w:w="3419" w:type="dxa"/>
            <w:gridSpan w:val="4"/>
          </w:tcPr>
          <w:p w14:paraId="7DA3D69F" w14:textId="2E00C238" w:rsidR="00AF7588" w:rsidRDefault="00630C4F" w:rsidP="001A5D11">
            <w:pPr>
              <w:autoSpaceDE w:val="0"/>
              <w:autoSpaceDN w:val="0"/>
              <w:adjustRightInd w:val="0"/>
              <w:rPr>
                <w:sz w:val="24"/>
              </w:rPr>
            </w:pPr>
            <w:r>
              <w:rPr>
                <w:sz w:val="24"/>
              </w:rPr>
              <w:t>Date</w:t>
            </w:r>
          </w:p>
        </w:tc>
        <w:tc>
          <w:tcPr>
            <w:tcW w:w="5597" w:type="dxa"/>
            <w:gridSpan w:val="5"/>
          </w:tcPr>
          <w:p w14:paraId="116D98EF" w14:textId="77777777" w:rsidR="00AF7588" w:rsidRDefault="00AF7588" w:rsidP="001A5D11">
            <w:pPr>
              <w:autoSpaceDE w:val="0"/>
              <w:autoSpaceDN w:val="0"/>
              <w:adjustRightInd w:val="0"/>
              <w:rPr>
                <w:sz w:val="24"/>
              </w:rPr>
            </w:pPr>
          </w:p>
        </w:tc>
      </w:tr>
      <w:tr w:rsidR="00630C4F" w14:paraId="5C6D5A48" w14:textId="77777777" w:rsidTr="00630C4F">
        <w:tc>
          <w:tcPr>
            <w:tcW w:w="3419" w:type="dxa"/>
            <w:gridSpan w:val="4"/>
          </w:tcPr>
          <w:p w14:paraId="498823D0" w14:textId="0439B5C2" w:rsidR="00630C4F" w:rsidRDefault="00630C4F" w:rsidP="001A5D11">
            <w:pPr>
              <w:autoSpaceDE w:val="0"/>
              <w:autoSpaceDN w:val="0"/>
              <w:adjustRightInd w:val="0"/>
              <w:rPr>
                <w:sz w:val="24"/>
              </w:rPr>
            </w:pPr>
            <w:r>
              <w:rPr>
                <w:sz w:val="24"/>
              </w:rPr>
              <w:t xml:space="preserve">Case Advisor: Name </w:t>
            </w:r>
          </w:p>
        </w:tc>
        <w:tc>
          <w:tcPr>
            <w:tcW w:w="5597" w:type="dxa"/>
            <w:gridSpan w:val="5"/>
          </w:tcPr>
          <w:p w14:paraId="06D2B4C3" w14:textId="77777777" w:rsidR="00630C4F" w:rsidRDefault="00630C4F" w:rsidP="001A5D11">
            <w:pPr>
              <w:autoSpaceDE w:val="0"/>
              <w:autoSpaceDN w:val="0"/>
              <w:adjustRightInd w:val="0"/>
              <w:rPr>
                <w:sz w:val="24"/>
              </w:rPr>
            </w:pPr>
          </w:p>
        </w:tc>
      </w:tr>
      <w:tr w:rsidR="00B73F4E" w14:paraId="7C5674D1" w14:textId="77777777" w:rsidTr="00630C4F">
        <w:tc>
          <w:tcPr>
            <w:tcW w:w="3419" w:type="dxa"/>
            <w:gridSpan w:val="4"/>
          </w:tcPr>
          <w:p w14:paraId="76074010" w14:textId="6F29DCCC" w:rsidR="00B73F4E" w:rsidRDefault="00630C4F" w:rsidP="00630C4F">
            <w:pPr>
              <w:autoSpaceDE w:val="0"/>
              <w:autoSpaceDN w:val="0"/>
              <w:adjustRightInd w:val="0"/>
              <w:rPr>
                <w:sz w:val="24"/>
              </w:rPr>
            </w:pPr>
            <w:r>
              <w:rPr>
                <w:sz w:val="24"/>
              </w:rPr>
              <w:t>Case Advisor Signature</w:t>
            </w:r>
          </w:p>
        </w:tc>
        <w:tc>
          <w:tcPr>
            <w:tcW w:w="5597" w:type="dxa"/>
            <w:gridSpan w:val="5"/>
          </w:tcPr>
          <w:p w14:paraId="0F31960F" w14:textId="77777777" w:rsidR="00B73F4E" w:rsidRDefault="00B73F4E" w:rsidP="001A5D11">
            <w:pPr>
              <w:autoSpaceDE w:val="0"/>
              <w:autoSpaceDN w:val="0"/>
              <w:adjustRightInd w:val="0"/>
              <w:rPr>
                <w:sz w:val="24"/>
              </w:rPr>
            </w:pPr>
          </w:p>
        </w:tc>
      </w:tr>
      <w:tr w:rsidR="00630C4F" w14:paraId="75A6D8F9" w14:textId="77777777" w:rsidTr="00630C4F">
        <w:tc>
          <w:tcPr>
            <w:tcW w:w="3419" w:type="dxa"/>
            <w:gridSpan w:val="4"/>
          </w:tcPr>
          <w:p w14:paraId="2E4E775C" w14:textId="6708D9CB" w:rsidR="00630C4F" w:rsidRDefault="00630C4F" w:rsidP="00630C4F">
            <w:pPr>
              <w:autoSpaceDE w:val="0"/>
              <w:autoSpaceDN w:val="0"/>
              <w:adjustRightInd w:val="0"/>
              <w:rPr>
                <w:sz w:val="24"/>
              </w:rPr>
            </w:pPr>
            <w:r>
              <w:rPr>
                <w:sz w:val="24"/>
              </w:rPr>
              <w:t>Date</w:t>
            </w:r>
          </w:p>
        </w:tc>
        <w:tc>
          <w:tcPr>
            <w:tcW w:w="5597" w:type="dxa"/>
            <w:gridSpan w:val="5"/>
          </w:tcPr>
          <w:p w14:paraId="1345BE6B" w14:textId="77777777" w:rsidR="00630C4F" w:rsidRDefault="00630C4F" w:rsidP="001A5D11">
            <w:pPr>
              <w:autoSpaceDE w:val="0"/>
              <w:autoSpaceDN w:val="0"/>
              <w:adjustRightInd w:val="0"/>
              <w:rPr>
                <w:sz w:val="24"/>
              </w:rPr>
            </w:pPr>
          </w:p>
        </w:tc>
      </w:tr>
      <w:tr w:rsidR="00B73F4E" w14:paraId="0F32B26C" w14:textId="77777777" w:rsidTr="001A5D11">
        <w:tc>
          <w:tcPr>
            <w:tcW w:w="9016" w:type="dxa"/>
            <w:gridSpan w:val="9"/>
          </w:tcPr>
          <w:p w14:paraId="1BCC7F0C" w14:textId="585E9C45" w:rsidR="00B73F4E" w:rsidRPr="00B565CE" w:rsidRDefault="00630C4F" w:rsidP="001A5D11">
            <w:pPr>
              <w:autoSpaceDE w:val="0"/>
              <w:autoSpaceDN w:val="0"/>
              <w:adjustRightInd w:val="0"/>
              <w:rPr>
                <w:b/>
                <w:sz w:val="24"/>
              </w:rPr>
            </w:pPr>
            <w:r>
              <w:rPr>
                <w:b/>
                <w:sz w:val="24"/>
              </w:rPr>
              <w:t>Case Advisor Comments</w:t>
            </w:r>
            <w:r w:rsidR="00B73F4E" w:rsidRPr="00B565CE">
              <w:rPr>
                <w:b/>
                <w:sz w:val="24"/>
              </w:rPr>
              <w:t>:</w:t>
            </w:r>
          </w:p>
        </w:tc>
      </w:tr>
      <w:tr w:rsidR="00630C4F" w14:paraId="2263D5D5" w14:textId="77777777" w:rsidTr="001A5D11">
        <w:tc>
          <w:tcPr>
            <w:tcW w:w="9016" w:type="dxa"/>
            <w:gridSpan w:val="9"/>
          </w:tcPr>
          <w:p w14:paraId="42647185" w14:textId="77777777" w:rsidR="00630C4F" w:rsidRDefault="00630C4F" w:rsidP="001A5D11">
            <w:pPr>
              <w:autoSpaceDE w:val="0"/>
              <w:autoSpaceDN w:val="0"/>
              <w:adjustRightInd w:val="0"/>
              <w:rPr>
                <w:b/>
                <w:sz w:val="24"/>
              </w:rPr>
            </w:pPr>
          </w:p>
        </w:tc>
      </w:tr>
      <w:tr w:rsidR="00630C4F" w14:paraId="1DC4C3F5" w14:textId="77777777" w:rsidTr="00196058">
        <w:tc>
          <w:tcPr>
            <w:tcW w:w="9016" w:type="dxa"/>
            <w:gridSpan w:val="9"/>
          </w:tcPr>
          <w:p w14:paraId="6BAE6E27" w14:textId="77777777" w:rsidR="00630C4F" w:rsidRDefault="00630C4F" w:rsidP="001A5D11">
            <w:pPr>
              <w:autoSpaceDE w:val="0"/>
              <w:autoSpaceDN w:val="0"/>
              <w:adjustRightInd w:val="0"/>
              <w:rPr>
                <w:sz w:val="24"/>
              </w:rPr>
            </w:pPr>
          </w:p>
        </w:tc>
      </w:tr>
    </w:tbl>
    <w:p w14:paraId="209E5629" w14:textId="1810BEFD" w:rsidR="00B73F4E" w:rsidRDefault="00B73F4E" w:rsidP="00B73F4E"/>
    <w:p w14:paraId="557BB66B" w14:textId="65C04E6D" w:rsidR="008A4288" w:rsidRDefault="008A4288" w:rsidP="00B73F4E"/>
    <w:p w14:paraId="1D8DA8BB" w14:textId="5E8ECE72" w:rsidR="00AF7588" w:rsidRDefault="00AF7588" w:rsidP="00B73F4E"/>
    <w:p w14:paraId="2792D451" w14:textId="77777777" w:rsidR="00AF7588" w:rsidRDefault="00AF7588" w:rsidP="00B73F4E"/>
    <w:p w14:paraId="22773766" w14:textId="77EEB564" w:rsidR="008A4288" w:rsidRDefault="008A4288" w:rsidP="00B73F4E"/>
    <w:p w14:paraId="1BB1C494" w14:textId="6C8E5591" w:rsidR="00630C4F" w:rsidRDefault="00630C4F" w:rsidP="00B73F4E"/>
    <w:p w14:paraId="2B759D9A" w14:textId="5A2BF596" w:rsidR="00E34A46" w:rsidRDefault="00E34A46" w:rsidP="00B73F4E"/>
    <w:p w14:paraId="637950C2" w14:textId="401C1771" w:rsidR="00E34A46" w:rsidRDefault="00E34A46" w:rsidP="00B73F4E"/>
    <w:p w14:paraId="10BC1249" w14:textId="1A1631E5" w:rsidR="00E34A46" w:rsidRDefault="00E34A46" w:rsidP="00B73F4E"/>
    <w:p w14:paraId="6084DA95" w14:textId="63C26F67" w:rsidR="00E34A46" w:rsidRDefault="00E34A46" w:rsidP="00B73F4E"/>
    <w:p w14:paraId="3538A420" w14:textId="58FD3411" w:rsidR="00E34A46" w:rsidRDefault="00E34A46" w:rsidP="00B73F4E"/>
    <w:p w14:paraId="04C36538" w14:textId="570EBE2E" w:rsidR="00E34A46" w:rsidRDefault="00E34A46" w:rsidP="00B73F4E"/>
    <w:p w14:paraId="6BA2C453" w14:textId="5E528748" w:rsidR="00E34A46" w:rsidRDefault="00E34A46" w:rsidP="00B73F4E"/>
    <w:p w14:paraId="1F1CBAFC" w14:textId="2C3E299E" w:rsidR="00E34A46" w:rsidRDefault="00E34A46" w:rsidP="00B73F4E"/>
    <w:p w14:paraId="67CF6498" w14:textId="1A52FF07" w:rsidR="00E34A46" w:rsidRDefault="00E34A46" w:rsidP="00B73F4E"/>
    <w:p w14:paraId="7D0E60EB" w14:textId="2BA90C1C" w:rsidR="00E34A46" w:rsidRDefault="00E34A46" w:rsidP="00B73F4E"/>
    <w:p w14:paraId="0F426804" w14:textId="77777777" w:rsidR="00E34A46" w:rsidRDefault="00E34A46" w:rsidP="00B73F4E"/>
    <w:p w14:paraId="5BA5863F" w14:textId="781C0C34" w:rsidR="00630C4F" w:rsidRDefault="00630C4F" w:rsidP="00B73F4E"/>
    <w:p w14:paraId="670D279E" w14:textId="7EB5B4A2" w:rsidR="00630C4F" w:rsidRDefault="00630C4F" w:rsidP="00B73F4E"/>
    <w:p w14:paraId="5477CF3A" w14:textId="2B0D1F70" w:rsidR="00842BCD" w:rsidRPr="00C84119" w:rsidRDefault="00842BCD" w:rsidP="00842BCD">
      <w:pPr>
        <w:keepNext/>
        <w:keepLines/>
        <w:shd w:val="clear" w:color="auto" w:fill="FF0000"/>
        <w:spacing w:before="240" w:line="259" w:lineRule="auto"/>
        <w:outlineLvl w:val="0"/>
        <w:rPr>
          <w:rFonts w:cs="Arial"/>
          <w:b/>
          <w:color w:val="FFFFFF"/>
          <w:szCs w:val="22"/>
          <w:lang w:eastAsia="en-US"/>
        </w:rPr>
      </w:pPr>
      <w:bookmarkStart w:id="14" w:name="_Toc26865060"/>
      <w:r>
        <w:rPr>
          <w:rFonts w:cs="Arial"/>
          <w:b/>
          <w:color w:val="FFFFFF"/>
          <w:szCs w:val="22"/>
          <w:lang w:eastAsia="en-US"/>
        </w:rPr>
        <w:t>7.0</w:t>
      </w:r>
      <w:r>
        <w:rPr>
          <w:rFonts w:cs="Arial"/>
          <w:b/>
          <w:color w:val="FFFFFF"/>
          <w:szCs w:val="22"/>
          <w:lang w:eastAsia="en-US"/>
        </w:rPr>
        <w:tab/>
        <w:t>APPENDIX 4 – NOTIFICATION OF SECONDARY EMPLOYMENT APPEAL FORM</w:t>
      </w:r>
      <w:bookmarkEnd w:id="14"/>
    </w:p>
    <w:p w14:paraId="1355CFF8" w14:textId="77777777" w:rsidR="00842BCD" w:rsidRPr="00C84119" w:rsidRDefault="00842BCD" w:rsidP="00842BCD"/>
    <w:p w14:paraId="58120E05" w14:textId="77777777" w:rsidR="00633681" w:rsidRPr="00633681" w:rsidRDefault="00633681" w:rsidP="00633681"/>
    <w:tbl>
      <w:tblPr>
        <w:tblStyle w:val="TableGrid"/>
        <w:tblW w:w="0" w:type="auto"/>
        <w:tblLook w:val="04A0" w:firstRow="1" w:lastRow="0" w:firstColumn="1" w:lastColumn="0" w:noHBand="0" w:noVBand="1"/>
        <w:tblCaption w:val="Secondary employment"/>
      </w:tblPr>
      <w:tblGrid>
        <w:gridCol w:w="1413"/>
        <w:gridCol w:w="7603"/>
      </w:tblGrid>
      <w:tr w:rsidR="00BA5324" w14:paraId="0333B9D0" w14:textId="77777777" w:rsidTr="003825B0">
        <w:trPr>
          <w:cantSplit/>
          <w:tblHeader/>
        </w:trPr>
        <w:tc>
          <w:tcPr>
            <w:tcW w:w="9016" w:type="dxa"/>
            <w:gridSpan w:val="2"/>
            <w:shd w:val="clear" w:color="auto" w:fill="FF0000"/>
          </w:tcPr>
          <w:p w14:paraId="4EC8AA22" w14:textId="59CE3EC5" w:rsidR="00BA5324" w:rsidRPr="00BA5324" w:rsidRDefault="00BA5324" w:rsidP="00BA5324">
            <w:pPr>
              <w:jc w:val="center"/>
              <w:rPr>
                <w:b/>
                <w:color w:val="FFFFFF" w:themeColor="background1"/>
              </w:rPr>
            </w:pPr>
            <w:r w:rsidRPr="00BA5324">
              <w:rPr>
                <w:b/>
                <w:color w:val="FFFFFF" w:themeColor="background1"/>
              </w:rPr>
              <w:t>Secondary Employment Review Discussion</w:t>
            </w:r>
          </w:p>
        </w:tc>
      </w:tr>
      <w:tr w:rsidR="00E476D3" w14:paraId="544DD0E8" w14:textId="77777777" w:rsidTr="001A5D11">
        <w:tc>
          <w:tcPr>
            <w:tcW w:w="9016" w:type="dxa"/>
            <w:gridSpan w:val="2"/>
          </w:tcPr>
          <w:p w14:paraId="0909B412" w14:textId="11348040" w:rsidR="00E476D3" w:rsidRPr="009F7BF0" w:rsidRDefault="00E476D3" w:rsidP="00BA5324">
            <w:pPr>
              <w:rPr>
                <w:b/>
              </w:rPr>
            </w:pPr>
            <w:r w:rsidRPr="009F7BF0">
              <w:rPr>
                <w:b/>
              </w:rPr>
              <w:t xml:space="preserve">Date of meeting: </w:t>
            </w:r>
          </w:p>
        </w:tc>
      </w:tr>
      <w:tr w:rsidR="00E476D3" w14:paraId="0D0A8AAF" w14:textId="77777777" w:rsidTr="001A5D11">
        <w:tc>
          <w:tcPr>
            <w:tcW w:w="9016" w:type="dxa"/>
            <w:gridSpan w:val="2"/>
          </w:tcPr>
          <w:p w14:paraId="21EC9B32" w14:textId="1D13E396" w:rsidR="00E476D3" w:rsidRPr="009F7BF0" w:rsidRDefault="00E476D3" w:rsidP="00E476D3">
            <w:pPr>
              <w:rPr>
                <w:b/>
              </w:rPr>
            </w:pPr>
            <w:r w:rsidRPr="009F7BF0">
              <w:rPr>
                <w:b/>
              </w:rPr>
              <w:t>Location:</w:t>
            </w:r>
          </w:p>
        </w:tc>
      </w:tr>
      <w:tr w:rsidR="00E476D3" w14:paraId="61B6043E" w14:textId="77777777" w:rsidTr="001A5D11">
        <w:tc>
          <w:tcPr>
            <w:tcW w:w="9016" w:type="dxa"/>
            <w:gridSpan w:val="2"/>
          </w:tcPr>
          <w:p w14:paraId="1601E4DF" w14:textId="3C8B4062" w:rsidR="00E476D3" w:rsidRPr="009F7BF0" w:rsidRDefault="00E476D3" w:rsidP="00E476D3">
            <w:pPr>
              <w:rPr>
                <w:b/>
              </w:rPr>
            </w:pPr>
            <w:r w:rsidRPr="009F7BF0">
              <w:rPr>
                <w:b/>
              </w:rPr>
              <w:t xml:space="preserve">Present: </w:t>
            </w:r>
          </w:p>
        </w:tc>
      </w:tr>
      <w:tr w:rsidR="00E476D3" w14:paraId="560DB972" w14:textId="77777777" w:rsidTr="001A5D11">
        <w:tc>
          <w:tcPr>
            <w:tcW w:w="9016" w:type="dxa"/>
            <w:gridSpan w:val="2"/>
          </w:tcPr>
          <w:p w14:paraId="39648B13" w14:textId="77777777" w:rsidR="00E476D3" w:rsidRPr="009F7BF0" w:rsidRDefault="00E476D3" w:rsidP="00E476D3">
            <w:pPr>
              <w:rPr>
                <w:b/>
              </w:rPr>
            </w:pPr>
            <w:r w:rsidRPr="009F7BF0">
              <w:rPr>
                <w:b/>
              </w:rPr>
              <w:t xml:space="preserve">Purpose of meeting: </w:t>
            </w:r>
          </w:p>
          <w:p w14:paraId="0685CCC8" w14:textId="3106DEF1" w:rsidR="00E476D3" w:rsidRDefault="00E476D3" w:rsidP="00E476D3">
            <w:r>
              <w:t>To review</w:t>
            </w:r>
            <w:r w:rsidR="009F7BF0">
              <w:t xml:space="preserve"> and outline any concerns regarding</w:t>
            </w:r>
            <w:r>
              <w:t xml:space="preserve"> the secondary employment </w:t>
            </w:r>
          </w:p>
        </w:tc>
      </w:tr>
      <w:tr w:rsidR="00E476D3" w14:paraId="2FDF1BF9" w14:textId="77777777" w:rsidTr="001A5D11">
        <w:tc>
          <w:tcPr>
            <w:tcW w:w="9016" w:type="dxa"/>
            <w:gridSpan w:val="2"/>
          </w:tcPr>
          <w:p w14:paraId="22210CE4" w14:textId="7144CBA5" w:rsidR="009F7BF0" w:rsidRPr="009F7BF0" w:rsidRDefault="009F7BF0" w:rsidP="00E476D3">
            <w:pPr>
              <w:rPr>
                <w:b/>
              </w:rPr>
            </w:pPr>
            <w:r w:rsidRPr="009F7BF0">
              <w:rPr>
                <w:b/>
              </w:rPr>
              <w:t xml:space="preserve">Points of concern: </w:t>
            </w:r>
          </w:p>
          <w:p w14:paraId="77457458" w14:textId="3E8D5A77" w:rsidR="009F7BF0" w:rsidRPr="009F7BF0" w:rsidRDefault="009F7BF0" w:rsidP="00E476D3">
            <w:pPr>
              <w:rPr>
                <w:b/>
              </w:rPr>
            </w:pPr>
          </w:p>
          <w:p w14:paraId="4FD462DE" w14:textId="21E1BE1C" w:rsidR="009F7BF0" w:rsidRPr="009F7BF0" w:rsidRDefault="009F7BF0" w:rsidP="00E476D3">
            <w:pPr>
              <w:rPr>
                <w:b/>
              </w:rPr>
            </w:pPr>
          </w:p>
          <w:p w14:paraId="6C46FB61" w14:textId="267BAFEE" w:rsidR="009F7BF0" w:rsidRDefault="009F7BF0" w:rsidP="00E476D3">
            <w:pPr>
              <w:rPr>
                <w:b/>
              </w:rPr>
            </w:pPr>
          </w:p>
          <w:p w14:paraId="72190BD5" w14:textId="45E7EA6E" w:rsidR="009F7BF0" w:rsidRDefault="009F7BF0" w:rsidP="00E476D3">
            <w:pPr>
              <w:rPr>
                <w:b/>
              </w:rPr>
            </w:pPr>
          </w:p>
          <w:p w14:paraId="6D196822" w14:textId="02BCC8F5" w:rsidR="009F7BF0" w:rsidRDefault="009F7BF0" w:rsidP="00E476D3">
            <w:pPr>
              <w:rPr>
                <w:b/>
              </w:rPr>
            </w:pPr>
          </w:p>
          <w:p w14:paraId="1F7601FF" w14:textId="77777777" w:rsidR="009F7BF0" w:rsidRPr="009F7BF0" w:rsidRDefault="009F7BF0" w:rsidP="00E476D3">
            <w:pPr>
              <w:rPr>
                <w:b/>
              </w:rPr>
            </w:pPr>
          </w:p>
          <w:p w14:paraId="180F3AEC" w14:textId="1B5428E8" w:rsidR="009F7BF0" w:rsidRPr="009F7BF0" w:rsidRDefault="009F7BF0" w:rsidP="00E476D3">
            <w:pPr>
              <w:rPr>
                <w:b/>
              </w:rPr>
            </w:pPr>
          </w:p>
          <w:p w14:paraId="06B21677" w14:textId="77777777" w:rsidR="009F7BF0" w:rsidRPr="009F7BF0" w:rsidRDefault="009F7BF0" w:rsidP="00E476D3">
            <w:pPr>
              <w:rPr>
                <w:b/>
              </w:rPr>
            </w:pPr>
          </w:p>
          <w:p w14:paraId="71C50F0B" w14:textId="29760F23" w:rsidR="009F7BF0" w:rsidRPr="009F7BF0" w:rsidRDefault="009F7BF0" w:rsidP="00E476D3">
            <w:pPr>
              <w:rPr>
                <w:b/>
              </w:rPr>
            </w:pPr>
          </w:p>
        </w:tc>
      </w:tr>
      <w:tr w:rsidR="009F7BF0" w14:paraId="12155080" w14:textId="77777777" w:rsidTr="001A5D11">
        <w:tc>
          <w:tcPr>
            <w:tcW w:w="9016" w:type="dxa"/>
            <w:gridSpan w:val="2"/>
          </w:tcPr>
          <w:p w14:paraId="58B674FF" w14:textId="77777777" w:rsidR="009F7BF0" w:rsidRPr="009F7BF0" w:rsidRDefault="009F7BF0" w:rsidP="00E476D3">
            <w:pPr>
              <w:rPr>
                <w:b/>
              </w:rPr>
            </w:pPr>
            <w:r w:rsidRPr="009F7BF0">
              <w:rPr>
                <w:b/>
              </w:rPr>
              <w:t xml:space="preserve">Employee Response: </w:t>
            </w:r>
          </w:p>
          <w:p w14:paraId="7A6681AB" w14:textId="77777777" w:rsidR="009F7BF0" w:rsidRPr="009F7BF0" w:rsidRDefault="009F7BF0" w:rsidP="00E476D3">
            <w:pPr>
              <w:rPr>
                <w:b/>
              </w:rPr>
            </w:pPr>
          </w:p>
          <w:p w14:paraId="37832E64" w14:textId="77777777" w:rsidR="009F7BF0" w:rsidRPr="009F7BF0" w:rsidRDefault="009F7BF0" w:rsidP="00E476D3">
            <w:pPr>
              <w:rPr>
                <w:b/>
              </w:rPr>
            </w:pPr>
          </w:p>
          <w:p w14:paraId="54345E76" w14:textId="77777777" w:rsidR="009F7BF0" w:rsidRPr="009F7BF0" w:rsidRDefault="009F7BF0" w:rsidP="00E476D3">
            <w:pPr>
              <w:rPr>
                <w:b/>
              </w:rPr>
            </w:pPr>
          </w:p>
          <w:p w14:paraId="216FF582" w14:textId="5F2A3BB0" w:rsidR="009F7BF0" w:rsidRDefault="009F7BF0" w:rsidP="00E476D3">
            <w:pPr>
              <w:rPr>
                <w:b/>
              </w:rPr>
            </w:pPr>
          </w:p>
          <w:p w14:paraId="7240C95E" w14:textId="3A7A13B5" w:rsidR="009F7BF0" w:rsidRDefault="009F7BF0" w:rsidP="00E476D3">
            <w:pPr>
              <w:rPr>
                <w:b/>
              </w:rPr>
            </w:pPr>
          </w:p>
          <w:p w14:paraId="7852EAA1" w14:textId="20002790" w:rsidR="009F7BF0" w:rsidRDefault="009F7BF0" w:rsidP="00E476D3">
            <w:pPr>
              <w:rPr>
                <w:b/>
              </w:rPr>
            </w:pPr>
          </w:p>
          <w:p w14:paraId="40FA8991" w14:textId="667C59BD" w:rsidR="009F7BF0" w:rsidRDefault="009F7BF0" w:rsidP="00E476D3">
            <w:pPr>
              <w:rPr>
                <w:b/>
              </w:rPr>
            </w:pPr>
          </w:p>
          <w:p w14:paraId="4B8B8E3D" w14:textId="77777777" w:rsidR="009F7BF0" w:rsidRPr="009F7BF0" w:rsidRDefault="009F7BF0" w:rsidP="00E476D3">
            <w:pPr>
              <w:rPr>
                <w:b/>
              </w:rPr>
            </w:pPr>
          </w:p>
          <w:p w14:paraId="3A19FD40" w14:textId="7818A9FC" w:rsidR="009F7BF0" w:rsidRPr="009F7BF0" w:rsidRDefault="009F7BF0" w:rsidP="00E476D3">
            <w:pPr>
              <w:rPr>
                <w:b/>
              </w:rPr>
            </w:pPr>
          </w:p>
        </w:tc>
      </w:tr>
      <w:tr w:rsidR="00F56A96" w14:paraId="10972D1D" w14:textId="77777777" w:rsidTr="00F56A96">
        <w:tc>
          <w:tcPr>
            <w:tcW w:w="1413" w:type="dxa"/>
            <w:vMerge w:val="restart"/>
          </w:tcPr>
          <w:p w14:paraId="2B3B15B9" w14:textId="77777777" w:rsidR="00F56A96" w:rsidRPr="009F7BF0" w:rsidRDefault="00F56A96" w:rsidP="00E476D3">
            <w:pPr>
              <w:rPr>
                <w:b/>
              </w:rPr>
            </w:pPr>
            <w:r w:rsidRPr="009F7BF0">
              <w:rPr>
                <w:b/>
              </w:rPr>
              <w:t xml:space="preserve">Outcome: </w:t>
            </w:r>
          </w:p>
        </w:tc>
        <w:tc>
          <w:tcPr>
            <w:tcW w:w="7603" w:type="dxa"/>
          </w:tcPr>
          <w:p w14:paraId="7E3B0BC8" w14:textId="06DAF73C" w:rsidR="00F56A96" w:rsidRDefault="00F56A96" w:rsidP="00E476D3">
            <w:r>
              <w:t xml:space="preserve">Concern Alleviated </w:t>
            </w:r>
          </w:p>
          <w:p w14:paraId="2290303C" w14:textId="43DC8730" w:rsidR="00F56A96" w:rsidRDefault="00F56A96" w:rsidP="00F56A96"/>
        </w:tc>
      </w:tr>
      <w:tr w:rsidR="00F56A96" w14:paraId="0CE991EA" w14:textId="77777777" w:rsidTr="00F56A96">
        <w:tc>
          <w:tcPr>
            <w:tcW w:w="1413" w:type="dxa"/>
            <w:vMerge/>
          </w:tcPr>
          <w:p w14:paraId="78EEFC39" w14:textId="77777777" w:rsidR="00F56A96" w:rsidRDefault="00F56A96" w:rsidP="00E476D3"/>
        </w:tc>
        <w:tc>
          <w:tcPr>
            <w:tcW w:w="7603" w:type="dxa"/>
          </w:tcPr>
          <w:p w14:paraId="45228D14" w14:textId="055A5754" w:rsidR="00F56A96" w:rsidRDefault="00F56A96" w:rsidP="00E476D3">
            <w:r>
              <w:t xml:space="preserve">Period of time for improvement/resolution </w:t>
            </w:r>
          </w:p>
          <w:p w14:paraId="75D4D900" w14:textId="0195CAA4" w:rsidR="00F56A96" w:rsidRDefault="00F56A96" w:rsidP="00E476D3"/>
          <w:p w14:paraId="034F1BC9" w14:textId="3A400592" w:rsidR="00F56A96" w:rsidRDefault="00F56A96" w:rsidP="00F56A96"/>
        </w:tc>
      </w:tr>
      <w:tr w:rsidR="00F56A96" w14:paraId="56D78D06" w14:textId="77777777" w:rsidTr="00F56A96">
        <w:tc>
          <w:tcPr>
            <w:tcW w:w="1413" w:type="dxa"/>
            <w:vMerge/>
          </w:tcPr>
          <w:p w14:paraId="3D68DF2C" w14:textId="77777777" w:rsidR="00F56A96" w:rsidRDefault="00F56A96" w:rsidP="00E476D3"/>
        </w:tc>
        <w:tc>
          <w:tcPr>
            <w:tcW w:w="7603" w:type="dxa"/>
          </w:tcPr>
          <w:p w14:paraId="457F1BC9" w14:textId="473AC49D" w:rsidR="00F56A96" w:rsidRDefault="00F56A96" w:rsidP="00E476D3">
            <w:r>
              <w:t xml:space="preserve">Removal of </w:t>
            </w:r>
            <w:r w:rsidR="00B203BB">
              <w:t>agreement</w:t>
            </w:r>
          </w:p>
          <w:p w14:paraId="7B466682" w14:textId="598B0657" w:rsidR="00F56A96" w:rsidRDefault="00F56A96" w:rsidP="00E476D3"/>
        </w:tc>
      </w:tr>
      <w:tr w:rsidR="00F56A96" w14:paraId="403605E8" w14:textId="77777777" w:rsidTr="00F56A96">
        <w:tc>
          <w:tcPr>
            <w:tcW w:w="1413" w:type="dxa"/>
            <w:vMerge/>
          </w:tcPr>
          <w:p w14:paraId="6D9301E3" w14:textId="77777777" w:rsidR="00F56A96" w:rsidRDefault="00F56A96" w:rsidP="00E476D3"/>
        </w:tc>
        <w:tc>
          <w:tcPr>
            <w:tcW w:w="7603" w:type="dxa"/>
          </w:tcPr>
          <w:p w14:paraId="667D7E4B" w14:textId="77777777" w:rsidR="00F56A96" w:rsidRDefault="00F56A96" w:rsidP="00E476D3">
            <w:r>
              <w:t xml:space="preserve">Grounds for referral to Disciplinary Policy </w:t>
            </w:r>
          </w:p>
          <w:p w14:paraId="3BBC41D3" w14:textId="3859C23D" w:rsidR="00F56A96" w:rsidRDefault="00F56A96" w:rsidP="00E476D3"/>
        </w:tc>
      </w:tr>
      <w:tr w:rsidR="00502750" w14:paraId="56EC1E3C" w14:textId="77777777" w:rsidTr="000C4AEC">
        <w:tc>
          <w:tcPr>
            <w:tcW w:w="9016" w:type="dxa"/>
            <w:gridSpan w:val="2"/>
          </w:tcPr>
          <w:p w14:paraId="53C79968" w14:textId="77777777" w:rsidR="00502750" w:rsidRDefault="00502750" w:rsidP="00E476D3">
            <w:r>
              <w:t xml:space="preserve">Any additional comments </w:t>
            </w:r>
          </w:p>
          <w:p w14:paraId="298E6602" w14:textId="0AD7C5BD" w:rsidR="00502750" w:rsidRDefault="00502750" w:rsidP="00E476D3"/>
        </w:tc>
      </w:tr>
      <w:tr w:rsidR="000E7927" w14:paraId="2298369A" w14:textId="77777777" w:rsidTr="000C4AEC">
        <w:tc>
          <w:tcPr>
            <w:tcW w:w="9016" w:type="dxa"/>
            <w:gridSpan w:val="2"/>
          </w:tcPr>
          <w:p w14:paraId="436B3EF3" w14:textId="77777777" w:rsidR="000E7927" w:rsidRDefault="000E7927" w:rsidP="00E476D3">
            <w:r>
              <w:t>Manager Name:</w:t>
            </w:r>
          </w:p>
          <w:p w14:paraId="55D9E0F7" w14:textId="51DDC213" w:rsidR="000E7927" w:rsidRDefault="000E7927" w:rsidP="00E476D3"/>
        </w:tc>
      </w:tr>
      <w:tr w:rsidR="000E7927" w14:paraId="57DD5C98" w14:textId="77777777" w:rsidTr="000C4AEC">
        <w:tc>
          <w:tcPr>
            <w:tcW w:w="9016" w:type="dxa"/>
            <w:gridSpan w:val="2"/>
          </w:tcPr>
          <w:p w14:paraId="0BEE1A30" w14:textId="77777777" w:rsidR="000E7927" w:rsidRDefault="000E7927" w:rsidP="00E476D3">
            <w:r>
              <w:t>Manager Signature:</w:t>
            </w:r>
          </w:p>
          <w:p w14:paraId="1F2B36AD" w14:textId="5A3A5C27" w:rsidR="000E7927" w:rsidRDefault="000E7927" w:rsidP="00E476D3"/>
        </w:tc>
      </w:tr>
      <w:tr w:rsidR="000E7927" w14:paraId="44B7674C" w14:textId="77777777" w:rsidTr="000C4AEC">
        <w:tc>
          <w:tcPr>
            <w:tcW w:w="9016" w:type="dxa"/>
            <w:gridSpan w:val="2"/>
          </w:tcPr>
          <w:p w14:paraId="767ADEE4" w14:textId="77777777" w:rsidR="000E7927" w:rsidRDefault="000E7927" w:rsidP="00E476D3">
            <w:r>
              <w:t>Employee Name:</w:t>
            </w:r>
          </w:p>
          <w:p w14:paraId="75687E04" w14:textId="06F4C01D" w:rsidR="000E7927" w:rsidRDefault="000E7927" w:rsidP="00E476D3"/>
        </w:tc>
      </w:tr>
      <w:tr w:rsidR="000E7927" w14:paraId="66A3B874" w14:textId="77777777" w:rsidTr="000C4AEC">
        <w:tc>
          <w:tcPr>
            <w:tcW w:w="9016" w:type="dxa"/>
            <w:gridSpan w:val="2"/>
          </w:tcPr>
          <w:p w14:paraId="576A2ED3" w14:textId="77777777" w:rsidR="000E7927" w:rsidRDefault="000E7927" w:rsidP="00E476D3">
            <w:r>
              <w:lastRenderedPageBreak/>
              <w:t>Employee Signature:</w:t>
            </w:r>
          </w:p>
          <w:p w14:paraId="41D6C080" w14:textId="62C5C02B" w:rsidR="000E7927" w:rsidRDefault="000E7927" w:rsidP="00E476D3"/>
        </w:tc>
      </w:tr>
      <w:tr w:rsidR="000E7927" w14:paraId="7329849C" w14:textId="77777777" w:rsidTr="000C4AEC">
        <w:tc>
          <w:tcPr>
            <w:tcW w:w="9016" w:type="dxa"/>
            <w:gridSpan w:val="2"/>
          </w:tcPr>
          <w:p w14:paraId="17255E0B" w14:textId="77777777" w:rsidR="000E7927" w:rsidRDefault="000E7927" w:rsidP="00E476D3">
            <w:r>
              <w:t>Date:</w:t>
            </w:r>
          </w:p>
          <w:p w14:paraId="6F6AE6EA" w14:textId="5427D50E" w:rsidR="000E7927" w:rsidRDefault="000E7927" w:rsidP="00E476D3"/>
        </w:tc>
      </w:tr>
    </w:tbl>
    <w:p w14:paraId="60D35F47" w14:textId="660AAD5B" w:rsidR="008A4288" w:rsidRDefault="008A4288" w:rsidP="00B73F4E"/>
    <w:p w14:paraId="44D1636A" w14:textId="77777777" w:rsidR="005700E7" w:rsidRDefault="005700E7" w:rsidP="005700E7"/>
    <w:p w14:paraId="2FDFB7D8" w14:textId="4A4D1B9B" w:rsidR="005700E7" w:rsidRPr="00C84119" w:rsidRDefault="00A578D3" w:rsidP="005700E7">
      <w:pPr>
        <w:keepNext/>
        <w:keepLines/>
        <w:shd w:val="clear" w:color="auto" w:fill="FF0000"/>
        <w:spacing w:before="240" w:line="259" w:lineRule="auto"/>
        <w:outlineLvl w:val="0"/>
        <w:rPr>
          <w:rFonts w:cs="Arial"/>
          <w:b/>
          <w:color w:val="FFFFFF"/>
          <w:szCs w:val="22"/>
          <w:lang w:eastAsia="en-US"/>
        </w:rPr>
      </w:pPr>
      <w:bookmarkStart w:id="15" w:name="_Toc26865061"/>
      <w:r>
        <w:rPr>
          <w:rFonts w:cs="Arial"/>
          <w:b/>
          <w:color w:val="FFFFFF"/>
          <w:szCs w:val="22"/>
          <w:lang w:eastAsia="en-US"/>
        </w:rPr>
        <w:t>8</w:t>
      </w:r>
      <w:r w:rsidR="005700E7">
        <w:rPr>
          <w:rFonts w:cs="Arial"/>
          <w:b/>
          <w:color w:val="FFFFFF"/>
          <w:szCs w:val="22"/>
          <w:lang w:eastAsia="en-US"/>
        </w:rPr>
        <w:t>.0</w:t>
      </w:r>
      <w:r w:rsidR="005700E7">
        <w:rPr>
          <w:rFonts w:cs="Arial"/>
          <w:b/>
          <w:color w:val="FFFFFF"/>
          <w:szCs w:val="22"/>
          <w:lang w:eastAsia="en-US"/>
        </w:rPr>
        <w:tab/>
        <w:t>APPENDIX 4 – NOTIFICATION OF SECONDARY EMPLOYMENT APPEAL FORM</w:t>
      </w:r>
      <w:bookmarkEnd w:id="15"/>
    </w:p>
    <w:p w14:paraId="594351D0" w14:textId="06A681FE" w:rsidR="00E34A46" w:rsidRDefault="00E34A46" w:rsidP="00E34A46"/>
    <w:tbl>
      <w:tblPr>
        <w:tblStyle w:val="TableGrid"/>
        <w:tblW w:w="0" w:type="auto"/>
        <w:tblLook w:val="04A0" w:firstRow="1" w:lastRow="0" w:firstColumn="1" w:lastColumn="0" w:noHBand="0" w:noVBand="1"/>
        <w:tblCaption w:val="Personal details"/>
      </w:tblPr>
      <w:tblGrid>
        <w:gridCol w:w="4508"/>
        <w:gridCol w:w="4508"/>
      </w:tblGrid>
      <w:tr w:rsidR="00E34A46" w14:paraId="7B287295" w14:textId="77777777" w:rsidTr="003825B0">
        <w:trPr>
          <w:cantSplit/>
          <w:tblHeader/>
        </w:trPr>
        <w:tc>
          <w:tcPr>
            <w:tcW w:w="9016" w:type="dxa"/>
            <w:gridSpan w:val="2"/>
            <w:shd w:val="clear" w:color="auto" w:fill="FF0000"/>
          </w:tcPr>
          <w:p w14:paraId="4FBF5B90" w14:textId="1DC548F7" w:rsidR="00E34A46" w:rsidRPr="00E34A46" w:rsidRDefault="00E34A46" w:rsidP="00E34A46">
            <w:pPr>
              <w:rPr>
                <w:b/>
                <w:color w:val="FFFFFF" w:themeColor="background1"/>
              </w:rPr>
            </w:pPr>
            <w:r w:rsidRPr="00E34A46">
              <w:rPr>
                <w:b/>
                <w:color w:val="FFFFFF" w:themeColor="background1"/>
              </w:rPr>
              <w:t>Personal Details</w:t>
            </w:r>
          </w:p>
        </w:tc>
      </w:tr>
      <w:tr w:rsidR="00E34A46" w14:paraId="09DDD8A5" w14:textId="77777777" w:rsidTr="00E34A46">
        <w:tc>
          <w:tcPr>
            <w:tcW w:w="4508" w:type="dxa"/>
          </w:tcPr>
          <w:p w14:paraId="59C0C513" w14:textId="214481D1" w:rsidR="00E34A46" w:rsidRDefault="00E34A46" w:rsidP="00E34A46">
            <w:r>
              <w:t xml:space="preserve">Name: </w:t>
            </w:r>
          </w:p>
        </w:tc>
        <w:tc>
          <w:tcPr>
            <w:tcW w:w="4508" w:type="dxa"/>
          </w:tcPr>
          <w:p w14:paraId="628560C3" w14:textId="77777777" w:rsidR="00E34A46" w:rsidRDefault="00E34A46" w:rsidP="00E34A46">
            <w:r>
              <w:t xml:space="preserve">Employee Reference: </w:t>
            </w:r>
          </w:p>
          <w:p w14:paraId="535548FC" w14:textId="362FCAD7" w:rsidR="00E34A46" w:rsidRDefault="00E34A46" w:rsidP="00E34A46"/>
        </w:tc>
      </w:tr>
      <w:tr w:rsidR="00E34A46" w14:paraId="6E471BFE" w14:textId="77777777" w:rsidTr="00E34A46">
        <w:tc>
          <w:tcPr>
            <w:tcW w:w="4508" w:type="dxa"/>
          </w:tcPr>
          <w:p w14:paraId="21835B6C" w14:textId="0D6906E8" w:rsidR="00E34A46" w:rsidRDefault="00E34A46" w:rsidP="00E34A46">
            <w:r>
              <w:t xml:space="preserve">Designation: </w:t>
            </w:r>
          </w:p>
        </w:tc>
        <w:tc>
          <w:tcPr>
            <w:tcW w:w="4508" w:type="dxa"/>
          </w:tcPr>
          <w:p w14:paraId="55CD7D12" w14:textId="77777777" w:rsidR="00E34A46" w:rsidRDefault="00E34A46" w:rsidP="00E34A46">
            <w:r>
              <w:t xml:space="preserve">Department: </w:t>
            </w:r>
          </w:p>
          <w:p w14:paraId="4756F6CE" w14:textId="2B6B7E00" w:rsidR="00E34A46" w:rsidRDefault="00E34A46" w:rsidP="00E34A46"/>
        </w:tc>
      </w:tr>
      <w:tr w:rsidR="00E34A46" w14:paraId="57ADF956" w14:textId="77777777" w:rsidTr="00E34A46">
        <w:tc>
          <w:tcPr>
            <w:tcW w:w="4508" w:type="dxa"/>
          </w:tcPr>
          <w:p w14:paraId="0175F7B2" w14:textId="3A8AA1C7" w:rsidR="00E34A46" w:rsidRDefault="00E34A46" w:rsidP="00E34A46">
            <w:r>
              <w:t xml:space="preserve">Location: </w:t>
            </w:r>
          </w:p>
        </w:tc>
        <w:tc>
          <w:tcPr>
            <w:tcW w:w="4508" w:type="dxa"/>
          </w:tcPr>
          <w:p w14:paraId="2E2A64D8" w14:textId="77777777" w:rsidR="00E34A46" w:rsidRDefault="00E34A46" w:rsidP="00E34A46">
            <w:r>
              <w:t xml:space="preserve">Contact Number: </w:t>
            </w:r>
          </w:p>
          <w:p w14:paraId="25AC2256" w14:textId="07B7B86A" w:rsidR="00E34A46" w:rsidRDefault="00E34A46" w:rsidP="00E34A46"/>
        </w:tc>
      </w:tr>
      <w:tr w:rsidR="00E34A46" w14:paraId="4FE38E89" w14:textId="77777777" w:rsidTr="00196058">
        <w:tc>
          <w:tcPr>
            <w:tcW w:w="9016" w:type="dxa"/>
            <w:gridSpan w:val="2"/>
          </w:tcPr>
          <w:p w14:paraId="2C6FAA06" w14:textId="77777777" w:rsidR="00E34A46" w:rsidRDefault="00E34A46" w:rsidP="00E34A46">
            <w:r>
              <w:t xml:space="preserve">Any correspondence related to the secondary employment application should be forwarded to the address below.  It is the responsibility of the employee to provide a work/home address for all correspondence. </w:t>
            </w:r>
          </w:p>
          <w:p w14:paraId="1F14C108" w14:textId="77777777" w:rsidR="00E34A46" w:rsidRDefault="00E34A46" w:rsidP="00E34A46"/>
          <w:p w14:paraId="3ABAF9C1" w14:textId="77777777" w:rsidR="00E34A46" w:rsidRDefault="00E34A46" w:rsidP="00E34A46"/>
          <w:p w14:paraId="182D8C1C" w14:textId="77777777" w:rsidR="00E34A46" w:rsidRDefault="00E34A46" w:rsidP="00E34A46"/>
          <w:p w14:paraId="735CF302" w14:textId="320C2D2B" w:rsidR="00E34A46" w:rsidRDefault="00E34A46" w:rsidP="00E34A46"/>
        </w:tc>
      </w:tr>
      <w:tr w:rsidR="00E34A46" w14:paraId="5CEDD001" w14:textId="77777777" w:rsidTr="00E34A46">
        <w:tc>
          <w:tcPr>
            <w:tcW w:w="9016" w:type="dxa"/>
            <w:gridSpan w:val="2"/>
            <w:shd w:val="clear" w:color="auto" w:fill="FF0000"/>
          </w:tcPr>
          <w:p w14:paraId="06BB5D10" w14:textId="1C4A82F3" w:rsidR="00E34A46" w:rsidRPr="00E34A46" w:rsidRDefault="00E34A46" w:rsidP="00E34A46">
            <w:pPr>
              <w:rPr>
                <w:b/>
                <w:color w:val="FFFFFF" w:themeColor="background1"/>
              </w:rPr>
            </w:pPr>
            <w:r w:rsidRPr="00E34A46">
              <w:rPr>
                <w:b/>
                <w:color w:val="FFFFFF" w:themeColor="background1"/>
              </w:rPr>
              <w:t xml:space="preserve">Companion Details </w:t>
            </w:r>
          </w:p>
        </w:tc>
      </w:tr>
      <w:tr w:rsidR="00E34A46" w14:paraId="313816CC" w14:textId="77777777" w:rsidTr="00196058">
        <w:tc>
          <w:tcPr>
            <w:tcW w:w="4508" w:type="dxa"/>
          </w:tcPr>
          <w:p w14:paraId="4EEA005F" w14:textId="77777777" w:rsidR="00E34A46" w:rsidRDefault="00E34A46" w:rsidP="00E34A46">
            <w:r>
              <w:t xml:space="preserve">Trade Union Name: </w:t>
            </w:r>
          </w:p>
        </w:tc>
        <w:tc>
          <w:tcPr>
            <w:tcW w:w="4508" w:type="dxa"/>
          </w:tcPr>
          <w:p w14:paraId="00DCC9D8" w14:textId="2DB3FE04" w:rsidR="00E34A46" w:rsidRDefault="00E34A46" w:rsidP="00E34A46">
            <w:r>
              <w:t xml:space="preserve">Trade Union Rep: </w:t>
            </w:r>
          </w:p>
        </w:tc>
      </w:tr>
      <w:tr w:rsidR="00E34A46" w14:paraId="6DB817F7" w14:textId="77777777" w:rsidTr="00196058">
        <w:tc>
          <w:tcPr>
            <w:tcW w:w="9016" w:type="dxa"/>
            <w:gridSpan w:val="2"/>
          </w:tcPr>
          <w:p w14:paraId="5B8DE5DC" w14:textId="26D48DBF" w:rsidR="00E34A46" w:rsidRDefault="00E34A46" w:rsidP="00E34A46">
            <w:r>
              <w:t xml:space="preserve">Other Representative: </w:t>
            </w:r>
          </w:p>
        </w:tc>
      </w:tr>
      <w:tr w:rsidR="00E34A46" w14:paraId="315F612A" w14:textId="77777777" w:rsidTr="00E34A46">
        <w:tc>
          <w:tcPr>
            <w:tcW w:w="9016" w:type="dxa"/>
            <w:gridSpan w:val="2"/>
            <w:shd w:val="clear" w:color="auto" w:fill="FF0000"/>
          </w:tcPr>
          <w:p w14:paraId="0AF68609" w14:textId="77777777" w:rsidR="00E34A46" w:rsidRDefault="00E34A46" w:rsidP="00E34A46">
            <w:pPr>
              <w:rPr>
                <w:b/>
                <w:color w:val="FFFFFF" w:themeColor="background1"/>
              </w:rPr>
            </w:pPr>
            <w:r w:rsidRPr="00E34A46">
              <w:rPr>
                <w:b/>
                <w:color w:val="FFFFFF" w:themeColor="background1"/>
              </w:rPr>
              <w:t xml:space="preserve">Grounds of appeal </w:t>
            </w:r>
          </w:p>
          <w:p w14:paraId="547BEDD2" w14:textId="3402C9F9" w:rsidR="00E34A46" w:rsidRPr="00E34A46" w:rsidRDefault="00E34A46" w:rsidP="00E34A46">
            <w:pPr>
              <w:rPr>
                <w:b/>
                <w:color w:val="FFFFFF" w:themeColor="background1"/>
              </w:rPr>
            </w:pPr>
            <w:r>
              <w:rPr>
                <w:b/>
                <w:color w:val="FFFFFF" w:themeColor="background1"/>
              </w:rPr>
              <w:t xml:space="preserve">Please state the group of your appeal in the space provided </w:t>
            </w:r>
          </w:p>
        </w:tc>
      </w:tr>
      <w:tr w:rsidR="00E34A46" w14:paraId="76CCCFC7" w14:textId="77777777" w:rsidTr="00196058">
        <w:tc>
          <w:tcPr>
            <w:tcW w:w="9016" w:type="dxa"/>
            <w:gridSpan w:val="2"/>
          </w:tcPr>
          <w:p w14:paraId="4AB201D1" w14:textId="77777777" w:rsidR="00E34A46" w:rsidRDefault="00E34A46" w:rsidP="00E34A46"/>
          <w:p w14:paraId="55E43239" w14:textId="77777777" w:rsidR="00E34A46" w:rsidRDefault="00E34A46" w:rsidP="00E34A46"/>
          <w:p w14:paraId="7B8348CB" w14:textId="294E5FFC" w:rsidR="00E34A46" w:rsidRDefault="00E34A46" w:rsidP="00E34A46"/>
          <w:p w14:paraId="07DB7CA2" w14:textId="77777777" w:rsidR="00E34A46" w:rsidRDefault="00E34A46" w:rsidP="00E34A46"/>
          <w:p w14:paraId="310E38F6" w14:textId="77777777" w:rsidR="00E34A46" w:rsidRDefault="00E34A46" w:rsidP="00E34A46"/>
          <w:p w14:paraId="3CF75035" w14:textId="0A491744" w:rsidR="00E34A46" w:rsidRDefault="00E34A46" w:rsidP="00E34A46"/>
        </w:tc>
      </w:tr>
      <w:tr w:rsidR="00E34A46" w14:paraId="1CF08099" w14:textId="77777777" w:rsidTr="00E34A46">
        <w:tc>
          <w:tcPr>
            <w:tcW w:w="9016" w:type="dxa"/>
            <w:gridSpan w:val="2"/>
            <w:shd w:val="clear" w:color="auto" w:fill="FF0000"/>
          </w:tcPr>
          <w:p w14:paraId="0BE2F57D" w14:textId="64F66A8E" w:rsidR="00E34A46" w:rsidRPr="00E34A46" w:rsidRDefault="00E34A46" w:rsidP="00E34A46">
            <w:pPr>
              <w:rPr>
                <w:b/>
                <w:color w:val="FFFFFF" w:themeColor="background1"/>
              </w:rPr>
            </w:pPr>
            <w:r w:rsidRPr="00E34A46">
              <w:rPr>
                <w:b/>
                <w:color w:val="FFFFFF" w:themeColor="background1"/>
              </w:rPr>
              <w:t xml:space="preserve">Proposed remedy to the issue </w:t>
            </w:r>
          </w:p>
        </w:tc>
      </w:tr>
      <w:tr w:rsidR="00E34A46" w14:paraId="0D5FE6A9" w14:textId="77777777" w:rsidTr="00E34A46">
        <w:tc>
          <w:tcPr>
            <w:tcW w:w="9016" w:type="dxa"/>
            <w:gridSpan w:val="2"/>
            <w:shd w:val="clear" w:color="auto" w:fill="auto"/>
          </w:tcPr>
          <w:p w14:paraId="0273B801" w14:textId="77777777" w:rsidR="00E34A46" w:rsidRDefault="00E34A46" w:rsidP="00E34A46">
            <w:pPr>
              <w:rPr>
                <w:b/>
              </w:rPr>
            </w:pPr>
          </w:p>
          <w:p w14:paraId="7ABE76E8" w14:textId="77777777" w:rsidR="007479CB" w:rsidRDefault="007479CB" w:rsidP="00E34A46">
            <w:pPr>
              <w:rPr>
                <w:b/>
              </w:rPr>
            </w:pPr>
          </w:p>
          <w:p w14:paraId="7491B226" w14:textId="70E8AD54" w:rsidR="007479CB" w:rsidRDefault="007479CB" w:rsidP="00E34A46">
            <w:pPr>
              <w:rPr>
                <w:b/>
              </w:rPr>
            </w:pPr>
          </w:p>
          <w:p w14:paraId="1B3DD40C" w14:textId="77777777" w:rsidR="007479CB" w:rsidRDefault="007479CB" w:rsidP="00E34A46">
            <w:pPr>
              <w:rPr>
                <w:b/>
              </w:rPr>
            </w:pPr>
          </w:p>
          <w:p w14:paraId="533AAF32" w14:textId="146C5677" w:rsidR="007479CB" w:rsidRPr="00E34A46" w:rsidRDefault="007479CB" w:rsidP="00E34A46">
            <w:pPr>
              <w:rPr>
                <w:b/>
              </w:rPr>
            </w:pPr>
          </w:p>
        </w:tc>
      </w:tr>
      <w:tr w:rsidR="007479CB" w14:paraId="2FDE493B" w14:textId="77777777" w:rsidTr="007479CB">
        <w:tc>
          <w:tcPr>
            <w:tcW w:w="9016" w:type="dxa"/>
            <w:gridSpan w:val="2"/>
            <w:shd w:val="clear" w:color="auto" w:fill="FF0000"/>
          </w:tcPr>
          <w:p w14:paraId="4C09D286" w14:textId="4CC948B8" w:rsidR="007479CB" w:rsidRPr="007479CB" w:rsidRDefault="007479CB" w:rsidP="00E34A46">
            <w:pPr>
              <w:rPr>
                <w:b/>
                <w:color w:val="FFFFFF" w:themeColor="background1"/>
              </w:rPr>
            </w:pPr>
            <w:r w:rsidRPr="007479CB">
              <w:rPr>
                <w:b/>
                <w:color w:val="FFFFFF" w:themeColor="background1"/>
              </w:rPr>
              <w:t xml:space="preserve">If you wish to submit additional evidence, not considered as part of the application form please do so with clarification of why this was not previously raised. </w:t>
            </w:r>
          </w:p>
        </w:tc>
      </w:tr>
      <w:tr w:rsidR="007479CB" w14:paraId="75538A19" w14:textId="77777777" w:rsidTr="00E34A46">
        <w:tc>
          <w:tcPr>
            <w:tcW w:w="9016" w:type="dxa"/>
            <w:gridSpan w:val="2"/>
            <w:shd w:val="clear" w:color="auto" w:fill="auto"/>
          </w:tcPr>
          <w:p w14:paraId="2C73D11D" w14:textId="77777777" w:rsidR="007479CB" w:rsidRDefault="007479CB" w:rsidP="00E34A46">
            <w:pPr>
              <w:rPr>
                <w:b/>
              </w:rPr>
            </w:pPr>
          </w:p>
          <w:p w14:paraId="54F9D7EF" w14:textId="77777777" w:rsidR="007479CB" w:rsidRDefault="007479CB" w:rsidP="00E34A46">
            <w:pPr>
              <w:rPr>
                <w:b/>
              </w:rPr>
            </w:pPr>
          </w:p>
          <w:p w14:paraId="5ABF085D" w14:textId="4D271F4D" w:rsidR="007479CB" w:rsidRDefault="007479CB" w:rsidP="00E34A46">
            <w:pPr>
              <w:rPr>
                <w:b/>
              </w:rPr>
            </w:pPr>
          </w:p>
          <w:p w14:paraId="2E4A9C6B" w14:textId="77777777" w:rsidR="007479CB" w:rsidRDefault="007479CB" w:rsidP="00E34A46">
            <w:pPr>
              <w:rPr>
                <w:b/>
              </w:rPr>
            </w:pPr>
          </w:p>
          <w:p w14:paraId="13F33C0D" w14:textId="6DB0AF86" w:rsidR="007479CB" w:rsidRDefault="007479CB" w:rsidP="00E34A46">
            <w:pPr>
              <w:rPr>
                <w:b/>
              </w:rPr>
            </w:pPr>
          </w:p>
        </w:tc>
      </w:tr>
      <w:tr w:rsidR="007479CB" w14:paraId="3CD77CA8" w14:textId="77777777" w:rsidTr="007479CB">
        <w:tc>
          <w:tcPr>
            <w:tcW w:w="9016" w:type="dxa"/>
            <w:gridSpan w:val="2"/>
            <w:shd w:val="clear" w:color="auto" w:fill="FF0000"/>
          </w:tcPr>
          <w:p w14:paraId="23598888" w14:textId="6D67DB77" w:rsidR="007479CB" w:rsidRPr="007479CB" w:rsidRDefault="007479CB" w:rsidP="00E34A46">
            <w:pPr>
              <w:rPr>
                <w:b/>
                <w:color w:val="FFFFFF" w:themeColor="background1"/>
              </w:rPr>
            </w:pPr>
            <w:r w:rsidRPr="007479CB">
              <w:rPr>
                <w:b/>
                <w:color w:val="FFFFFF" w:themeColor="background1"/>
              </w:rPr>
              <w:t xml:space="preserve">If you dispute the decision made regarding the </w:t>
            </w:r>
            <w:proofErr w:type="gramStart"/>
            <w:r w:rsidRPr="007479CB">
              <w:rPr>
                <w:b/>
                <w:color w:val="FFFFFF" w:themeColor="background1"/>
              </w:rPr>
              <w:t>application</w:t>
            </w:r>
            <w:proofErr w:type="gramEnd"/>
            <w:r w:rsidRPr="007479CB">
              <w:rPr>
                <w:b/>
                <w:color w:val="FFFFFF" w:themeColor="background1"/>
              </w:rPr>
              <w:t xml:space="preserve"> please state why.</w:t>
            </w:r>
          </w:p>
        </w:tc>
      </w:tr>
      <w:tr w:rsidR="007479CB" w14:paraId="47F53645" w14:textId="77777777" w:rsidTr="00E34A46">
        <w:tc>
          <w:tcPr>
            <w:tcW w:w="9016" w:type="dxa"/>
            <w:gridSpan w:val="2"/>
            <w:shd w:val="clear" w:color="auto" w:fill="auto"/>
          </w:tcPr>
          <w:p w14:paraId="33B487E3" w14:textId="77777777" w:rsidR="007479CB" w:rsidRDefault="007479CB" w:rsidP="00E34A46">
            <w:pPr>
              <w:rPr>
                <w:b/>
              </w:rPr>
            </w:pPr>
          </w:p>
          <w:p w14:paraId="0A95DA56" w14:textId="77777777" w:rsidR="007479CB" w:rsidRDefault="007479CB" w:rsidP="00E34A46">
            <w:pPr>
              <w:rPr>
                <w:b/>
              </w:rPr>
            </w:pPr>
          </w:p>
          <w:p w14:paraId="59F86DFE" w14:textId="77777777" w:rsidR="007479CB" w:rsidRDefault="007479CB" w:rsidP="00E34A46">
            <w:pPr>
              <w:rPr>
                <w:b/>
              </w:rPr>
            </w:pPr>
          </w:p>
          <w:p w14:paraId="31D39558" w14:textId="5BEDCEE5" w:rsidR="007479CB" w:rsidRDefault="007479CB" w:rsidP="00E34A46">
            <w:pPr>
              <w:rPr>
                <w:b/>
              </w:rPr>
            </w:pPr>
          </w:p>
          <w:p w14:paraId="7FFDD584" w14:textId="1FF5C000" w:rsidR="007479CB" w:rsidRDefault="007479CB" w:rsidP="00E34A46">
            <w:pPr>
              <w:rPr>
                <w:b/>
              </w:rPr>
            </w:pPr>
          </w:p>
        </w:tc>
      </w:tr>
      <w:tr w:rsidR="007479CB" w14:paraId="39D168A2" w14:textId="77777777" w:rsidTr="007479CB">
        <w:tc>
          <w:tcPr>
            <w:tcW w:w="9016" w:type="dxa"/>
            <w:gridSpan w:val="2"/>
            <w:shd w:val="clear" w:color="auto" w:fill="FF0000"/>
          </w:tcPr>
          <w:p w14:paraId="4F74403E" w14:textId="1D61F1FD" w:rsidR="007479CB" w:rsidRPr="007479CB" w:rsidRDefault="007479CB" w:rsidP="00E34A46">
            <w:pPr>
              <w:rPr>
                <w:b/>
                <w:color w:val="FFFFFF" w:themeColor="background1"/>
              </w:rPr>
            </w:pPr>
            <w:r w:rsidRPr="007479CB">
              <w:rPr>
                <w:b/>
                <w:color w:val="FFFFFF" w:themeColor="background1"/>
              </w:rPr>
              <w:lastRenderedPageBreak/>
              <w:t>Employee</w:t>
            </w:r>
          </w:p>
        </w:tc>
      </w:tr>
      <w:tr w:rsidR="007479CB" w14:paraId="127DC3F7" w14:textId="77777777" w:rsidTr="00E34A46">
        <w:tc>
          <w:tcPr>
            <w:tcW w:w="9016" w:type="dxa"/>
            <w:gridSpan w:val="2"/>
            <w:shd w:val="clear" w:color="auto" w:fill="auto"/>
          </w:tcPr>
          <w:p w14:paraId="3348FF7A" w14:textId="490CE003" w:rsidR="007479CB" w:rsidRDefault="007479CB" w:rsidP="00E34A46">
            <w:pPr>
              <w:rPr>
                <w:b/>
              </w:rPr>
            </w:pPr>
            <w:r>
              <w:rPr>
                <w:b/>
              </w:rPr>
              <w:t xml:space="preserve">Signature: </w:t>
            </w:r>
          </w:p>
        </w:tc>
      </w:tr>
      <w:tr w:rsidR="007479CB" w14:paraId="224C4AE0" w14:textId="77777777" w:rsidTr="00E34A46">
        <w:tc>
          <w:tcPr>
            <w:tcW w:w="9016" w:type="dxa"/>
            <w:gridSpan w:val="2"/>
            <w:shd w:val="clear" w:color="auto" w:fill="auto"/>
          </w:tcPr>
          <w:p w14:paraId="664FE68B" w14:textId="2D316B4A" w:rsidR="007479CB" w:rsidRDefault="007479CB" w:rsidP="00E34A46">
            <w:pPr>
              <w:rPr>
                <w:b/>
              </w:rPr>
            </w:pPr>
            <w:r>
              <w:rPr>
                <w:b/>
              </w:rPr>
              <w:t xml:space="preserve">Date: </w:t>
            </w:r>
          </w:p>
        </w:tc>
      </w:tr>
    </w:tbl>
    <w:p w14:paraId="3CD59031" w14:textId="77777777" w:rsidR="00E34A46" w:rsidRPr="00E34A46" w:rsidRDefault="00E34A46" w:rsidP="00E34A46"/>
    <w:p w14:paraId="0BE869F2" w14:textId="78FE5A20" w:rsidR="00A578D3" w:rsidRPr="00C84119" w:rsidRDefault="00A578D3" w:rsidP="00A578D3">
      <w:pPr>
        <w:keepNext/>
        <w:keepLines/>
        <w:shd w:val="clear" w:color="auto" w:fill="FF0000"/>
        <w:spacing w:before="240" w:line="259" w:lineRule="auto"/>
        <w:outlineLvl w:val="0"/>
        <w:rPr>
          <w:rFonts w:cs="Arial"/>
          <w:b/>
          <w:color w:val="FFFFFF"/>
          <w:szCs w:val="22"/>
          <w:lang w:eastAsia="en-US"/>
        </w:rPr>
      </w:pPr>
      <w:bookmarkStart w:id="16" w:name="_Toc26865062"/>
      <w:proofErr w:type="gramStart"/>
      <w:r>
        <w:rPr>
          <w:rFonts w:cs="Arial"/>
          <w:b/>
          <w:color w:val="FFFFFF"/>
          <w:szCs w:val="22"/>
          <w:lang w:eastAsia="en-US"/>
        </w:rPr>
        <w:t>9.0  APPENDIX</w:t>
      </w:r>
      <w:proofErr w:type="gramEnd"/>
      <w:r>
        <w:rPr>
          <w:rFonts w:cs="Arial"/>
          <w:b/>
          <w:color w:val="FFFFFF"/>
          <w:szCs w:val="22"/>
          <w:lang w:eastAsia="en-US"/>
        </w:rPr>
        <w:t xml:space="preserve"> 5 – INVITATION TO APPEAL HEARING LETTER</w:t>
      </w:r>
      <w:bookmarkEnd w:id="16"/>
    </w:p>
    <w:p w14:paraId="1E2A2CB1" w14:textId="5301576B" w:rsidR="002E66A8" w:rsidRDefault="002E66A8"/>
    <w:p w14:paraId="75838AE5" w14:textId="52746A07" w:rsidR="002E66A8" w:rsidRDefault="002E66A8"/>
    <w:p w14:paraId="57146BAE" w14:textId="1600AB1E" w:rsidR="002E66A8" w:rsidRDefault="002E66A8">
      <w:r>
        <w:t xml:space="preserve">Invitation to Appeal Hearing </w:t>
      </w:r>
    </w:p>
    <w:p w14:paraId="32B16A1A" w14:textId="5B4036DE" w:rsidR="002E66A8" w:rsidRDefault="002E66A8"/>
    <w:p w14:paraId="4985D12B" w14:textId="28167AD0" w:rsidR="002E66A8" w:rsidRDefault="002E66A8">
      <w:r>
        <w:t xml:space="preserve">I write to acknowledge receipt of the appeal against the decision made regarding the secondary employment application dated (date). </w:t>
      </w:r>
    </w:p>
    <w:p w14:paraId="01725156" w14:textId="19A70691" w:rsidR="002E66A8" w:rsidRDefault="002E66A8"/>
    <w:p w14:paraId="37B3B69A" w14:textId="4489C2C2" w:rsidR="002E66A8" w:rsidRDefault="002E66A8">
      <w:r>
        <w:t xml:space="preserve">You have appealed the decision of the secondary employment application based on the following reasons: </w:t>
      </w:r>
    </w:p>
    <w:p w14:paraId="7401639E" w14:textId="745787C0" w:rsidR="002E66A8" w:rsidRDefault="002E66A8"/>
    <w:p w14:paraId="5CFFCB8E" w14:textId="5ECAF12D" w:rsidR="002E66A8" w:rsidRDefault="002E66A8">
      <w:r>
        <w:t xml:space="preserve">I can confirm that the appeal against the decision of the secondary employment application has been arranged to take place (Date), (Time), (Location) with (Chair). You have the right to be accompanied and I would be obliged if you could confirm your companion’s details that you intend to </w:t>
      </w:r>
      <w:r w:rsidR="00490E4A">
        <w:t xml:space="preserve">bring prior to the hearing taking place. A representative/Companion may be: </w:t>
      </w:r>
    </w:p>
    <w:p w14:paraId="2A933513" w14:textId="5E5361E5" w:rsidR="00490E4A" w:rsidRDefault="00490E4A" w:rsidP="00306C9F">
      <w:pPr>
        <w:pStyle w:val="ListParagraph"/>
        <w:numPr>
          <w:ilvl w:val="0"/>
          <w:numId w:val="14"/>
        </w:numPr>
      </w:pPr>
      <w:r>
        <w:t>Fellow Worker</w:t>
      </w:r>
    </w:p>
    <w:p w14:paraId="3FDF7DAF" w14:textId="1F40B474" w:rsidR="00490E4A" w:rsidRDefault="00490E4A" w:rsidP="00306C9F">
      <w:pPr>
        <w:pStyle w:val="ListParagraph"/>
        <w:numPr>
          <w:ilvl w:val="0"/>
          <w:numId w:val="14"/>
        </w:numPr>
      </w:pPr>
      <w:r>
        <w:t xml:space="preserve">Trade Union Representative </w:t>
      </w:r>
    </w:p>
    <w:p w14:paraId="105778B8" w14:textId="61EC6C4D" w:rsidR="00490E4A" w:rsidRDefault="00490E4A" w:rsidP="00306C9F">
      <w:pPr>
        <w:pStyle w:val="ListParagraph"/>
        <w:numPr>
          <w:ilvl w:val="0"/>
          <w:numId w:val="14"/>
        </w:numPr>
      </w:pPr>
      <w:r>
        <w:t xml:space="preserve">Official employed by a Trade Union </w:t>
      </w:r>
    </w:p>
    <w:p w14:paraId="4603A80E" w14:textId="214EF374" w:rsidR="00490E4A" w:rsidRDefault="00490E4A"/>
    <w:p w14:paraId="6CDE617C" w14:textId="716C49DD" w:rsidR="00490E4A" w:rsidRDefault="00490E4A">
      <w:r>
        <w:t xml:space="preserve">A representative acting a legal capacity will not be considered an appropriate companion throughout internal procedures. </w:t>
      </w:r>
    </w:p>
    <w:p w14:paraId="625AA0CA" w14:textId="49D748D0" w:rsidR="00490E4A" w:rsidRDefault="00490E4A"/>
    <w:p w14:paraId="63112ED3" w14:textId="693B83E4" w:rsidR="00490E4A" w:rsidRDefault="00490E4A">
      <w:r>
        <w:t xml:space="preserve">A copy of the letter has been forwarded to your trade union representative (if appropriate). </w:t>
      </w:r>
    </w:p>
    <w:p w14:paraId="749448AC" w14:textId="77B4F115" w:rsidR="00490E4A" w:rsidRDefault="00490E4A"/>
    <w:p w14:paraId="7391A38B" w14:textId="77777777" w:rsidR="00490E4A" w:rsidRPr="00306C9F" w:rsidRDefault="00490E4A"/>
    <w:p w14:paraId="1E0A3094" w14:textId="77777777" w:rsidR="00633681" w:rsidRPr="00B73F4E" w:rsidRDefault="00633681" w:rsidP="00E34A46"/>
    <w:sectPr w:rsidR="00633681" w:rsidRPr="00B73F4E" w:rsidSect="002D729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B0BB" w14:textId="77777777" w:rsidR="0025600E" w:rsidRDefault="0025600E" w:rsidP="002D7292">
      <w:r>
        <w:separator/>
      </w:r>
    </w:p>
  </w:endnote>
  <w:endnote w:type="continuationSeparator" w:id="0">
    <w:p w14:paraId="26903840" w14:textId="77777777" w:rsidR="0025600E" w:rsidRDefault="0025600E" w:rsidP="002D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43AD" w14:textId="77777777" w:rsidR="00AA6EE3" w:rsidRDefault="00AA6EE3" w:rsidP="00AA6EE3">
    <w:pPr>
      <w:pStyle w:val="Footer"/>
      <w:pBdr>
        <w:top w:val="single" w:sz="4" w:space="1" w:color="auto"/>
      </w:pBdr>
      <w:jc w:val="right"/>
      <w:rPr>
        <w:b/>
        <w:sz w:val="20"/>
        <w:szCs w:val="20"/>
      </w:rPr>
    </w:pPr>
    <w:r w:rsidRPr="00502836">
      <w:rPr>
        <w:b/>
        <w:sz w:val="20"/>
        <w:szCs w:val="20"/>
      </w:rPr>
      <w:t>Human Resources &amp; Organisational Development</w:t>
    </w:r>
  </w:p>
  <w:p w14:paraId="41774F70" w14:textId="21EA5D83" w:rsidR="00AA6EE3" w:rsidRPr="00502836" w:rsidRDefault="00AA6EE3" w:rsidP="00AA6EE3">
    <w:pPr>
      <w:pStyle w:val="Footer"/>
      <w:pBdr>
        <w:top w:val="single" w:sz="4" w:space="1" w:color="auto"/>
      </w:pBdr>
      <w:jc w:val="right"/>
      <w:rPr>
        <w:b/>
        <w:sz w:val="20"/>
        <w:szCs w:val="20"/>
      </w:rPr>
    </w:pPr>
    <w:r>
      <w:rPr>
        <w:b/>
        <w:sz w:val="20"/>
        <w:szCs w:val="20"/>
      </w:rPr>
      <w:t>Secondary Employment Manager’s Toolkit</w:t>
    </w:r>
  </w:p>
  <w:p w14:paraId="192F64D1" w14:textId="529278B0" w:rsidR="00AA6EE3" w:rsidRDefault="00AA6EE3" w:rsidP="00AA6EE3">
    <w:pPr>
      <w:pStyle w:val="Footer"/>
      <w:pBdr>
        <w:top w:val="single" w:sz="4" w:space="1" w:color="auto"/>
      </w:pBdr>
      <w:jc w:val="right"/>
      <w:rPr>
        <w:b/>
        <w:sz w:val="20"/>
        <w:szCs w:val="20"/>
      </w:rPr>
    </w:pPr>
    <w:r>
      <w:rPr>
        <w:b/>
        <w:sz w:val="20"/>
        <w:szCs w:val="20"/>
      </w:rPr>
      <w:t>December</w:t>
    </w:r>
    <w:r w:rsidRPr="00502836">
      <w:rPr>
        <w:b/>
        <w:sz w:val="20"/>
        <w:szCs w:val="20"/>
      </w:rPr>
      <w:t xml:space="preserve"> 2019</w:t>
    </w:r>
  </w:p>
  <w:p w14:paraId="4A3B5355" w14:textId="3BD1B2EA" w:rsidR="00AA6EE3" w:rsidRDefault="00AA6EE3" w:rsidP="00AA6EE3">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26C4D">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26C4D">
      <w:rPr>
        <w:b/>
        <w:bCs/>
        <w:noProof/>
      </w:rPr>
      <w:t>16</w:t>
    </w:r>
    <w:r>
      <w:rPr>
        <w:b/>
        <w:bCs/>
        <w:sz w:val="24"/>
      </w:rPr>
      <w:fldChar w:fldCharType="end"/>
    </w:r>
  </w:p>
  <w:p w14:paraId="333EB731" w14:textId="77777777" w:rsidR="00AA6EE3" w:rsidRDefault="00AA6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6784" w14:textId="77777777" w:rsidR="0025600E" w:rsidRDefault="0025600E" w:rsidP="002D7292">
      <w:r>
        <w:separator/>
      </w:r>
    </w:p>
  </w:footnote>
  <w:footnote w:type="continuationSeparator" w:id="0">
    <w:p w14:paraId="58605B3A" w14:textId="77777777" w:rsidR="0025600E" w:rsidRDefault="0025600E" w:rsidP="002D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23E0" w14:textId="04C83B1C" w:rsidR="00E900C2" w:rsidRDefault="00765343" w:rsidP="00E900C2">
    <w:pPr>
      <w:pStyle w:val="Header"/>
      <w:tabs>
        <w:tab w:val="left" w:pos="6270"/>
        <w:tab w:val="right" w:pos="9638"/>
      </w:tabs>
      <w:rPr>
        <w:b/>
        <w:color w:val="FF0000"/>
      </w:rPr>
    </w:pPr>
    <w:r>
      <w:rPr>
        <w:b/>
        <w:i/>
        <w:noProof/>
        <w:color w:val="FF0000"/>
      </w:rPr>
      <w:drawing>
        <wp:anchor distT="0" distB="0" distL="114300" distR="114300" simplePos="0" relativeHeight="251658240" behindDoc="0" locked="0" layoutInCell="1" allowOverlap="1" wp14:anchorId="39F0F8AF" wp14:editId="41A4D550">
          <wp:simplePos x="0" y="0"/>
          <wp:positionH relativeFrom="column">
            <wp:posOffset>-255270</wp:posOffset>
          </wp:positionH>
          <wp:positionV relativeFrom="paragraph">
            <wp:posOffset>39370</wp:posOffset>
          </wp:positionV>
          <wp:extent cx="2466340" cy="577850"/>
          <wp:effectExtent l="0" t="0" r="0" b="0"/>
          <wp:wrapSquare wrapText="bothSides"/>
          <wp:docPr id="3" name="Picture 3" title="People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ople Matter logo_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340" cy="577850"/>
                  </a:xfrm>
                  <a:prstGeom prst="rect">
                    <a:avLst/>
                  </a:prstGeom>
                </pic:spPr>
              </pic:pic>
            </a:graphicData>
          </a:graphic>
          <wp14:sizeRelH relativeFrom="page">
            <wp14:pctWidth>0</wp14:pctWidth>
          </wp14:sizeRelH>
          <wp14:sizeRelV relativeFrom="page">
            <wp14:pctHeight>0</wp14:pctHeight>
          </wp14:sizeRelV>
        </wp:anchor>
      </w:drawing>
    </w:r>
  </w:p>
  <w:p w14:paraId="76FA05AA" w14:textId="2635DE92" w:rsidR="00E900C2" w:rsidRDefault="00E900C2" w:rsidP="00E900C2">
    <w:pPr>
      <w:pStyle w:val="Header"/>
      <w:tabs>
        <w:tab w:val="left" w:pos="6270"/>
        <w:tab w:val="right" w:pos="9638"/>
      </w:tabs>
      <w:rPr>
        <w:b/>
        <w:color w:val="FF0000"/>
      </w:rPr>
    </w:pPr>
  </w:p>
  <w:p w14:paraId="70B83AEC" w14:textId="428AC366" w:rsidR="00E900C2" w:rsidRDefault="00E900C2" w:rsidP="00E900C2">
    <w:pPr>
      <w:pStyle w:val="Header"/>
      <w:tabs>
        <w:tab w:val="left" w:pos="6270"/>
        <w:tab w:val="right" w:pos="9638"/>
      </w:tabs>
      <w:rPr>
        <w:b/>
        <w:color w:val="FF0000"/>
      </w:rPr>
    </w:pPr>
  </w:p>
  <w:p w14:paraId="66B96CCA" w14:textId="1512EBD9" w:rsidR="00E900C2" w:rsidRDefault="00E900C2" w:rsidP="00E900C2">
    <w:pPr>
      <w:pStyle w:val="Header"/>
      <w:pBdr>
        <w:bottom w:val="single" w:sz="4" w:space="1" w:color="auto"/>
      </w:pBdr>
      <w:rPr>
        <w:b/>
        <w:i/>
        <w:color w:val="FF0000"/>
      </w:rPr>
    </w:pPr>
  </w:p>
  <w:p w14:paraId="728F615D" w14:textId="54BD7F44" w:rsidR="00E900C2" w:rsidRPr="00C86D66" w:rsidRDefault="00E900C2" w:rsidP="00E900C2">
    <w:pPr>
      <w:pStyle w:val="Header"/>
      <w:pBdr>
        <w:bottom w:val="single" w:sz="4" w:space="1" w:color="auto"/>
      </w:pBdr>
      <w:rPr>
        <w:b/>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3DBE" w14:textId="5B741838" w:rsidR="00E900C2" w:rsidRDefault="00E900C2" w:rsidP="00E900C2">
    <w:pPr>
      <w:pStyle w:val="Header"/>
      <w:tabs>
        <w:tab w:val="left" w:pos="6270"/>
        <w:tab w:val="right" w:pos="9638"/>
      </w:tabs>
      <w:rPr>
        <w:b/>
        <w:color w:val="FF0000"/>
      </w:rPr>
    </w:pPr>
  </w:p>
  <w:p w14:paraId="1A047C56" w14:textId="77777777" w:rsidR="00E900C2" w:rsidRDefault="00E900C2" w:rsidP="00E900C2">
    <w:pPr>
      <w:pStyle w:val="Header"/>
      <w:tabs>
        <w:tab w:val="left" w:pos="6270"/>
        <w:tab w:val="right" w:pos="9638"/>
      </w:tabs>
      <w:rPr>
        <w:b/>
        <w:color w:val="FF0000"/>
      </w:rPr>
    </w:pPr>
  </w:p>
  <w:p w14:paraId="147A8109" w14:textId="77777777" w:rsidR="00E900C2" w:rsidRDefault="00E900C2" w:rsidP="00E900C2">
    <w:pPr>
      <w:pStyle w:val="Header"/>
      <w:tabs>
        <w:tab w:val="left" w:pos="6270"/>
        <w:tab w:val="right" w:pos="9638"/>
      </w:tabs>
      <w:rPr>
        <w:b/>
        <w:color w:val="FF0000"/>
      </w:rPr>
    </w:pPr>
  </w:p>
  <w:p w14:paraId="0B741277" w14:textId="77777777" w:rsidR="00E900C2" w:rsidRDefault="00E900C2" w:rsidP="00E900C2">
    <w:pPr>
      <w:pStyle w:val="Header"/>
      <w:pBdr>
        <w:bottom w:val="single" w:sz="4" w:space="1" w:color="auto"/>
      </w:pBdr>
      <w:rPr>
        <w:b/>
        <w:i/>
        <w:color w:val="FF0000"/>
      </w:rPr>
    </w:pPr>
  </w:p>
  <w:p w14:paraId="3AB4F609" w14:textId="576954A0" w:rsidR="00E900C2" w:rsidRPr="00C86D66" w:rsidRDefault="00E900C2" w:rsidP="00E900C2">
    <w:pPr>
      <w:pStyle w:val="Header"/>
      <w:pBdr>
        <w:bottom w:val="single" w:sz="4" w:space="1" w:color="auto"/>
      </w:pBdr>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5D4"/>
    <w:multiLevelType w:val="hybridMultilevel"/>
    <w:tmpl w:val="7D4AE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A4551"/>
    <w:multiLevelType w:val="multilevel"/>
    <w:tmpl w:val="80084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A54A5E"/>
    <w:multiLevelType w:val="hybridMultilevel"/>
    <w:tmpl w:val="6D68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4248"/>
    <w:multiLevelType w:val="multilevel"/>
    <w:tmpl w:val="E89090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65EBE"/>
    <w:multiLevelType w:val="hybridMultilevel"/>
    <w:tmpl w:val="5ED69F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A3EAA"/>
    <w:multiLevelType w:val="multilevel"/>
    <w:tmpl w:val="67885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F62B86"/>
    <w:multiLevelType w:val="hybridMultilevel"/>
    <w:tmpl w:val="E8A4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176C4"/>
    <w:multiLevelType w:val="hybridMultilevel"/>
    <w:tmpl w:val="4796B314"/>
    <w:lvl w:ilvl="0" w:tplc="08090001">
      <w:start w:val="1"/>
      <w:numFmt w:val="bullet"/>
      <w:lvlText w:val=""/>
      <w:lvlJc w:val="left"/>
      <w:pPr>
        <w:ind w:left="1080" w:hanging="360"/>
      </w:pPr>
      <w:rPr>
        <w:rFonts w:ascii="Symbol" w:hAnsi="Symbol" w:hint="default"/>
      </w:rPr>
    </w:lvl>
    <w:lvl w:ilvl="1" w:tplc="92A2B338">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EF191D"/>
    <w:multiLevelType w:val="hybridMultilevel"/>
    <w:tmpl w:val="590EF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F1C00DF"/>
    <w:multiLevelType w:val="hybridMultilevel"/>
    <w:tmpl w:val="15548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B90C4D"/>
    <w:multiLevelType w:val="multilevel"/>
    <w:tmpl w:val="1F903FE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1AD7389"/>
    <w:multiLevelType w:val="hybridMultilevel"/>
    <w:tmpl w:val="1F0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135F1"/>
    <w:multiLevelType w:val="multilevel"/>
    <w:tmpl w:val="80084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1F54DC"/>
    <w:multiLevelType w:val="hybridMultilevel"/>
    <w:tmpl w:val="4CA48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463D8"/>
    <w:multiLevelType w:val="hybridMultilevel"/>
    <w:tmpl w:val="0B2A8C62"/>
    <w:lvl w:ilvl="0" w:tplc="08090001">
      <w:start w:val="1"/>
      <w:numFmt w:val="bullet"/>
      <w:lvlText w:val=""/>
      <w:lvlJc w:val="left"/>
      <w:pPr>
        <w:ind w:left="3123" w:hanging="360"/>
      </w:pPr>
      <w:rPr>
        <w:rFonts w:ascii="Symbol" w:hAnsi="Symbol" w:hint="default"/>
      </w:rPr>
    </w:lvl>
    <w:lvl w:ilvl="1" w:tplc="08090003">
      <w:start w:val="1"/>
      <w:numFmt w:val="bullet"/>
      <w:lvlText w:val="o"/>
      <w:lvlJc w:val="left"/>
      <w:pPr>
        <w:ind w:left="3843" w:hanging="360"/>
      </w:pPr>
      <w:rPr>
        <w:rFonts w:ascii="Courier New" w:hAnsi="Courier New" w:cs="Courier New" w:hint="default"/>
      </w:rPr>
    </w:lvl>
    <w:lvl w:ilvl="2" w:tplc="08090005" w:tentative="1">
      <w:start w:val="1"/>
      <w:numFmt w:val="bullet"/>
      <w:lvlText w:val=""/>
      <w:lvlJc w:val="left"/>
      <w:pPr>
        <w:ind w:left="4563" w:hanging="360"/>
      </w:pPr>
      <w:rPr>
        <w:rFonts w:ascii="Wingdings" w:hAnsi="Wingdings" w:hint="default"/>
      </w:rPr>
    </w:lvl>
    <w:lvl w:ilvl="3" w:tplc="08090001" w:tentative="1">
      <w:start w:val="1"/>
      <w:numFmt w:val="bullet"/>
      <w:lvlText w:val=""/>
      <w:lvlJc w:val="left"/>
      <w:pPr>
        <w:ind w:left="5283" w:hanging="360"/>
      </w:pPr>
      <w:rPr>
        <w:rFonts w:ascii="Symbol" w:hAnsi="Symbol" w:hint="default"/>
      </w:rPr>
    </w:lvl>
    <w:lvl w:ilvl="4" w:tplc="08090003" w:tentative="1">
      <w:start w:val="1"/>
      <w:numFmt w:val="bullet"/>
      <w:lvlText w:val="o"/>
      <w:lvlJc w:val="left"/>
      <w:pPr>
        <w:ind w:left="6003" w:hanging="360"/>
      </w:pPr>
      <w:rPr>
        <w:rFonts w:ascii="Courier New" w:hAnsi="Courier New" w:cs="Courier New" w:hint="default"/>
      </w:rPr>
    </w:lvl>
    <w:lvl w:ilvl="5" w:tplc="08090005" w:tentative="1">
      <w:start w:val="1"/>
      <w:numFmt w:val="bullet"/>
      <w:lvlText w:val=""/>
      <w:lvlJc w:val="left"/>
      <w:pPr>
        <w:ind w:left="6723" w:hanging="360"/>
      </w:pPr>
      <w:rPr>
        <w:rFonts w:ascii="Wingdings" w:hAnsi="Wingdings" w:hint="default"/>
      </w:rPr>
    </w:lvl>
    <w:lvl w:ilvl="6" w:tplc="08090001" w:tentative="1">
      <w:start w:val="1"/>
      <w:numFmt w:val="bullet"/>
      <w:lvlText w:val=""/>
      <w:lvlJc w:val="left"/>
      <w:pPr>
        <w:ind w:left="7443" w:hanging="360"/>
      </w:pPr>
      <w:rPr>
        <w:rFonts w:ascii="Symbol" w:hAnsi="Symbol" w:hint="default"/>
      </w:rPr>
    </w:lvl>
    <w:lvl w:ilvl="7" w:tplc="08090003" w:tentative="1">
      <w:start w:val="1"/>
      <w:numFmt w:val="bullet"/>
      <w:lvlText w:val="o"/>
      <w:lvlJc w:val="left"/>
      <w:pPr>
        <w:ind w:left="8163" w:hanging="360"/>
      </w:pPr>
      <w:rPr>
        <w:rFonts w:ascii="Courier New" w:hAnsi="Courier New" w:cs="Courier New" w:hint="default"/>
      </w:rPr>
    </w:lvl>
    <w:lvl w:ilvl="8" w:tplc="08090005" w:tentative="1">
      <w:start w:val="1"/>
      <w:numFmt w:val="bullet"/>
      <w:lvlText w:val=""/>
      <w:lvlJc w:val="left"/>
      <w:pPr>
        <w:ind w:left="8883" w:hanging="360"/>
      </w:pPr>
      <w:rPr>
        <w:rFonts w:ascii="Wingdings" w:hAnsi="Wingdings" w:hint="default"/>
      </w:rPr>
    </w:lvl>
  </w:abstractNum>
  <w:abstractNum w:abstractNumId="15" w15:restartNumberingAfterBreak="0">
    <w:nsid w:val="6C6666F0"/>
    <w:multiLevelType w:val="hybridMultilevel"/>
    <w:tmpl w:val="83B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01F8D"/>
    <w:multiLevelType w:val="hybridMultilevel"/>
    <w:tmpl w:val="1ADE28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CC44D44"/>
    <w:multiLevelType w:val="multilevel"/>
    <w:tmpl w:val="E9A29B4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A844EF"/>
    <w:multiLevelType w:val="multilevel"/>
    <w:tmpl w:val="975651AC"/>
    <w:lvl w:ilvl="0">
      <w:start w:val="3"/>
      <w:numFmt w:val="decimal"/>
      <w:lvlText w:val="%1.0"/>
      <w:lvlJc w:val="left"/>
      <w:pPr>
        <w:ind w:left="360" w:hanging="360"/>
      </w:pPr>
      <w:rPr>
        <w:rFonts w:cs="Arial" w:hint="default"/>
        <w:b/>
        <w:color w:val="FFFFFF"/>
      </w:rPr>
    </w:lvl>
    <w:lvl w:ilvl="1">
      <w:start w:val="1"/>
      <w:numFmt w:val="decimal"/>
      <w:lvlText w:val="%1.%2"/>
      <w:lvlJc w:val="left"/>
      <w:pPr>
        <w:ind w:left="1080" w:hanging="360"/>
      </w:pPr>
      <w:rPr>
        <w:rFonts w:cs="Arial" w:hint="default"/>
        <w:b/>
        <w:color w:val="FFFFFF"/>
      </w:rPr>
    </w:lvl>
    <w:lvl w:ilvl="2">
      <w:start w:val="1"/>
      <w:numFmt w:val="decimal"/>
      <w:lvlText w:val="%1.%2.%3"/>
      <w:lvlJc w:val="left"/>
      <w:pPr>
        <w:ind w:left="2160" w:hanging="720"/>
      </w:pPr>
      <w:rPr>
        <w:rFonts w:cs="Arial" w:hint="default"/>
        <w:b/>
        <w:color w:val="FFFFFF"/>
      </w:rPr>
    </w:lvl>
    <w:lvl w:ilvl="3">
      <w:start w:val="1"/>
      <w:numFmt w:val="decimal"/>
      <w:lvlText w:val="%1.%2.%3.%4"/>
      <w:lvlJc w:val="left"/>
      <w:pPr>
        <w:ind w:left="3240" w:hanging="1080"/>
      </w:pPr>
      <w:rPr>
        <w:rFonts w:cs="Arial" w:hint="default"/>
        <w:b/>
        <w:color w:val="FFFFFF"/>
      </w:rPr>
    </w:lvl>
    <w:lvl w:ilvl="4">
      <w:start w:val="1"/>
      <w:numFmt w:val="decimal"/>
      <w:lvlText w:val="%1.%2.%3.%4.%5"/>
      <w:lvlJc w:val="left"/>
      <w:pPr>
        <w:ind w:left="3960" w:hanging="1080"/>
      </w:pPr>
      <w:rPr>
        <w:rFonts w:cs="Arial" w:hint="default"/>
        <w:b/>
        <w:color w:val="FFFFFF"/>
      </w:rPr>
    </w:lvl>
    <w:lvl w:ilvl="5">
      <w:start w:val="1"/>
      <w:numFmt w:val="decimal"/>
      <w:lvlText w:val="%1.%2.%3.%4.%5.%6"/>
      <w:lvlJc w:val="left"/>
      <w:pPr>
        <w:ind w:left="5040" w:hanging="1440"/>
      </w:pPr>
      <w:rPr>
        <w:rFonts w:cs="Arial" w:hint="default"/>
        <w:b/>
        <w:color w:val="FFFFFF"/>
      </w:rPr>
    </w:lvl>
    <w:lvl w:ilvl="6">
      <w:start w:val="1"/>
      <w:numFmt w:val="decimal"/>
      <w:lvlText w:val="%1.%2.%3.%4.%5.%6.%7"/>
      <w:lvlJc w:val="left"/>
      <w:pPr>
        <w:ind w:left="5760" w:hanging="1440"/>
      </w:pPr>
      <w:rPr>
        <w:rFonts w:cs="Arial" w:hint="default"/>
        <w:b/>
        <w:color w:val="FFFFFF"/>
      </w:rPr>
    </w:lvl>
    <w:lvl w:ilvl="7">
      <w:start w:val="1"/>
      <w:numFmt w:val="decimal"/>
      <w:lvlText w:val="%1.%2.%3.%4.%5.%6.%7.%8"/>
      <w:lvlJc w:val="left"/>
      <w:pPr>
        <w:ind w:left="6840" w:hanging="1800"/>
      </w:pPr>
      <w:rPr>
        <w:rFonts w:cs="Arial" w:hint="default"/>
        <w:b/>
        <w:color w:val="FFFFFF"/>
      </w:rPr>
    </w:lvl>
    <w:lvl w:ilvl="8">
      <w:start w:val="1"/>
      <w:numFmt w:val="decimal"/>
      <w:lvlText w:val="%1.%2.%3.%4.%5.%6.%7.%8.%9"/>
      <w:lvlJc w:val="left"/>
      <w:pPr>
        <w:ind w:left="7560" w:hanging="1800"/>
      </w:pPr>
      <w:rPr>
        <w:rFonts w:cs="Arial" w:hint="default"/>
        <w:b/>
        <w:color w:val="FFFFFF"/>
      </w:rPr>
    </w:lvl>
  </w:abstractNum>
  <w:abstractNum w:abstractNumId="19" w15:restartNumberingAfterBreak="0">
    <w:nsid w:val="7EFD00E1"/>
    <w:multiLevelType w:val="hybridMultilevel"/>
    <w:tmpl w:val="E64220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330711988">
    <w:abstractNumId w:val="1"/>
  </w:num>
  <w:num w:numId="2" w16cid:durableId="833690761">
    <w:abstractNumId w:val="2"/>
  </w:num>
  <w:num w:numId="3" w16cid:durableId="1531603017">
    <w:abstractNumId w:val="16"/>
  </w:num>
  <w:num w:numId="4" w16cid:durableId="1380785745">
    <w:abstractNumId w:val="0"/>
  </w:num>
  <w:num w:numId="5" w16cid:durableId="743377515">
    <w:abstractNumId w:val="7"/>
  </w:num>
  <w:num w:numId="6" w16cid:durableId="1559710914">
    <w:abstractNumId w:val="9"/>
  </w:num>
  <w:num w:numId="7" w16cid:durableId="1241987004">
    <w:abstractNumId w:val="11"/>
  </w:num>
  <w:num w:numId="8" w16cid:durableId="2048942232">
    <w:abstractNumId w:val="19"/>
  </w:num>
  <w:num w:numId="9" w16cid:durableId="520436069">
    <w:abstractNumId w:val="14"/>
  </w:num>
  <w:num w:numId="10" w16cid:durableId="695034786">
    <w:abstractNumId w:val="5"/>
  </w:num>
  <w:num w:numId="11" w16cid:durableId="1613244066">
    <w:abstractNumId w:val="13"/>
  </w:num>
  <w:num w:numId="12" w16cid:durableId="667951323">
    <w:abstractNumId w:val="12"/>
  </w:num>
  <w:num w:numId="13" w16cid:durableId="1267074701">
    <w:abstractNumId w:val="4"/>
  </w:num>
  <w:num w:numId="14" w16cid:durableId="2135902887">
    <w:abstractNumId w:val="15"/>
  </w:num>
  <w:num w:numId="15" w16cid:durableId="1394936071">
    <w:abstractNumId w:val="8"/>
  </w:num>
  <w:num w:numId="16" w16cid:durableId="868488566">
    <w:abstractNumId w:val="6"/>
  </w:num>
  <w:num w:numId="17" w16cid:durableId="486408644">
    <w:abstractNumId w:val="18"/>
  </w:num>
  <w:num w:numId="18" w16cid:durableId="514226355">
    <w:abstractNumId w:val="3"/>
  </w:num>
  <w:num w:numId="19" w16cid:durableId="405223748">
    <w:abstractNumId w:val="17"/>
  </w:num>
  <w:num w:numId="20" w16cid:durableId="1551644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92"/>
    <w:rsid w:val="0000457D"/>
    <w:rsid w:val="00005696"/>
    <w:rsid w:val="00043FE8"/>
    <w:rsid w:val="0004643D"/>
    <w:rsid w:val="000A0C8B"/>
    <w:rsid w:val="000B3C52"/>
    <w:rsid w:val="000C4AEC"/>
    <w:rsid w:val="000D2ECC"/>
    <w:rsid w:val="000E10A8"/>
    <w:rsid w:val="000E3162"/>
    <w:rsid w:val="000E7927"/>
    <w:rsid w:val="000F5F31"/>
    <w:rsid w:val="001068A1"/>
    <w:rsid w:val="00126750"/>
    <w:rsid w:val="00163B6D"/>
    <w:rsid w:val="00164C82"/>
    <w:rsid w:val="00196058"/>
    <w:rsid w:val="001A5D11"/>
    <w:rsid w:val="001D0409"/>
    <w:rsid w:val="001F008D"/>
    <w:rsid w:val="0020502E"/>
    <w:rsid w:val="00212B88"/>
    <w:rsid w:val="00236E09"/>
    <w:rsid w:val="0025600E"/>
    <w:rsid w:val="00261AD5"/>
    <w:rsid w:val="00283D42"/>
    <w:rsid w:val="00290187"/>
    <w:rsid w:val="00291BE9"/>
    <w:rsid w:val="00295C83"/>
    <w:rsid w:val="002D7292"/>
    <w:rsid w:val="002E4073"/>
    <w:rsid w:val="002E66A8"/>
    <w:rsid w:val="002F427A"/>
    <w:rsid w:val="00306C9F"/>
    <w:rsid w:val="00334CB8"/>
    <w:rsid w:val="003361B2"/>
    <w:rsid w:val="00354B3E"/>
    <w:rsid w:val="00356760"/>
    <w:rsid w:val="003825B0"/>
    <w:rsid w:val="003D67F7"/>
    <w:rsid w:val="004069AC"/>
    <w:rsid w:val="00426C4D"/>
    <w:rsid w:val="004431FE"/>
    <w:rsid w:val="004544F3"/>
    <w:rsid w:val="00481F23"/>
    <w:rsid w:val="00485D76"/>
    <w:rsid w:val="00490E4A"/>
    <w:rsid w:val="004E0260"/>
    <w:rsid w:val="0050082B"/>
    <w:rsid w:val="00500983"/>
    <w:rsid w:val="00502750"/>
    <w:rsid w:val="0051565C"/>
    <w:rsid w:val="005507C5"/>
    <w:rsid w:val="005700E7"/>
    <w:rsid w:val="00570336"/>
    <w:rsid w:val="005831F5"/>
    <w:rsid w:val="00584220"/>
    <w:rsid w:val="00591ABF"/>
    <w:rsid w:val="005A4C6D"/>
    <w:rsid w:val="005B5B6B"/>
    <w:rsid w:val="005D1026"/>
    <w:rsid w:val="005F1AC6"/>
    <w:rsid w:val="00600673"/>
    <w:rsid w:val="00605CC8"/>
    <w:rsid w:val="00620638"/>
    <w:rsid w:val="0062180D"/>
    <w:rsid w:val="00630C4F"/>
    <w:rsid w:val="00632258"/>
    <w:rsid w:val="00633681"/>
    <w:rsid w:val="00647E3A"/>
    <w:rsid w:val="00662424"/>
    <w:rsid w:val="006A4DFB"/>
    <w:rsid w:val="006A56AD"/>
    <w:rsid w:val="006C5328"/>
    <w:rsid w:val="006C675B"/>
    <w:rsid w:val="006E422E"/>
    <w:rsid w:val="00713EAD"/>
    <w:rsid w:val="0074522D"/>
    <w:rsid w:val="007479CB"/>
    <w:rsid w:val="00765343"/>
    <w:rsid w:val="00767DE7"/>
    <w:rsid w:val="0077671E"/>
    <w:rsid w:val="007932AA"/>
    <w:rsid w:val="0079423B"/>
    <w:rsid w:val="007B11E6"/>
    <w:rsid w:val="007B39F3"/>
    <w:rsid w:val="007B4B45"/>
    <w:rsid w:val="007D3887"/>
    <w:rsid w:val="007F36F5"/>
    <w:rsid w:val="00804C4A"/>
    <w:rsid w:val="0082150D"/>
    <w:rsid w:val="00842BCD"/>
    <w:rsid w:val="00853E66"/>
    <w:rsid w:val="00894AEB"/>
    <w:rsid w:val="008A4288"/>
    <w:rsid w:val="008B5912"/>
    <w:rsid w:val="008D0C08"/>
    <w:rsid w:val="00921ADD"/>
    <w:rsid w:val="009662BC"/>
    <w:rsid w:val="009C37B8"/>
    <w:rsid w:val="009E10E8"/>
    <w:rsid w:val="009F7BF0"/>
    <w:rsid w:val="00A156AF"/>
    <w:rsid w:val="00A26430"/>
    <w:rsid w:val="00A578D3"/>
    <w:rsid w:val="00A717F8"/>
    <w:rsid w:val="00A761F7"/>
    <w:rsid w:val="00AA6EE3"/>
    <w:rsid w:val="00AB22CB"/>
    <w:rsid w:val="00AF18D7"/>
    <w:rsid w:val="00AF7588"/>
    <w:rsid w:val="00B203BB"/>
    <w:rsid w:val="00B20ED0"/>
    <w:rsid w:val="00B52D5B"/>
    <w:rsid w:val="00B6603A"/>
    <w:rsid w:val="00B73F4E"/>
    <w:rsid w:val="00BA5324"/>
    <w:rsid w:val="00BC596D"/>
    <w:rsid w:val="00C13E3E"/>
    <w:rsid w:val="00C1734D"/>
    <w:rsid w:val="00C30B76"/>
    <w:rsid w:val="00C47019"/>
    <w:rsid w:val="00C838B9"/>
    <w:rsid w:val="00C84119"/>
    <w:rsid w:val="00C85F39"/>
    <w:rsid w:val="00CE08C4"/>
    <w:rsid w:val="00CE5488"/>
    <w:rsid w:val="00CF13F4"/>
    <w:rsid w:val="00D24471"/>
    <w:rsid w:val="00D303D1"/>
    <w:rsid w:val="00D77E4A"/>
    <w:rsid w:val="00D95858"/>
    <w:rsid w:val="00DC0DAE"/>
    <w:rsid w:val="00DD2349"/>
    <w:rsid w:val="00DF0CA9"/>
    <w:rsid w:val="00E037C6"/>
    <w:rsid w:val="00E34A46"/>
    <w:rsid w:val="00E476D3"/>
    <w:rsid w:val="00E519E9"/>
    <w:rsid w:val="00E844C6"/>
    <w:rsid w:val="00E900C2"/>
    <w:rsid w:val="00EB28A9"/>
    <w:rsid w:val="00EC5ADA"/>
    <w:rsid w:val="00F52C30"/>
    <w:rsid w:val="00F56A96"/>
    <w:rsid w:val="00F61F83"/>
    <w:rsid w:val="00F76D7E"/>
    <w:rsid w:val="00F810FC"/>
    <w:rsid w:val="00F82396"/>
    <w:rsid w:val="00FA47CE"/>
    <w:rsid w:val="00FA5531"/>
    <w:rsid w:val="00FB54BE"/>
    <w:rsid w:val="00FB7E18"/>
    <w:rsid w:val="00FF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7A2F"/>
  <w15:chartTrackingRefBased/>
  <w15:docId w15:val="{CDD8327F-1F6F-42D0-B26E-3FA28515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92"/>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2D72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3F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7292"/>
    <w:pPr>
      <w:tabs>
        <w:tab w:val="center" w:pos="4513"/>
        <w:tab w:val="right" w:pos="9026"/>
      </w:tabs>
    </w:pPr>
  </w:style>
  <w:style w:type="character" w:customStyle="1" w:styleId="HeaderChar">
    <w:name w:val="Header Char"/>
    <w:basedOn w:val="DefaultParagraphFont"/>
    <w:link w:val="Header"/>
    <w:uiPriority w:val="99"/>
    <w:rsid w:val="002D7292"/>
    <w:rPr>
      <w:rFonts w:ascii="Arial" w:eastAsia="Times New Roman" w:hAnsi="Arial" w:cs="Times New Roman"/>
      <w:szCs w:val="24"/>
      <w:lang w:eastAsia="en-GB"/>
    </w:rPr>
  </w:style>
  <w:style w:type="paragraph" w:styleId="Footer">
    <w:name w:val="footer"/>
    <w:basedOn w:val="Normal"/>
    <w:link w:val="FooterChar"/>
    <w:uiPriority w:val="99"/>
    <w:unhideWhenUsed/>
    <w:rsid w:val="002D7292"/>
    <w:pPr>
      <w:tabs>
        <w:tab w:val="center" w:pos="4513"/>
        <w:tab w:val="right" w:pos="9026"/>
      </w:tabs>
    </w:pPr>
  </w:style>
  <w:style w:type="character" w:customStyle="1" w:styleId="FooterChar">
    <w:name w:val="Footer Char"/>
    <w:basedOn w:val="DefaultParagraphFont"/>
    <w:link w:val="Footer"/>
    <w:uiPriority w:val="99"/>
    <w:rsid w:val="002D7292"/>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2D7292"/>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2D7292"/>
    <w:pPr>
      <w:ind w:left="720"/>
      <w:contextualSpacing/>
    </w:pPr>
  </w:style>
  <w:style w:type="table" w:styleId="TableGrid">
    <w:name w:val="Table Grid"/>
    <w:basedOn w:val="TableNormal"/>
    <w:uiPriority w:val="39"/>
    <w:rsid w:val="00B7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3F4E"/>
    <w:rPr>
      <w:rFonts w:asciiTheme="majorHAnsi" w:eastAsiaTheme="majorEastAsia" w:hAnsiTheme="majorHAnsi" w:cstheme="majorBidi"/>
      <w:color w:val="2E74B5" w:themeColor="accent1" w:themeShade="BF"/>
      <w:sz w:val="26"/>
      <w:szCs w:val="26"/>
      <w:lang w:eastAsia="en-GB"/>
    </w:rPr>
  </w:style>
  <w:style w:type="paragraph" w:styleId="TOCHeading">
    <w:name w:val="TOC Heading"/>
    <w:basedOn w:val="Heading1"/>
    <w:next w:val="Normal"/>
    <w:uiPriority w:val="39"/>
    <w:unhideWhenUsed/>
    <w:qFormat/>
    <w:rsid w:val="006A4DFB"/>
    <w:pPr>
      <w:spacing w:line="259" w:lineRule="auto"/>
      <w:outlineLvl w:val="9"/>
    </w:pPr>
    <w:rPr>
      <w:lang w:val="en-US" w:eastAsia="en-US"/>
    </w:rPr>
  </w:style>
  <w:style w:type="paragraph" w:styleId="TOC1">
    <w:name w:val="toc 1"/>
    <w:basedOn w:val="Normal"/>
    <w:next w:val="Normal"/>
    <w:autoRedefine/>
    <w:uiPriority w:val="39"/>
    <w:unhideWhenUsed/>
    <w:rsid w:val="00853E66"/>
    <w:pPr>
      <w:tabs>
        <w:tab w:val="left" w:pos="440"/>
        <w:tab w:val="right" w:leader="dot" w:pos="9016"/>
      </w:tabs>
      <w:spacing w:after="100"/>
    </w:pPr>
  </w:style>
  <w:style w:type="paragraph" w:styleId="TOC2">
    <w:name w:val="toc 2"/>
    <w:basedOn w:val="Normal"/>
    <w:next w:val="Normal"/>
    <w:autoRedefine/>
    <w:uiPriority w:val="39"/>
    <w:unhideWhenUsed/>
    <w:rsid w:val="006A4DFB"/>
    <w:pPr>
      <w:spacing w:after="100"/>
      <w:ind w:left="220"/>
    </w:pPr>
  </w:style>
  <w:style w:type="character" w:styleId="Hyperlink">
    <w:name w:val="Hyperlink"/>
    <w:basedOn w:val="DefaultParagraphFont"/>
    <w:uiPriority w:val="99"/>
    <w:unhideWhenUsed/>
    <w:rsid w:val="006A4DFB"/>
    <w:rPr>
      <w:color w:val="0563C1" w:themeColor="hyperlink"/>
      <w:u w:val="single"/>
    </w:rPr>
  </w:style>
  <w:style w:type="character" w:styleId="CommentReference">
    <w:name w:val="annotation reference"/>
    <w:basedOn w:val="DefaultParagraphFont"/>
    <w:uiPriority w:val="99"/>
    <w:semiHidden/>
    <w:unhideWhenUsed/>
    <w:rsid w:val="00F82396"/>
    <w:rPr>
      <w:sz w:val="16"/>
      <w:szCs w:val="16"/>
    </w:rPr>
  </w:style>
  <w:style w:type="paragraph" w:styleId="CommentText">
    <w:name w:val="annotation text"/>
    <w:basedOn w:val="Normal"/>
    <w:link w:val="CommentTextChar"/>
    <w:uiPriority w:val="99"/>
    <w:semiHidden/>
    <w:unhideWhenUsed/>
    <w:rsid w:val="00F82396"/>
    <w:rPr>
      <w:sz w:val="20"/>
      <w:szCs w:val="20"/>
    </w:rPr>
  </w:style>
  <w:style w:type="character" w:customStyle="1" w:styleId="CommentTextChar">
    <w:name w:val="Comment Text Char"/>
    <w:basedOn w:val="DefaultParagraphFont"/>
    <w:link w:val="CommentText"/>
    <w:uiPriority w:val="99"/>
    <w:semiHidden/>
    <w:rsid w:val="00F8239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21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0D"/>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A761F7"/>
    <w:rPr>
      <w:b/>
      <w:bCs/>
    </w:rPr>
  </w:style>
  <w:style w:type="character" w:customStyle="1" w:styleId="CommentSubjectChar">
    <w:name w:val="Comment Subject Char"/>
    <w:basedOn w:val="CommentTextChar"/>
    <w:link w:val="CommentSubject"/>
    <w:uiPriority w:val="99"/>
    <w:semiHidden/>
    <w:rsid w:val="00A761F7"/>
    <w:rPr>
      <w:rFonts w:ascii="Arial" w:eastAsia="Times New Roman" w:hAnsi="Arial" w:cs="Times New Roman"/>
      <w:b/>
      <w:bCs/>
      <w:sz w:val="20"/>
      <w:szCs w:val="20"/>
      <w:lang w:eastAsia="en-GB"/>
    </w:rPr>
  </w:style>
  <w:style w:type="paragraph" w:styleId="NormalWeb">
    <w:name w:val="Normal (Web)"/>
    <w:basedOn w:val="Normal"/>
    <w:uiPriority w:val="99"/>
    <w:semiHidden/>
    <w:unhideWhenUsed/>
    <w:rsid w:val="00633681"/>
    <w:pPr>
      <w:spacing w:before="100" w:beforeAutospacing="1" w:after="100" w:afterAutospacing="1"/>
    </w:pPr>
    <w:rPr>
      <w:rFonts w:ascii="Times New Roman" w:hAnsi="Times New Roman"/>
      <w:sz w:val="24"/>
    </w:rPr>
  </w:style>
  <w:style w:type="paragraph" w:styleId="Revision">
    <w:name w:val="Revision"/>
    <w:hidden/>
    <w:uiPriority w:val="99"/>
    <w:semiHidden/>
    <w:rsid w:val="00261AD5"/>
    <w:pPr>
      <w:spacing w:after="0" w:line="240" w:lineRule="auto"/>
    </w:pPr>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AB22CB"/>
    <w:rPr>
      <w:color w:val="954F72" w:themeColor="followedHyperlink"/>
      <w:u w:val="single"/>
    </w:rPr>
  </w:style>
  <w:style w:type="paragraph" w:customStyle="1" w:styleId="BasicParagraph">
    <w:name w:val="[Basic Paragraph]"/>
    <w:basedOn w:val="Normal"/>
    <w:uiPriority w:val="99"/>
    <w:rsid w:val="007B4B45"/>
    <w:pPr>
      <w:widowControl w:val="0"/>
      <w:autoSpaceDE w:val="0"/>
      <w:autoSpaceDN w:val="0"/>
      <w:adjustRightInd w:val="0"/>
      <w:spacing w:line="288" w:lineRule="auto"/>
      <w:textAlignment w:val="center"/>
    </w:pPr>
    <w:rPr>
      <w:rFonts w:ascii="MinionPro-Regular" w:hAnsi="MinionPro-Regular" w:cs="MinionPro-Regula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ployeeservices@eastunbarto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hehub.eastdunbarton.gov.uk/sites/default/files/documents/council/plans-policies-and-strategies/workforce_strategy_contact_lis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EDBB-FF8E-4C52-91CB-084DD0C5C039}">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Nisbett</dc:creator>
  <cp:keywords/>
  <dc:description/>
  <cp:lastModifiedBy>Annette Glen</cp:lastModifiedBy>
  <cp:revision>2</cp:revision>
  <cp:lastPrinted>2019-12-09T13:35:00Z</cp:lastPrinted>
  <dcterms:created xsi:type="dcterms:W3CDTF">2024-09-24T14:38:00Z</dcterms:created>
  <dcterms:modified xsi:type="dcterms:W3CDTF">2024-09-24T14:38:00Z</dcterms:modified>
</cp:coreProperties>
</file>